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092A7" w14:textId="51C6C857" w:rsidR="0092176A" w:rsidRDefault="0092176A" w:rsidP="00441BB8">
      <w:pPr>
        <w:suppressAutoHyphens/>
        <w:spacing w:line="360" w:lineRule="auto"/>
        <w:jc w:val="center"/>
        <w:rPr>
          <w:rFonts w:ascii="Arial" w:hAnsi="Arial" w:cs="Arial"/>
          <w:b/>
          <w:sz w:val="24"/>
          <w:szCs w:val="24"/>
          <w:lang w:eastAsia="ar-SA"/>
        </w:rPr>
      </w:pPr>
    </w:p>
    <w:p w14:paraId="019CB200" w14:textId="515FB2FE" w:rsidR="00413747" w:rsidRPr="00413747" w:rsidRDefault="00413747" w:rsidP="0092176A">
      <w:pPr>
        <w:pStyle w:val="Default"/>
        <w:spacing w:line="360" w:lineRule="auto"/>
        <w:jc w:val="center"/>
      </w:pPr>
      <w:r w:rsidRPr="00413747">
        <w:rPr>
          <w:b/>
          <w:bCs/>
        </w:rPr>
        <w:t>ANEXO I</w:t>
      </w:r>
    </w:p>
    <w:p w14:paraId="341CFE0A" w14:textId="0B9C6436" w:rsidR="00A9479E" w:rsidRDefault="006D0B6E" w:rsidP="0032220F">
      <w:pPr>
        <w:spacing w:line="360" w:lineRule="auto"/>
        <w:ind w:right="98"/>
        <w:jc w:val="center"/>
        <w:rPr>
          <w:rFonts w:ascii="Arial" w:eastAsia="Calibri" w:hAnsi="Arial" w:cs="Arial"/>
          <w:b/>
          <w:color w:val="000000"/>
          <w:sz w:val="24"/>
          <w:szCs w:val="24"/>
        </w:rPr>
      </w:pPr>
      <w:r w:rsidRPr="0032220F">
        <w:rPr>
          <w:rFonts w:ascii="Arial" w:eastAsia="Calibri" w:hAnsi="Arial" w:cs="Arial"/>
          <w:b/>
          <w:color w:val="000000"/>
          <w:sz w:val="24"/>
          <w:szCs w:val="24"/>
        </w:rPr>
        <w:t>TERMO DE REFERÊNCIA</w:t>
      </w:r>
    </w:p>
    <w:p w14:paraId="09BD1F79" w14:textId="77777777" w:rsidR="0032220F" w:rsidRPr="0092176A" w:rsidRDefault="0032220F" w:rsidP="0032220F">
      <w:pPr>
        <w:spacing w:line="360" w:lineRule="auto"/>
        <w:ind w:right="98"/>
        <w:jc w:val="center"/>
        <w:rPr>
          <w:rFonts w:ascii="Arial" w:eastAsia="Calibri" w:hAnsi="Arial" w:cs="Arial"/>
          <w:color w:val="000000"/>
          <w:sz w:val="24"/>
          <w:szCs w:val="24"/>
        </w:rPr>
      </w:pPr>
    </w:p>
    <w:p w14:paraId="03CFB90A" w14:textId="77777777" w:rsidR="0092176A" w:rsidRPr="0092176A" w:rsidRDefault="0092176A" w:rsidP="00B45399">
      <w:pPr>
        <w:spacing w:before="40" w:after="40" w:line="360" w:lineRule="auto"/>
        <w:ind w:left="16" w:hanging="11"/>
        <w:rPr>
          <w:rFonts w:ascii="Arial" w:eastAsia="Arial" w:hAnsi="Arial" w:cs="Arial"/>
          <w:color w:val="000000"/>
          <w:sz w:val="24"/>
          <w:szCs w:val="24"/>
        </w:rPr>
      </w:pPr>
      <w:r w:rsidRPr="0092176A">
        <w:rPr>
          <w:rFonts w:ascii="Arial" w:eastAsia="Arial" w:hAnsi="Arial" w:cs="Arial"/>
          <w:color w:val="000000"/>
          <w:sz w:val="24"/>
          <w:szCs w:val="24"/>
        </w:rPr>
        <w:t xml:space="preserve">Município de Balneário Pinhal </w:t>
      </w:r>
    </w:p>
    <w:p w14:paraId="52FA5B25" w14:textId="77777777" w:rsidR="0092176A" w:rsidRPr="0092176A" w:rsidRDefault="0092176A" w:rsidP="00B45399">
      <w:pPr>
        <w:spacing w:before="40" w:after="40" w:line="360" w:lineRule="auto"/>
        <w:ind w:left="1" w:right="47" w:hanging="11"/>
        <w:jc w:val="both"/>
        <w:rPr>
          <w:rFonts w:ascii="Arial" w:eastAsia="Arial" w:hAnsi="Arial" w:cs="Arial"/>
          <w:color w:val="000000"/>
          <w:sz w:val="24"/>
          <w:szCs w:val="24"/>
        </w:rPr>
      </w:pPr>
      <w:r w:rsidRPr="0092176A">
        <w:rPr>
          <w:rFonts w:ascii="Arial" w:eastAsia="Arial" w:hAnsi="Arial" w:cs="Arial"/>
          <w:color w:val="000000"/>
          <w:sz w:val="24"/>
          <w:szCs w:val="24"/>
        </w:rPr>
        <w:t xml:space="preserve">Secretaria Municipal de Indústria, Comércio, Agricultura, Pesca e Turismo;  </w:t>
      </w:r>
    </w:p>
    <w:p w14:paraId="69878237" w14:textId="77777777" w:rsidR="0092176A" w:rsidRPr="0092176A" w:rsidRDefault="0092176A" w:rsidP="00B45399">
      <w:pPr>
        <w:spacing w:before="40" w:after="40" w:line="360" w:lineRule="auto"/>
        <w:ind w:left="1" w:right="47" w:hanging="11"/>
        <w:jc w:val="both"/>
        <w:rPr>
          <w:rFonts w:ascii="Arial" w:eastAsia="Arial" w:hAnsi="Arial" w:cs="Arial"/>
          <w:color w:val="000000"/>
          <w:sz w:val="24"/>
          <w:szCs w:val="24"/>
        </w:rPr>
      </w:pPr>
      <w:r w:rsidRPr="0092176A">
        <w:rPr>
          <w:rFonts w:ascii="Arial" w:eastAsia="Arial" w:hAnsi="Arial" w:cs="Arial"/>
          <w:color w:val="000000"/>
          <w:sz w:val="24"/>
          <w:szCs w:val="24"/>
        </w:rPr>
        <w:t xml:space="preserve">Secretaria Municipal de Saúde; </w:t>
      </w:r>
    </w:p>
    <w:p w14:paraId="0E9B67C7" w14:textId="77777777" w:rsidR="0092176A" w:rsidRPr="0092176A" w:rsidRDefault="0092176A" w:rsidP="00B45399">
      <w:pPr>
        <w:spacing w:before="40" w:after="40" w:line="360" w:lineRule="auto"/>
        <w:ind w:left="1" w:right="4062" w:hanging="11"/>
        <w:jc w:val="both"/>
        <w:rPr>
          <w:rFonts w:ascii="Arial" w:eastAsia="Arial" w:hAnsi="Arial" w:cs="Arial"/>
          <w:color w:val="000000"/>
          <w:sz w:val="24"/>
          <w:szCs w:val="24"/>
        </w:rPr>
      </w:pPr>
      <w:r w:rsidRPr="0092176A">
        <w:rPr>
          <w:rFonts w:ascii="Arial" w:eastAsia="Arial" w:hAnsi="Arial" w:cs="Arial"/>
          <w:color w:val="000000"/>
          <w:sz w:val="24"/>
          <w:szCs w:val="24"/>
        </w:rPr>
        <w:t xml:space="preserve">Secretaria Municipal de Desporto e Juventude; Secretaria de Educação e Cultura. </w:t>
      </w:r>
    </w:p>
    <w:p w14:paraId="7AE8F111" w14:textId="77777777" w:rsidR="0092176A" w:rsidRPr="0092176A" w:rsidRDefault="0092176A" w:rsidP="00B45399">
      <w:pPr>
        <w:spacing w:before="40" w:after="40" w:line="360" w:lineRule="auto"/>
        <w:ind w:left="1" w:right="47" w:hanging="11"/>
        <w:jc w:val="both"/>
        <w:rPr>
          <w:rFonts w:ascii="Arial" w:eastAsia="Arial" w:hAnsi="Arial" w:cs="Arial"/>
          <w:color w:val="000000"/>
          <w:sz w:val="24"/>
          <w:szCs w:val="24"/>
        </w:rPr>
      </w:pPr>
      <w:r w:rsidRPr="0092176A">
        <w:rPr>
          <w:rFonts w:ascii="Arial" w:eastAsia="Arial" w:hAnsi="Arial" w:cs="Arial"/>
          <w:color w:val="000000"/>
          <w:sz w:val="24"/>
          <w:szCs w:val="24"/>
        </w:rPr>
        <w:t xml:space="preserve">Necessidade da Administração: Registro de preços para aquisição de Água Mineral. </w:t>
      </w:r>
    </w:p>
    <w:p w14:paraId="1C306DCF" w14:textId="77777777" w:rsidR="00B22B01" w:rsidRDefault="0092176A" w:rsidP="00B22B01">
      <w:pPr>
        <w:ind w:left="6"/>
        <w:rPr>
          <w:rFonts w:ascii="Arial" w:eastAsia="Arial" w:hAnsi="Arial" w:cs="Arial"/>
          <w:color w:val="000000"/>
          <w:sz w:val="24"/>
          <w:szCs w:val="24"/>
        </w:rPr>
      </w:pPr>
      <w:r w:rsidRPr="0092176A">
        <w:rPr>
          <w:rFonts w:ascii="Arial" w:eastAsia="Arial" w:hAnsi="Arial" w:cs="Arial"/>
          <w:color w:val="000000"/>
          <w:sz w:val="24"/>
          <w:szCs w:val="24"/>
        </w:rPr>
        <w:t xml:space="preserve"> </w:t>
      </w:r>
    </w:p>
    <w:p w14:paraId="058FB044" w14:textId="351C5D34" w:rsidR="0092176A" w:rsidRPr="0092176A" w:rsidRDefault="0092176A" w:rsidP="00B22B01">
      <w:pPr>
        <w:spacing w:before="100" w:beforeAutospacing="1" w:after="120" w:line="360" w:lineRule="auto"/>
        <w:ind w:left="6"/>
        <w:rPr>
          <w:rFonts w:ascii="Arial" w:eastAsia="Arial" w:hAnsi="Arial" w:cs="Arial"/>
          <w:b/>
          <w:color w:val="000000"/>
          <w:sz w:val="24"/>
          <w:szCs w:val="24"/>
        </w:rPr>
      </w:pPr>
      <w:r w:rsidRPr="0092176A">
        <w:rPr>
          <w:rFonts w:ascii="Arial" w:eastAsia="Arial" w:hAnsi="Arial" w:cs="Arial"/>
          <w:b/>
          <w:color w:val="000000"/>
          <w:sz w:val="24"/>
          <w:szCs w:val="24"/>
        </w:rPr>
        <w:t xml:space="preserve">1. Definição do Objeto   </w:t>
      </w:r>
    </w:p>
    <w:p w14:paraId="7469D7FF" w14:textId="77777777" w:rsidR="0092176A" w:rsidRPr="0092176A" w:rsidRDefault="0092176A" w:rsidP="00B22B01">
      <w:pPr>
        <w:spacing w:line="360" w:lineRule="auto"/>
        <w:ind w:left="1" w:right="47" w:hanging="10"/>
        <w:jc w:val="both"/>
        <w:rPr>
          <w:rFonts w:ascii="Arial" w:eastAsia="Arial" w:hAnsi="Arial" w:cs="Arial"/>
          <w:color w:val="000000"/>
          <w:sz w:val="24"/>
          <w:szCs w:val="24"/>
        </w:rPr>
      </w:pPr>
      <w:r w:rsidRPr="0092176A">
        <w:rPr>
          <w:rFonts w:ascii="Arial" w:eastAsia="Arial" w:hAnsi="Arial" w:cs="Arial"/>
          <w:color w:val="000000"/>
          <w:sz w:val="24"/>
          <w:szCs w:val="24"/>
        </w:rPr>
        <w:t>O termo refere-se a eventual aquisição, pelo prazo de 12 (doze) meses, de água mineral em garrafas de 500 ml. (com e sem gás) e bombona de 20 litros sem gás, visando atender as necessidades da Administração Pública Municipal.</w:t>
      </w:r>
    </w:p>
    <w:p w14:paraId="1B9053CA" w14:textId="77777777" w:rsidR="0092176A" w:rsidRPr="0092176A" w:rsidRDefault="0092176A" w:rsidP="00B22B01">
      <w:pPr>
        <w:spacing w:line="360" w:lineRule="auto"/>
        <w:ind w:left="1"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A seleção dos itens a serem adquiridos, suas quantidades, bem como as suas descrições, ficaram a cargo da Secretaria de Indústria, Comércio, Agricultura, Pesca e Turismo, a quem coube a totalização, racionalização e análise das demandas, complementação e pesquisa de preços. </w:t>
      </w:r>
    </w:p>
    <w:p w14:paraId="0AEB337E" w14:textId="77777777"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 </w:t>
      </w:r>
    </w:p>
    <w:p w14:paraId="7C232AB5" w14:textId="77777777" w:rsidR="0092176A" w:rsidRPr="0092176A" w:rsidRDefault="0092176A" w:rsidP="00B22B01">
      <w:pPr>
        <w:keepNext/>
        <w:keepLines/>
        <w:spacing w:line="360" w:lineRule="auto"/>
        <w:ind w:left="1" w:hanging="10"/>
        <w:jc w:val="both"/>
        <w:outlineLvl w:val="1"/>
        <w:rPr>
          <w:rFonts w:ascii="Arial" w:eastAsia="Arial" w:hAnsi="Arial" w:cs="Arial"/>
          <w:b/>
          <w:color w:val="000000"/>
          <w:sz w:val="24"/>
          <w:szCs w:val="24"/>
        </w:rPr>
      </w:pPr>
      <w:r w:rsidRPr="0092176A">
        <w:rPr>
          <w:rFonts w:ascii="Arial" w:eastAsia="Arial" w:hAnsi="Arial" w:cs="Arial"/>
          <w:b/>
          <w:color w:val="000000"/>
          <w:sz w:val="24"/>
          <w:szCs w:val="24"/>
        </w:rPr>
        <w:t xml:space="preserve">2. Fundamentação da Contratação </w:t>
      </w:r>
    </w:p>
    <w:p w14:paraId="6C2A5BF6" w14:textId="77777777" w:rsidR="0092176A" w:rsidRPr="0092176A" w:rsidRDefault="0092176A" w:rsidP="00B22B01">
      <w:pPr>
        <w:spacing w:line="360" w:lineRule="auto"/>
        <w:ind w:left="1"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A contratação pretendida está prevista na Programação das Secretarias, estando assim alinhada com o planejamento dessa Administração. </w:t>
      </w:r>
    </w:p>
    <w:p w14:paraId="3016D019" w14:textId="77777777"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 A realização de processo de licitação para o registro de preços, para futura aquisição deste objeto se justifica face ao interesse público presente na necessidade da utilização de água mineral, é a realização de eventos no município, também atender as necessidades das secretarias no período de alta temporada e durante o ano de 2024. </w:t>
      </w:r>
      <w:r w:rsidRPr="0092176A">
        <w:rPr>
          <w:rFonts w:ascii="Arial" w:eastAsia="Arial" w:hAnsi="Arial" w:cs="Arial"/>
          <w:b/>
          <w:color w:val="000000"/>
          <w:sz w:val="24"/>
          <w:szCs w:val="24"/>
        </w:rPr>
        <w:t xml:space="preserve"> </w:t>
      </w:r>
    </w:p>
    <w:p w14:paraId="763A1FED" w14:textId="77777777"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b/>
          <w:color w:val="000000"/>
          <w:sz w:val="24"/>
          <w:szCs w:val="24"/>
        </w:rPr>
        <w:t xml:space="preserve"> </w:t>
      </w:r>
    </w:p>
    <w:p w14:paraId="2EE7C6ED" w14:textId="77777777" w:rsidR="0092176A" w:rsidRPr="0092176A" w:rsidRDefault="0092176A" w:rsidP="00B22B01">
      <w:pPr>
        <w:keepNext/>
        <w:keepLines/>
        <w:spacing w:line="360" w:lineRule="auto"/>
        <w:ind w:left="1" w:hanging="10"/>
        <w:jc w:val="both"/>
        <w:outlineLvl w:val="1"/>
        <w:rPr>
          <w:rFonts w:ascii="Arial" w:eastAsia="Arial" w:hAnsi="Arial" w:cs="Arial"/>
          <w:b/>
          <w:color w:val="000000"/>
          <w:sz w:val="24"/>
          <w:szCs w:val="24"/>
        </w:rPr>
      </w:pPr>
      <w:r w:rsidRPr="0092176A">
        <w:rPr>
          <w:rFonts w:ascii="Arial" w:eastAsia="Arial" w:hAnsi="Arial" w:cs="Arial"/>
          <w:b/>
          <w:color w:val="000000"/>
          <w:sz w:val="24"/>
          <w:szCs w:val="24"/>
        </w:rPr>
        <w:t xml:space="preserve">3. Descrição da solução como um todo   </w:t>
      </w:r>
    </w:p>
    <w:p w14:paraId="0CC74772" w14:textId="3A695F71" w:rsidR="0092176A" w:rsidRPr="0092176A" w:rsidRDefault="0092176A" w:rsidP="00B22B01">
      <w:pPr>
        <w:spacing w:line="360" w:lineRule="auto"/>
        <w:ind w:left="1"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A solução proposta é aquisição de água mineral em garrafas de 500 ml. (com e sem gás) e bombona de 20 litros sem gás, visando atender as necessidades dessas secretarias, durante o período de 12 (doze) meses.  </w:t>
      </w:r>
    </w:p>
    <w:p w14:paraId="23B38094" w14:textId="77777777" w:rsidR="00B22B01" w:rsidRDefault="00B22B01" w:rsidP="00B22B01">
      <w:pPr>
        <w:ind w:left="6"/>
        <w:jc w:val="both"/>
        <w:rPr>
          <w:rFonts w:ascii="Arial" w:eastAsia="Arial" w:hAnsi="Arial" w:cs="Arial"/>
          <w:color w:val="000000"/>
          <w:sz w:val="24"/>
          <w:szCs w:val="24"/>
        </w:rPr>
      </w:pPr>
    </w:p>
    <w:p w14:paraId="29F89005" w14:textId="77777777" w:rsidR="00B45399" w:rsidRDefault="00B45399" w:rsidP="00B22B01">
      <w:pPr>
        <w:spacing w:line="360" w:lineRule="auto"/>
        <w:ind w:left="6"/>
        <w:jc w:val="both"/>
        <w:rPr>
          <w:rFonts w:ascii="Arial" w:eastAsia="Arial" w:hAnsi="Arial" w:cs="Arial"/>
          <w:color w:val="000000"/>
          <w:sz w:val="24"/>
          <w:szCs w:val="24"/>
        </w:rPr>
      </w:pPr>
    </w:p>
    <w:p w14:paraId="540E2351" w14:textId="77777777" w:rsidR="00B45399" w:rsidRDefault="00B45399" w:rsidP="00B22B01">
      <w:pPr>
        <w:spacing w:line="360" w:lineRule="auto"/>
        <w:ind w:left="6"/>
        <w:jc w:val="both"/>
        <w:rPr>
          <w:rFonts w:ascii="Arial" w:eastAsia="Arial" w:hAnsi="Arial" w:cs="Arial"/>
          <w:color w:val="000000"/>
          <w:sz w:val="24"/>
          <w:szCs w:val="24"/>
        </w:rPr>
      </w:pPr>
      <w:bookmarkStart w:id="0" w:name="_GoBack"/>
      <w:bookmarkEnd w:id="0"/>
    </w:p>
    <w:p w14:paraId="00EE8AE0" w14:textId="487538BA"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A motivação pela escolha do Sistema de Registro de Preço (SRP) para este processo licitatório se dá pelas características do objeto, não sendo possível a definição previa do quantitativo a ser demandado pela Administração.</w:t>
      </w:r>
    </w:p>
    <w:p w14:paraId="34B0B581" w14:textId="7D0FBD75" w:rsidR="00B22B01" w:rsidRDefault="0092176A" w:rsidP="00B22B01">
      <w:pPr>
        <w:ind w:left="6"/>
        <w:jc w:val="both"/>
        <w:rPr>
          <w:rFonts w:ascii="Arial" w:eastAsia="Arial" w:hAnsi="Arial" w:cs="Arial"/>
          <w:b/>
          <w:color w:val="000000"/>
          <w:sz w:val="24"/>
          <w:szCs w:val="24"/>
        </w:rPr>
      </w:pPr>
      <w:r w:rsidRPr="0092176A">
        <w:rPr>
          <w:rFonts w:ascii="Arial" w:eastAsia="Arial" w:hAnsi="Arial" w:cs="Arial"/>
          <w:color w:val="000000"/>
          <w:sz w:val="24"/>
          <w:szCs w:val="24"/>
        </w:rPr>
        <w:t xml:space="preserve"> </w:t>
      </w:r>
    </w:p>
    <w:p w14:paraId="26E46380" w14:textId="385875EC" w:rsidR="0092176A" w:rsidRPr="0092176A" w:rsidRDefault="0092176A" w:rsidP="00B22B01">
      <w:pPr>
        <w:spacing w:line="360" w:lineRule="auto"/>
        <w:ind w:left="1" w:hanging="10"/>
        <w:jc w:val="both"/>
        <w:rPr>
          <w:rFonts w:ascii="Arial" w:eastAsia="Arial" w:hAnsi="Arial" w:cs="Arial"/>
          <w:color w:val="000000"/>
          <w:sz w:val="24"/>
          <w:szCs w:val="24"/>
        </w:rPr>
      </w:pPr>
      <w:r w:rsidRPr="0092176A">
        <w:rPr>
          <w:rFonts w:ascii="Arial" w:eastAsia="Arial" w:hAnsi="Arial" w:cs="Arial"/>
          <w:b/>
          <w:color w:val="000000"/>
          <w:sz w:val="24"/>
          <w:szCs w:val="24"/>
        </w:rPr>
        <w:t xml:space="preserve">Descrição do objeto: </w:t>
      </w:r>
    </w:p>
    <w:p w14:paraId="22C9DF46" w14:textId="77777777" w:rsidR="0092176A" w:rsidRPr="0092176A" w:rsidRDefault="0092176A" w:rsidP="00B22B01">
      <w:pPr>
        <w:spacing w:line="360" w:lineRule="auto"/>
        <w:ind w:left="11" w:hanging="10"/>
        <w:jc w:val="both"/>
        <w:rPr>
          <w:rFonts w:ascii="Arial" w:eastAsia="Arial" w:hAnsi="Arial" w:cs="Arial"/>
          <w:b/>
          <w:color w:val="000000"/>
          <w:sz w:val="24"/>
          <w:szCs w:val="24"/>
        </w:rPr>
      </w:pPr>
      <w:r w:rsidRPr="0092176A">
        <w:rPr>
          <w:rFonts w:ascii="Arial" w:eastAsia="Arial" w:hAnsi="Arial" w:cs="Arial"/>
          <w:b/>
          <w:color w:val="000000"/>
          <w:sz w:val="24"/>
          <w:szCs w:val="24"/>
        </w:rPr>
        <w:t xml:space="preserve">Item 1  </w:t>
      </w:r>
    </w:p>
    <w:p w14:paraId="358735A1"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Bombona de Água Mineral, sem gás de 20 litros, com prazo de validade impresso no lacre da bombona. Os vasilhames deverão ser fornecidos pela licitante, em regime de comodato, conforme a necessidade do Município. </w:t>
      </w:r>
    </w:p>
    <w:p w14:paraId="1F2139FB"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 Secretaria Municipal de Indústria, Comércio, Agricultura, Pesca e Turismo: 30 unid.  </w:t>
      </w:r>
    </w:p>
    <w:p w14:paraId="58BA1984"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Secretaria Municipal de Saúde: 50 unid.</w:t>
      </w:r>
    </w:p>
    <w:p w14:paraId="7671B3CB"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Secretaria Municipal de Desporto e Juventude: 20 unid.</w:t>
      </w:r>
    </w:p>
    <w:p w14:paraId="030B6098"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Secretaria de Educação e Cultura: 48 unid.</w:t>
      </w:r>
    </w:p>
    <w:p w14:paraId="668565C8" w14:textId="77777777" w:rsidR="0092176A" w:rsidRPr="0092176A" w:rsidRDefault="0092176A" w:rsidP="00B22B01">
      <w:pPr>
        <w:spacing w:line="360" w:lineRule="auto"/>
        <w:ind w:left="11" w:hanging="10"/>
        <w:jc w:val="both"/>
        <w:rPr>
          <w:rFonts w:ascii="Arial" w:eastAsia="Arial" w:hAnsi="Arial" w:cs="Arial"/>
          <w:b/>
          <w:color w:val="000000"/>
          <w:sz w:val="24"/>
          <w:szCs w:val="24"/>
        </w:rPr>
      </w:pPr>
      <w:r w:rsidRPr="0092176A">
        <w:rPr>
          <w:rFonts w:ascii="Arial" w:eastAsia="Arial" w:hAnsi="Arial" w:cs="Arial"/>
          <w:b/>
          <w:color w:val="000000"/>
          <w:sz w:val="24"/>
          <w:szCs w:val="24"/>
        </w:rPr>
        <w:t>Total de Bambonas: 148</w:t>
      </w:r>
    </w:p>
    <w:p w14:paraId="269E9D33" w14:textId="77777777" w:rsidR="0092176A" w:rsidRPr="0092176A" w:rsidRDefault="0092176A" w:rsidP="00B22B01">
      <w:pPr>
        <w:ind w:left="11" w:hanging="11"/>
        <w:jc w:val="both"/>
        <w:rPr>
          <w:rFonts w:ascii="Arial" w:eastAsia="Arial" w:hAnsi="Arial" w:cs="Arial"/>
          <w:color w:val="000000"/>
          <w:sz w:val="24"/>
          <w:szCs w:val="24"/>
        </w:rPr>
      </w:pPr>
    </w:p>
    <w:p w14:paraId="2E017B74" w14:textId="77777777" w:rsidR="0092176A" w:rsidRPr="0092176A" w:rsidRDefault="0092176A" w:rsidP="00B22B01">
      <w:pPr>
        <w:spacing w:line="360" w:lineRule="auto"/>
        <w:ind w:left="26" w:hanging="10"/>
        <w:jc w:val="both"/>
        <w:rPr>
          <w:rFonts w:ascii="Arial" w:eastAsia="Arial" w:hAnsi="Arial" w:cs="Arial"/>
          <w:b/>
          <w:color w:val="000000"/>
          <w:sz w:val="24"/>
          <w:szCs w:val="24"/>
        </w:rPr>
      </w:pPr>
      <w:r w:rsidRPr="0092176A">
        <w:rPr>
          <w:rFonts w:ascii="Arial" w:eastAsia="Arial" w:hAnsi="Arial" w:cs="Arial"/>
          <w:b/>
          <w:color w:val="000000"/>
          <w:sz w:val="24"/>
          <w:szCs w:val="24"/>
        </w:rPr>
        <w:t>Item 2</w:t>
      </w:r>
    </w:p>
    <w:p w14:paraId="09E9E763"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Água Mineral sem gás, embalagem plástica de 500ml. tipo descartável, contendo a composição química e características físico-químicas, com prazo de validade impresso na embalagem. </w:t>
      </w:r>
    </w:p>
    <w:p w14:paraId="6D5E7710"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 Secretaria Municipal de Turismo: 117 fardos (c/12 garrafas de 500 ml) </w:t>
      </w:r>
    </w:p>
    <w:p w14:paraId="5C0A8032"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Secretaria Municipal de Saúde: 84 fardos (c/12 garrafas de 500 ml)</w:t>
      </w:r>
    </w:p>
    <w:p w14:paraId="19E4E0D9"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Secretaria Municipal de Desporto e Juventude: 10 fardos (c/12 garrafas de 500 ml)</w:t>
      </w:r>
    </w:p>
    <w:p w14:paraId="7C92A0C5"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Secretaria de Educação e Cultura: 24 fardos (c/12 garrafas de 500 ml).</w:t>
      </w:r>
    </w:p>
    <w:p w14:paraId="202EB1C2" w14:textId="77777777" w:rsidR="0092176A" w:rsidRPr="0092176A" w:rsidRDefault="0092176A" w:rsidP="00B22B01">
      <w:pPr>
        <w:spacing w:line="360" w:lineRule="auto"/>
        <w:ind w:left="11" w:hanging="10"/>
        <w:jc w:val="both"/>
        <w:rPr>
          <w:rFonts w:ascii="Arial" w:eastAsia="Arial" w:hAnsi="Arial" w:cs="Arial"/>
          <w:b/>
          <w:color w:val="000000"/>
          <w:sz w:val="24"/>
          <w:szCs w:val="24"/>
        </w:rPr>
      </w:pPr>
      <w:r w:rsidRPr="0092176A">
        <w:rPr>
          <w:rFonts w:ascii="Arial" w:eastAsia="Arial" w:hAnsi="Arial" w:cs="Arial"/>
          <w:b/>
          <w:color w:val="000000"/>
          <w:sz w:val="24"/>
          <w:szCs w:val="24"/>
        </w:rPr>
        <w:t xml:space="preserve"> Total de fardos: 235 fardos (c/12 garrafas de 500 ml).</w:t>
      </w:r>
    </w:p>
    <w:p w14:paraId="3A66339F" w14:textId="77777777" w:rsidR="0092176A" w:rsidRPr="0092176A" w:rsidRDefault="0092176A" w:rsidP="00B22B01">
      <w:pPr>
        <w:ind w:left="17"/>
        <w:jc w:val="both"/>
        <w:rPr>
          <w:rFonts w:ascii="Arial" w:eastAsia="Arial" w:hAnsi="Arial" w:cs="Arial"/>
          <w:b/>
          <w:color w:val="000000"/>
          <w:sz w:val="24"/>
          <w:szCs w:val="24"/>
          <w:u w:val="single" w:color="000000"/>
        </w:rPr>
      </w:pPr>
    </w:p>
    <w:p w14:paraId="7DD733EC" w14:textId="77777777" w:rsidR="0092176A" w:rsidRPr="0092176A" w:rsidRDefault="0092176A" w:rsidP="00B22B01">
      <w:pPr>
        <w:spacing w:line="360" w:lineRule="auto"/>
        <w:ind w:left="16"/>
        <w:jc w:val="both"/>
        <w:rPr>
          <w:rFonts w:ascii="Arial" w:eastAsia="Arial" w:hAnsi="Arial" w:cs="Arial"/>
          <w:b/>
          <w:color w:val="000000"/>
          <w:sz w:val="24"/>
          <w:szCs w:val="24"/>
        </w:rPr>
      </w:pPr>
      <w:r w:rsidRPr="0092176A">
        <w:rPr>
          <w:rFonts w:ascii="Arial" w:eastAsia="Arial" w:hAnsi="Arial" w:cs="Arial"/>
          <w:b/>
          <w:color w:val="000000"/>
          <w:sz w:val="24"/>
          <w:szCs w:val="24"/>
        </w:rPr>
        <w:t xml:space="preserve">Item 3 </w:t>
      </w:r>
    </w:p>
    <w:p w14:paraId="43EFEAC8" w14:textId="77777777" w:rsidR="0092176A" w:rsidRPr="0092176A" w:rsidRDefault="0092176A" w:rsidP="00B22B01">
      <w:pPr>
        <w:spacing w:line="360" w:lineRule="auto"/>
        <w:ind w:left="11"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Água Mineral com gás, embalagem plástica de 500ml. tipo descartável, contendo a composição química e características físico-químicas, com prazo de validade impresso na embalagem. </w:t>
      </w:r>
    </w:p>
    <w:p w14:paraId="660ED2D8" w14:textId="77777777" w:rsidR="0092176A" w:rsidRPr="0092176A" w:rsidRDefault="0092176A" w:rsidP="00B22B01">
      <w:pPr>
        <w:spacing w:line="360" w:lineRule="auto"/>
        <w:ind w:left="16"/>
        <w:jc w:val="both"/>
        <w:rPr>
          <w:rFonts w:ascii="Arial" w:eastAsia="Arial" w:hAnsi="Arial" w:cs="Arial"/>
          <w:color w:val="000000"/>
          <w:sz w:val="24"/>
          <w:szCs w:val="24"/>
        </w:rPr>
      </w:pPr>
      <w:r w:rsidRPr="0092176A">
        <w:rPr>
          <w:rFonts w:ascii="Arial" w:eastAsia="Arial" w:hAnsi="Arial" w:cs="Arial"/>
          <w:color w:val="000000"/>
          <w:sz w:val="24"/>
          <w:szCs w:val="24"/>
        </w:rPr>
        <w:t>- Secretaria Municipal de Turismo: 25 fardos (c/12 garrafas de 500 ml).</w:t>
      </w:r>
    </w:p>
    <w:p w14:paraId="145EF30A" w14:textId="3D6DBBE8" w:rsidR="003B244F" w:rsidRDefault="0092176A" w:rsidP="00B45399">
      <w:pPr>
        <w:spacing w:line="360" w:lineRule="auto"/>
        <w:ind w:left="1"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A justificativa para a aquisição de água mineral, é a realização de eventos no município, também atender as necessidades das secretarias no período de alta temporada e durante o ano.  </w:t>
      </w:r>
    </w:p>
    <w:p w14:paraId="35CE992F" w14:textId="77777777" w:rsidR="00B45399" w:rsidRDefault="00B45399" w:rsidP="00B45399">
      <w:pPr>
        <w:spacing w:line="360" w:lineRule="auto"/>
        <w:ind w:left="1" w:right="47" w:hanging="10"/>
        <w:jc w:val="both"/>
        <w:rPr>
          <w:rFonts w:ascii="Arial" w:eastAsia="Arial" w:hAnsi="Arial" w:cs="Arial"/>
          <w:color w:val="000000"/>
          <w:sz w:val="24"/>
          <w:szCs w:val="24"/>
        </w:rPr>
      </w:pPr>
    </w:p>
    <w:tbl>
      <w:tblPr>
        <w:tblStyle w:val="Tabelacomgrade"/>
        <w:tblW w:w="9635" w:type="dxa"/>
        <w:tblLayout w:type="fixed"/>
        <w:tblLook w:val="04A0" w:firstRow="1" w:lastRow="0" w:firstColumn="1" w:lastColumn="0" w:noHBand="0" w:noVBand="1"/>
      </w:tblPr>
      <w:tblGrid>
        <w:gridCol w:w="684"/>
        <w:gridCol w:w="6257"/>
        <w:gridCol w:w="851"/>
        <w:gridCol w:w="709"/>
        <w:gridCol w:w="1134"/>
      </w:tblGrid>
      <w:tr w:rsidR="00B22B01" w:rsidRPr="00B47E4C" w14:paraId="7D4971BA" w14:textId="77777777" w:rsidTr="00B22B01">
        <w:tc>
          <w:tcPr>
            <w:tcW w:w="684" w:type="dxa"/>
          </w:tcPr>
          <w:p w14:paraId="63D89EB5" w14:textId="77777777" w:rsidR="00B22B01" w:rsidRPr="00B47E4C" w:rsidRDefault="00B22B01" w:rsidP="00B22B01">
            <w:pPr>
              <w:pStyle w:val="Default"/>
              <w:spacing w:line="360" w:lineRule="auto"/>
              <w:ind w:right="7"/>
              <w:jc w:val="both"/>
              <w:rPr>
                <w:sz w:val="20"/>
                <w:szCs w:val="20"/>
              </w:rPr>
            </w:pPr>
            <w:r w:rsidRPr="00B47E4C">
              <w:rPr>
                <w:sz w:val="20"/>
                <w:szCs w:val="20"/>
              </w:rPr>
              <w:t>Item</w:t>
            </w:r>
          </w:p>
        </w:tc>
        <w:tc>
          <w:tcPr>
            <w:tcW w:w="6257" w:type="dxa"/>
          </w:tcPr>
          <w:p w14:paraId="084D61FF" w14:textId="77777777" w:rsidR="00B22B01" w:rsidRPr="00B47E4C" w:rsidRDefault="00B22B01" w:rsidP="00B22B01">
            <w:pPr>
              <w:pStyle w:val="Default"/>
              <w:spacing w:line="360" w:lineRule="auto"/>
              <w:ind w:right="-392"/>
              <w:jc w:val="both"/>
              <w:rPr>
                <w:sz w:val="20"/>
                <w:szCs w:val="20"/>
              </w:rPr>
            </w:pPr>
            <w:r w:rsidRPr="00B47E4C">
              <w:rPr>
                <w:sz w:val="20"/>
                <w:szCs w:val="20"/>
              </w:rPr>
              <w:t>Descrição</w:t>
            </w:r>
            <w:r>
              <w:rPr>
                <w:sz w:val="20"/>
                <w:szCs w:val="20"/>
              </w:rPr>
              <w:t>/Marca</w:t>
            </w:r>
          </w:p>
        </w:tc>
        <w:tc>
          <w:tcPr>
            <w:tcW w:w="851" w:type="dxa"/>
          </w:tcPr>
          <w:p w14:paraId="1BB517C1" w14:textId="77777777" w:rsidR="00B22B01" w:rsidRPr="00B47E4C" w:rsidRDefault="00B22B01" w:rsidP="00541346">
            <w:pPr>
              <w:pStyle w:val="Default"/>
              <w:spacing w:line="360" w:lineRule="auto"/>
              <w:jc w:val="both"/>
              <w:rPr>
                <w:sz w:val="20"/>
                <w:szCs w:val="20"/>
              </w:rPr>
            </w:pPr>
            <w:r w:rsidRPr="00B47E4C">
              <w:rPr>
                <w:sz w:val="20"/>
                <w:szCs w:val="20"/>
              </w:rPr>
              <w:t>Quant.</w:t>
            </w:r>
          </w:p>
        </w:tc>
        <w:tc>
          <w:tcPr>
            <w:tcW w:w="709" w:type="dxa"/>
          </w:tcPr>
          <w:p w14:paraId="0D5D0FB9" w14:textId="77777777" w:rsidR="00B22B01" w:rsidRPr="00B47E4C" w:rsidRDefault="00B22B01" w:rsidP="00541346">
            <w:pPr>
              <w:pStyle w:val="Default"/>
              <w:spacing w:line="360" w:lineRule="auto"/>
              <w:jc w:val="both"/>
              <w:rPr>
                <w:sz w:val="20"/>
                <w:szCs w:val="20"/>
              </w:rPr>
            </w:pPr>
            <w:r w:rsidRPr="00B47E4C">
              <w:rPr>
                <w:sz w:val="20"/>
                <w:szCs w:val="20"/>
              </w:rPr>
              <w:t>Unid.</w:t>
            </w:r>
          </w:p>
        </w:tc>
        <w:tc>
          <w:tcPr>
            <w:tcW w:w="1134" w:type="dxa"/>
          </w:tcPr>
          <w:p w14:paraId="4630E00F" w14:textId="77777777" w:rsidR="00B22B01" w:rsidRPr="00B47E4C" w:rsidRDefault="00B22B01" w:rsidP="00541346">
            <w:pPr>
              <w:pStyle w:val="Default"/>
              <w:spacing w:line="360" w:lineRule="auto"/>
              <w:jc w:val="both"/>
              <w:rPr>
                <w:sz w:val="20"/>
                <w:szCs w:val="20"/>
              </w:rPr>
            </w:pPr>
            <w:r w:rsidRPr="00B47E4C">
              <w:rPr>
                <w:sz w:val="20"/>
                <w:szCs w:val="20"/>
              </w:rPr>
              <w:t xml:space="preserve">Valor </w:t>
            </w:r>
            <w:proofErr w:type="spellStart"/>
            <w:r w:rsidRPr="00B47E4C">
              <w:rPr>
                <w:sz w:val="20"/>
                <w:szCs w:val="20"/>
              </w:rPr>
              <w:t>unit</w:t>
            </w:r>
            <w:proofErr w:type="spellEnd"/>
            <w:r w:rsidRPr="00B47E4C">
              <w:rPr>
                <w:sz w:val="20"/>
                <w:szCs w:val="20"/>
              </w:rPr>
              <w:t xml:space="preserve">. </w:t>
            </w:r>
          </w:p>
        </w:tc>
      </w:tr>
      <w:tr w:rsidR="00B22B01" w:rsidRPr="00B47E4C" w14:paraId="4B41B668" w14:textId="77777777" w:rsidTr="00B22B01">
        <w:tc>
          <w:tcPr>
            <w:tcW w:w="684" w:type="dxa"/>
            <w:vAlign w:val="center"/>
          </w:tcPr>
          <w:p w14:paraId="059CE309" w14:textId="77777777" w:rsidR="00B22B01" w:rsidRPr="00B47E4C" w:rsidRDefault="00B22B01" w:rsidP="00541346">
            <w:pPr>
              <w:pStyle w:val="Default"/>
              <w:spacing w:line="360" w:lineRule="auto"/>
              <w:jc w:val="center"/>
              <w:rPr>
                <w:sz w:val="20"/>
                <w:szCs w:val="20"/>
              </w:rPr>
            </w:pPr>
            <w:r w:rsidRPr="00B47E4C">
              <w:rPr>
                <w:sz w:val="20"/>
                <w:szCs w:val="20"/>
              </w:rPr>
              <w:t>01</w:t>
            </w:r>
          </w:p>
        </w:tc>
        <w:tc>
          <w:tcPr>
            <w:tcW w:w="6257" w:type="dxa"/>
            <w:tcBorders>
              <w:top w:val="single" w:sz="4" w:space="0" w:color="auto"/>
              <w:left w:val="single" w:sz="4" w:space="0" w:color="auto"/>
              <w:bottom w:val="single" w:sz="4" w:space="0" w:color="auto"/>
              <w:right w:val="single" w:sz="4" w:space="0" w:color="auto"/>
            </w:tcBorders>
            <w:shd w:val="clear" w:color="auto" w:fill="FFFFFF"/>
          </w:tcPr>
          <w:p w14:paraId="6EBE8A7C" w14:textId="01A12D1A" w:rsidR="00B22B01" w:rsidRPr="00B47E4C" w:rsidRDefault="00B22B01" w:rsidP="00B22B01">
            <w:pPr>
              <w:pStyle w:val="Default"/>
              <w:spacing w:line="360" w:lineRule="auto"/>
              <w:jc w:val="both"/>
              <w:rPr>
                <w:sz w:val="20"/>
                <w:szCs w:val="20"/>
              </w:rPr>
            </w:pPr>
            <w:r w:rsidRPr="00B47E4C">
              <w:rPr>
                <w:sz w:val="20"/>
                <w:szCs w:val="20"/>
              </w:rPr>
              <w:t>Água Mineral - Bombona de água mineral, sem gás de 20 litros</w:t>
            </w:r>
            <w:r w:rsidR="00B45399">
              <w:rPr>
                <w:sz w:val="20"/>
                <w:szCs w:val="20"/>
              </w:rPr>
              <w:t xml:space="preserve">. </w:t>
            </w:r>
            <w:r w:rsidR="00B45399" w:rsidRPr="00B47E4C">
              <w:rPr>
                <w:sz w:val="20"/>
                <w:szCs w:val="20"/>
              </w:rPr>
              <w:t xml:space="preserve">Os vasilhames deverão ser fornecidos pela licitante, em regime de comodato, conforme a necessidade do Município. </w:t>
            </w:r>
            <w:r w:rsidRPr="00B47E4C">
              <w:rPr>
                <w:sz w:val="20"/>
                <w:szCs w:val="20"/>
              </w:rPr>
              <w:t xml:space="preserve"> </w:t>
            </w:r>
          </w:p>
        </w:tc>
        <w:tc>
          <w:tcPr>
            <w:tcW w:w="851" w:type="dxa"/>
            <w:vAlign w:val="center"/>
          </w:tcPr>
          <w:p w14:paraId="1ED3BC6C" w14:textId="77777777" w:rsidR="00B22B01" w:rsidRPr="00B22B01" w:rsidRDefault="00B22B01" w:rsidP="00541346">
            <w:pPr>
              <w:pStyle w:val="Default"/>
              <w:spacing w:line="360" w:lineRule="auto"/>
              <w:jc w:val="center"/>
              <w:rPr>
                <w:sz w:val="20"/>
                <w:szCs w:val="20"/>
              </w:rPr>
            </w:pPr>
            <w:r w:rsidRPr="00B22B01">
              <w:rPr>
                <w:color w:val="auto"/>
                <w:sz w:val="20"/>
                <w:szCs w:val="20"/>
              </w:rPr>
              <w:t>148</w:t>
            </w:r>
          </w:p>
        </w:tc>
        <w:tc>
          <w:tcPr>
            <w:tcW w:w="709" w:type="dxa"/>
            <w:vAlign w:val="center"/>
          </w:tcPr>
          <w:p w14:paraId="3BF03B00" w14:textId="77777777" w:rsidR="00B22B01" w:rsidRPr="00B47E4C" w:rsidRDefault="00B22B01" w:rsidP="00541346">
            <w:pPr>
              <w:pStyle w:val="Default"/>
              <w:spacing w:line="360" w:lineRule="auto"/>
              <w:jc w:val="center"/>
              <w:rPr>
                <w:sz w:val="20"/>
                <w:szCs w:val="20"/>
              </w:rPr>
            </w:pPr>
            <w:r>
              <w:rPr>
                <w:sz w:val="20"/>
                <w:szCs w:val="20"/>
              </w:rPr>
              <w:t>Unid.</w:t>
            </w:r>
          </w:p>
        </w:tc>
        <w:tc>
          <w:tcPr>
            <w:tcW w:w="1134" w:type="dxa"/>
            <w:vAlign w:val="center"/>
          </w:tcPr>
          <w:p w14:paraId="0A143895" w14:textId="41864B38" w:rsidR="00B22B01" w:rsidRPr="00B47E4C" w:rsidRDefault="00B22B01" w:rsidP="00B22B01">
            <w:pPr>
              <w:pStyle w:val="Default"/>
              <w:spacing w:line="360" w:lineRule="auto"/>
              <w:rPr>
                <w:sz w:val="20"/>
                <w:szCs w:val="20"/>
              </w:rPr>
            </w:pPr>
            <w:r>
              <w:rPr>
                <w:sz w:val="20"/>
                <w:szCs w:val="20"/>
              </w:rPr>
              <w:t xml:space="preserve">R$  </w:t>
            </w:r>
            <w:r w:rsidRPr="00281BEE">
              <w:rPr>
                <w:sz w:val="20"/>
                <w:szCs w:val="20"/>
              </w:rPr>
              <w:t>14,67</w:t>
            </w:r>
          </w:p>
        </w:tc>
      </w:tr>
      <w:tr w:rsidR="00B22B01" w:rsidRPr="00B47E4C" w14:paraId="61751A5C" w14:textId="77777777" w:rsidTr="00B22B01">
        <w:tc>
          <w:tcPr>
            <w:tcW w:w="684" w:type="dxa"/>
            <w:vAlign w:val="center"/>
          </w:tcPr>
          <w:p w14:paraId="32FFA3CD" w14:textId="77777777" w:rsidR="00B22B01" w:rsidRPr="00B47E4C" w:rsidRDefault="00B22B01" w:rsidP="00541346">
            <w:pPr>
              <w:pStyle w:val="Default"/>
              <w:spacing w:line="360" w:lineRule="auto"/>
              <w:jc w:val="center"/>
              <w:rPr>
                <w:sz w:val="20"/>
                <w:szCs w:val="20"/>
              </w:rPr>
            </w:pPr>
            <w:r w:rsidRPr="00B47E4C">
              <w:rPr>
                <w:sz w:val="20"/>
                <w:szCs w:val="20"/>
              </w:rPr>
              <w:t>02</w:t>
            </w:r>
          </w:p>
        </w:tc>
        <w:tc>
          <w:tcPr>
            <w:tcW w:w="6257" w:type="dxa"/>
            <w:tcBorders>
              <w:top w:val="single" w:sz="4" w:space="0" w:color="auto"/>
              <w:left w:val="single" w:sz="4" w:space="0" w:color="auto"/>
              <w:bottom w:val="single" w:sz="4" w:space="0" w:color="auto"/>
              <w:right w:val="single" w:sz="4" w:space="0" w:color="auto"/>
            </w:tcBorders>
            <w:shd w:val="clear" w:color="auto" w:fill="FFFFFF"/>
          </w:tcPr>
          <w:p w14:paraId="143BB828" w14:textId="23B1E546" w:rsidR="00B22B01" w:rsidRPr="00B47E4C" w:rsidRDefault="00B22B01" w:rsidP="00B22B01">
            <w:pPr>
              <w:pStyle w:val="Default"/>
              <w:spacing w:line="360" w:lineRule="auto"/>
              <w:jc w:val="both"/>
              <w:rPr>
                <w:sz w:val="20"/>
                <w:szCs w:val="20"/>
              </w:rPr>
            </w:pPr>
            <w:r w:rsidRPr="00B47E4C">
              <w:rPr>
                <w:sz w:val="20"/>
                <w:szCs w:val="20"/>
              </w:rPr>
              <w:t xml:space="preserve">Água Mineral - Água mineral sem gás. Embalagem de 500ml. </w:t>
            </w:r>
            <w:r w:rsidR="00B45399" w:rsidRPr="00B45399">
              <w:rPr>
                <w:sz w:val="20"/>
                <w:szCs w:val="20"/>
              </w:rPr>
              <w:t>Com prazo de validade impresso na embalagem.</w:t>
            </w:r>
          </w:p>
        </w:tc>
        <w:tc>
          <w:tcPr>
            <w:tcW w:w="851" w:type="dxa"/>
            <w:vAlign w:val="center"/>
          </w:tcPr>
          <w:p w14:paraId="52149159" w14:textId="77777777" w:rsidR="00B22B01" w:rsidRPr="00B22B01" w:rsidRDefault="00B22B01" w:rsidP="00541346">
            <w:pPr>
              <w:pStyle w:val="Default"/>
              <w:spacing w:line="360" w:lineRule="auto"/>
              <w:jc w:val="center"/>
              <w:rPr>
                <w:sz w:val="20"/>
                <w:szCs w:val="20"/>
              </w:rPr>
            </w:pPr>
            <w:r w:rsidRPr="00B22B01">
              <w:rPr>
                <w:sz w:val="20"/>
                <w:szCs w:val="20"/>
              </w:rPr>
              <w:t>2.820</w:t>
            </w:r>
          </w:p>
        </w:tc>
        <w:tc>
          <w:tcPr>
            <w:tcW w:w="709" w:type="dxa"/>
            <w:vAlign w:val="center"/>
          </w:tcPr>
          <w:p w14:paraId="7A18F3B9" w14:textId="77777777" w:rsidR="00B22B01" w:rsidRPr="00B47E4C" w:rsidRDefault="00B22B01" w:rsidP="00541346">
            <w:pPr>
              <w:pStyle w:val="Default"/>
              <w:spacing w:line="360" w:lineRule="auto"/>
              <w:jc w:val="center"/>
              <w:rPr>
                <w:sz w:val="20"/>
                <w:szCs w:val="20"/>
              </w:rPr>
            </w:pPr>
            <w:r w:rsidRPr="00281BEE">
              <w:rPr>
                <w:sz w:val="20"/>
                <w:szCs w:val="20"/>
              </w:rPr>
              <w:t>Unid.</w:t>
            </w:r>
          </w:p>
        </w:tc>
        <w:tc>
          <w:tcPr>
            <w:tcW w:w="1134" w:type="dxa"/>
            <w:vAlign w:val="center"/>
          </w:tcPr>
          <w:p w14:paraId="2A4AEBBB" w14:textId="12C0D4C3" w:rsidR="00B22B01" w:rsidRPr="00B47E4C" w:rsidRDefault="00B22B01" w:rsidP="00B22B01">
            <w:pPr>
              <w:pStyle w:val="Default"/>
              <w:spacing w:line="360" w:lineRule="auto"/>
              <w:rPr>
                <w:sz w:val="20"/>
                <w:szCs w:val="20"/>
              </w:rPr>
            </w:pPr>
            <w:r w:rsidRPr="00281BEE">
              <w:rPr>
                <w:sz w:val="20"/>
                <w:szCs w:val="20"/>
              </w:rPr>
              <w:t>R$</w:t>
            </w:r>
            <w:r>
              <w:rPr>
                <w:sz w:val="20"/>
                <w:szCs w:val="20"/>
              </w:rPr>
              <w:t xml:space="preserve">   </w:t>
            </w:r>
            <w:r w:rsidRPr="00281BEE">
              <w:rPr>
                <w:sz w:val="20"/>
                <w:szCs w:val="20"/>
              </w:rPr>
              <w:t xml:space="preserve"> 1,15</w:t>
            </w:r>
          </w:p>
        </w:tc>
      </w:tr>
      <w:tr w:rsidR="00B22B01" w:rsidRPr="00B47E4C" w14:paraId="0415CAD5" w14:textId="77777777" w:rsidTr="00B22B01">
        <w:tc>
          <w:tcPr>
            <w:tcW w:w="684" w:type="dxa"/>
            <w:vAlign w:val="center"/>
          </w:tcPr>
          <w:p w14:paraId="64813793" w14:textId="77777777" w:rsidR="00B22B01" w:rsidRPr="00B47E4C" w:rsidRDefault="00B22B01" w:rsidP="00541346">
            <w:pPr>
              <w:pStyle w:val="Default"/>
              <w:spacing w:line="360" w:lineRule="auto"/>
              <w:jc w:val="center"/>
              <w:rPr>
                <w:sz w:val="20"/>
                <w:szCs w:val="20"/>
              </w:rPr>
            </w:pPr>
            <w:r w:rsidRPr="00B47E4C">
              <w:rPr>
                <w:sz w:val="20"/>
                <w:szCs w:val="20"/>
              </w:rPr>
              <w:t>03</w:t>
            </w:r>
          </w:p>
        </w:tc>
        <w:tc>
          <w:tcPr>
            <w:tcW w:w="6257" w:type="dxa"/>
            <w:tcBorders>
              <w:top w:val="nil"/>
              <w:left w:val="single" w:sz="4" w:space="0" w:color="auto"/>
              <w:bottom w:val="single" w:sz="4" w:space="0" w:color="auto"/>
              <w:right w:val="single" w:sz="4" w:space="0" w:color="auto"/>
            </w:tcBorders>
            <w:shd w:val="clear" w:color="auto" w:fill="FFFFFF"/>
          </w:tcPr>
          <w:p w14:paraId="4C3E01C8" w14:textId="49C86FB8" w:rsidR="00B22B01" w:rsidRPr="00B47E4C" w:rsidRDefault="00B22B01" w:rsidP="00B22B01">
            <w:pPr>
              <w:pStyle w:val="Default"/>
              <w:spacing w:line="360" w:lineRule="auto"/>
              <w:jc w:val="both"/>
              <w:rPr>
                <w:sz w:val="20"/>
                <w:szCs w:val="20"/>
              </w:rPr>
            </w:pPr>
            <w:r w:rsidRPr="00B47E4C">
              <w:rPr>
                <w:sz w:val="20"/>
                <w:szCs w:val="20"/>
              </w:rPr>
              <w:t xml:space="preserve">Água Mineral - Água mineral com gás. Embalagem de 500ml. </w:t>
            </w:r>
            <w:r w:rsidR="00B45399" w:rsidRPr="00B45399">
              <w:rPr>
                <w:sz w:val="20"/>
                <w:szCs w:val="20"/>
              </w:rPr>
              <w:t>Com prazo de validade impresso na embalagem.</w:t>
            </w:r>
          </w:p>
        </w:tc>
        <w:tc>
          <w:tcPr>
            <w:tcW w:w="851" w:type="dxa"/>
            <w:vAlign w:val="center"/>
          </w:tcPr>
          <w:p w14:paraId="01D72768" w14:textId="77777777" w:rsidR="00B22B01" w:rsidRPr="00B22B01" w:rsidRDefault="00B22B01" w:rsidP="00541346">
            <w:pPr>
              <w:pStyle w:val="Default"/>
              <w:spacing w:line="360" w:lineRule="auto"/>
              <w:jc w:val="center"/>
              <w:rPr>
                <w:sz w:val="20"/>
                <w:szCs w:val="20"/>
              </w:rPr>
            </w:pPr>
            <w:r w:rsidRPr="00B22B01">
              <w:rPr>
                <w:sz w:val="20"/>
                <w:szCs w:val="20"/>
              </w:rPr>
              <w:t>300</w:t>
            </w:r>
          </w:p>
        </w:tc>
        <w:tc>
          <w:tcPr>
            <w:tcW w:w="709" w:type="dxa"/>
            <w:vAlign w:val="center"/>
          </w:tcPr>
          <w:p w14:paraId="360F7AC7" w14:textId="77777777" w:rsidR="00B22B01" w:rsidRPr="00B47E4C" w:rsidRDefault="00B22B01" w:rsidP="00541346">
            <w:pPr>
              <w:pStyle w:val="Default"/>
              <w:spacing w:line="360" w:lineRule="auto"/>
              <w:jc w:val="center"/>
              <w:rPr>
                <w:sz w:val="20"/>
                <w:szCs w:val="20"/>
              </w:rPr>
            </w:pPr>
            <w:r w:rsidRPr="00281BEE">
              <w:rPr>
                <w:sz w:val="20"/>
                <w:szCs w:val="20"/>
              </w:rPr>
              <w:t>Unid.</w:t>
            </w:r>
          </w:p>
        </w:tc>
        <w:tc>
          <w:tcPr>
            <w:tcW w:w="1134" w:type="dxa"/>
            <w:vAlign w:val="center"/>
          </w:tcPr>
          <w:p w14:paraId="0AE5EE67" w14:textId="192E109F" w:rsidR="00B22B01" w:rsidRPr="00B47E4C" w:rsidRDefault="00B22B01" w:rsidP="00B22B01">
            <w:pPr>
              <w:pStyle w:val="Default"/>
              <w:spacing w:line="360" w:lineRule="auto"/>
              <w:rPr>
                <w:sz w:val="20"/>
                <w:szCs w:val="20"/>
              </w:rPr>
            </w:pPr>
            <w:r w:rsidRPr="00281BEE">
              <w:rPr>
                <w:sz w:val="20"/>
                <w:szCs w:val="20"/>
              </w:rPr>
              <w:t>R$</w:t>
            </w:r>
            <w:r>
              <w:rPr>
                <w:sz w:val="20"/>
                <w:szCs w:val="20"/>
              </w:rPr>
              <w:t xml:space="preserve">   </w:t>
            </w:r>
            <w:r w:rsidRPr="00281BEE">
              <w:rPr>
                <w:sz w:val="20"/>
                <w:szCs w:val="20"/>
              </w:rPr>
              <w:t xml:space="preserve"> 1,33</w:t>
            </w:r>
          </w:p>
        </w:tc>
      </w:tr>
    </w:tbl>
    <w:p w14:paraId="50AA35B4" w14:textId="77777777" w:rsidR="00B22B01"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 </w:t>
      </w:r>
    </w:p>
    <w:p w14:paraId="3A98B59F" w14:textId="23D22A37" w:rsidR="0092176A" w:rsidRPr="0092176A" w:rsidRDefault="0092176A" w:rsidP="00B22B01">
      <w:pPr>
        <w:spacing w:line="360" w:lineRule="auto"/>
        <w:ind w:left="6"/>
        <w:jc w:val="both"/>
        <w:rPr>
          <w:rFonts w:ascii="Arial" w:eastAsia="Arial" w:hAnsi="Arial" w:cs="Arial"/>
          <w:b/>
          <w:color w:val="000000"/>
          <w:sz w:val="24"/>
          <w:szCs w:val="24"/>
        </w:rPr>
      </w:pPr>
      <w:r w:rsidRPr="0092176A">
        <w:rPr>
          <w:rFonts w:ascii="Arial" w:eastAsia="Arial" w:hAnsi="Arial" w:cs="Arial"/>
          <w:b/>
          <w:color w:val="000000"/>
          <w:sz w:val="24"/>
          <w:szCs w:val="24"/>
        </w:rPr>
        <w:t xml:space="preserve">4. Requisitos da Contratação </w:t>
      </w:r>
    </w:p>
    <w:p w14:paraId="0F7C616B" w14:textId="184009C7"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b/>
          <w:color w:val="000000"/>
          <w:sz w:val="24"/>
          <w:szCs w:val="24"/>
        </w:rPr>
        <w:t xml:space="preserve">  </w:t>
      </w:r>
      <w:r w:rsidRPr="0092176A">
        <w:rPr>
          <w:rFonts w:ascii="Arial" w:eastAsia="Arial" w:hAnsi="Arial" w:cs="Arial"/>
          <w:color w:val="000000"/>
          <w:sz w:val="24"/>
          <w:szCs w:val="24"/>
        </w:rPr>
        <w:t>Os bens têm natureza de bens comuns, tendo em vista que seus padrões de desempenho e qualidade podem ser objetivamente definidos pelo edital, por meio de</w:t>
      </w:r>
      <w:r w:rsidR="00B22B01">
        <w:rPr>
          <w:rFonts w:ascii="Arial" w:eastAsia="Arial" w:hAnsi="Arial" w:cs="Arial"/>
          <w:color w:val="000000"/>
          <w:sz w:val="24"/>
          <w:szCs w:val="24"/>
        </w:rPr>
        <w:t xml:space="preserve"> </w:t>
      </w:r>
      <w:r w:rsidRPr="0092176A">
        <w:rPr>
          <w:rFonts w:ascii="Arial" w:eastAsia="Arial" w:hAnsi="Arial" w:cs="Arial"/>
          <w:color w:val="000000"/>
          <w:sz w:val="24"/>
          <w:szCs w:val="24"/>
        </w:rPr>
        <w:t xml:space="preserve">especificações usuais de mercado, nos termos do art. 62, inciso XIII, da Lei Federal nº 14.133/2021.  </w:t>
      </w:r>
    </w:p>
    <w:p w14:paraId="767A90EB" w14:textId="7DB13798" w:rsidR="0092176A" w:rsidRPr="0092176A" w:rsidRDefault="0092176A" w:rsidP="00B22B01">
      <w:pPr>
        <w:tabs>
          <w:tab w:val="left" w:pos="904"/>
        </w:tabs>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 A contratação será realizada por meio de licitação, na modalidade Pregão, na sua forma eletrônica, com critério de julgamento por menor preço por item, visando o Registro de Preços, nos termos dos artigos 6º, inciso XLI, 17, § 2º, e 34, todos da Lei Federal nº 14.133/2021. </w:t>
      </w:r>
    </w:p>
    <w:p w14:paraId="57167F7B" w14:textId="77777777" w:rsidR="0092176A" w:rsidRPr="0092176A" w:rsidRDefault="0092176A" w:rsidP="003B244F">
      <w:pPr>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 </w:t>
      </w:r>
    </w:p>
    <w:p w14:paraId="1525721F" w14:textId="77777777" w:rsidR="0092176A" w:rsidRPr="0092176A" w:rsidRDefault="0092176A" w:rsidP="00B22B01">
      <w:pPr>
        <w:keepNext/>
        <w:keepLines/>
        <w:spacing w:line="360" w:lineRule="auto"/>
        <w:ind w:left="1" w:hanging="10"/>
        <w:jc w:val="both"/>
        <w:outlineLvl w:val="2"/>
        <w:rPr>
          <w:rFonts w:ascii="Arial" w:eastAsia="Arial" w:hAnsi="Arial" w:cs="Arial"/>
          <w:b/>
          <w:color w:val="000000"/>
          <w:sz w:val="24"/>
          <w:szCs w:val="24"/>
        </w:rPr>
      </w:pPr>
      <w:r w:rsidRPr="0092176A">
        <w:rPr>
          <w:rFonts w:ascii="Arial" w:eastAsia="Arial" w:hAnsi="Arial" w:cs="Arial"/>
          <w:b/>
          <w:color w:val="000000"/>
          <w:sz w:val="24"/>
          <w:szCs w:val="24"/>
        </w:rPr>
        <w:t xml:space="preserve">5. Modelo de Execução do Objeto  </w:t>
      </w:r>
    </w:p>
    <w:p w14:paraId="5897B9F8" w14:textId="5CB458B5"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 a) O prazo de entrega será imediato para as quantidades solicitadas, e não poderá ser superior a </w:t>
      </w:r>
      <w:r w:rsidR="00C53A51">
        <w:rPr>
          <w:rFonts w:ascii="Arial" w:eastAsia="Arial" w:hAnsi="Arial" w:cs="Arial"/>
          <w:color w:val="000000"/>
          <w:sz w:val="24"/>
          <w:szCs w:val="24"/>
        </w:rPr>
        <w:t>10</w:t>
      </w:r>
      <w:r w:rsidRPr="0092176A">
        <w:rPr>
          <w:rFonts w:ascii="Arial" w:eastAsia="Arial" w:hAnsi="Arial" w:cs="Arial"/>
          <w:color w:val="000000"/>
          <w:sz w:val="24"/>
          <w:szCs w:val="24"/>
        </w:rPr>
        <w:t xml:space="preserve"> (</w:t>
      </w:r>
      <w:r w:rsidR="00C53A51">
        <w:rPr>
          <w:rFonts w:ascii="Arial" w:eastAsia="Arial" w:hAnsi="Arial" w:cs="Arial"/>
          <w:color w:val="000000"/>
          <w:sz w:val="24"/>
          <w:szCs w:val="24"/>
        </w:rPr>
        <w:t>dez</w:t>
      </w:r>
      <w:r w:rsidRPr="0092176A">
        <w:rPr>
          <w:rFonts w:ascii="Arial" w:eastAsia="Arial" w:hAnsi="Arial" w:cs="Arial"/>
          <w:color w:val="000000"/>
          <w:sz w:val="24"/>
          <w:szCs w:val="24"/>
        </w:rPr>
        <w:t xml:space="preserve">) dias, após o recebimento do empenho; salvo justificativa fundamentada e aceita pela administração. </w:t>
      </w:r>
    </w:p>
    <w:p w14:paraId="4FC64D76" w14:textId="77777777" w:rsidR="0092176A" w:rsidRPr="0092176A" w:rsidRDefault="0092176A" w:rsidP="00B22B01">
      <w:pPr>
        <w:spacing w:line="360" w:lineRule="auto"/>
        <w:ind w:left="16"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b) O fornecimento se dará conforme a necessidade das Secretarias, pelo período de até 12 (doze) meses. </w:t>
      </w:r>
    </w:p>
    <w:p w14:paraId="05969711" w14:textId="77777777" w:rsidR="0092176A" w:rsidRPr="0092176A" w:rsidRDefault="0092176A" w:rsidP="00B22B01">
      <w:pPr>
        <w:spacing w:line="360" w:lineRule="auto"/>
        <w:ind w:left="16"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c) A empresa deverá entregar a quantidade solicitada pelo Município, não podendo, portanto, estipular em sua proposta de preços, quantidades mínimas ou máximas. </w:t>
      </w:r>
    </w:p>
    <w:p w14:paraId="7D2E0991" w14:textId="77777777" w:rsidR="0092176A" w:rsidRPr="0092176A" w:rsidRDefault="0092176A" w:rsidP="00B22B01">
      <w:pPr>
        <w:spacing w:line="360" w:lineRule="auto"/>
        <w:ind w:left="16" w:right="47" w:hanging="10"/>
        <w:jc w:val="both"/>
        <w:rPr>
          <w:rFonts w:ascii="Arial" w:eastAsia="Arial" w:hAnsi="Arial" w:cs="Arial"/>
          <w:color w:val="000000"/>
          <w:sz w:val="24"/>
          <w:szCs w:val="24"/>
        </w:rPr>
      </w:pPr>
      <w:proofErr w:type="gramStart"/>
      <w:r w:rsidRPr="0092176A">
        <w:rPr>
          <w:rFonts w:ascii="Arial" w:eastAsia="Arial" w:hAnsi="Arial" w:cs="Arial"/>
          <w:color w:val="000000"/>
          <w:sz w:val="24"/>
          <w:szCs w:val="24"/>
        </w:rPr>
        <w:t>d) As</w:t>
      </w:r>
      <w:proofErr w:type="gramEnd"/>
      <w:r w:rsidRPr="0092176A">
        <w:rPr>
          <w:rFonts w:ascii="Arial" w:eastAsia="Arial" w:hAnsi="Arial" w:cs="Arial"/>
          <w:color w:val="000000"/>
          <w:sz w:val="24"/>
          <w:szCs w:val="24"/>
        </w:rPr>
        <w:t xml:space="preserve"> águas quanto a entrega, deverão ter a data de fabricação recente, sendo no máximo de 06 (seis) meses; e validade de no mínimo 18 (dezoito) meses, sendo que ambos os prazos terão por data, referencial a data da efetiva entrega. </w:t>
      </w:r>
    </w:p>
    <w:p w14:paraId="6A31E7D3" w14:textId="77777777" w:rsidR="0092176A" w:rsidRPr="0092176A" w:rsidRDefault="0092176A" w:rsidP="00B22B01">
      <w:pPr>
        <w:spacing w:line="360" w:lineRule="auto"/>
        <w:ind w:left="16"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e) O transporte e o descarregamento do objeto correrão por conta exclusiva da licitante vencedora, sem qualquer custo adicional solicitado posteriormente. </w:t>
      </w:r>
    </w:p>
    <w:p w14:paraId="17977614" w14:textId="77777777" w:rsidR="0092176A" w:rsidRPr="0092176A" w:rsidRDefault="0092176A" w:rsidP="003B244F">
      <w:pPr>
        <w:ind w:left="726"/>
        <w:jc w:val="both"/>
        <w:rPr>
          <w:rFonts w:ascii="Arial" w:eastAsia="Arial" w:hAnsi="Arial" w:cs="Arial"/>
          <w:color w:val="000000"/>
          <w:sz w:val="24"/>
          <w:szCs w:val="24"/>
        </w:rPr>
      </w:pPr>
      <w:r w:rsidRPr="0092176A">
        <w:rPr>
          <w:rFonts w:ascii="Arial" w:eastAsia="Arial" w:hAnsi="Arial" w:cs="Arial"/>
          <w:color w:val="000000"/>
          <w:sz w:val="24"/>
          <w:szCs w:val="24"/>
        </w:rPr>
        <w:t xml:space="preserve"> </w:t>
      </w:r>
    </w:p>
    <w:p w14:paraId="28998A60" w14:textId="77777777" w:rsidR="0092176A" w:rsidRPr="0092176A" w:rsidRDefault="0092176A" w:rsidP="00B22B01">
      <w:pPr>
        <w:spacing w:line="360" w:lineRule="auto"/>
        <w:ind w:left="1" w:hanging="10"/>
        <w:jc w:val="both"/>
        <w:rPr>
          <w:rFonts w:ascii="Arial" w:eastAsia="Arial" w:hAnsi="Arial" w:cs="Arial"/>
          <w:b/>
          <w:color w:val="000000"/>
          <w:sz w:val="24"/>
          <w:szCs w:val="24"/>
        </w:rPr>
      </w:pPr>
      <w:r w:rsidRPr="0092176A">
        <w:rPr>
          <w:rFonts w:ascii="Arial" w:eastAsia="Arial" w:hAnsi="Arial" w:cs="Arial"/>
          <w:b/>
          <w:color w:val="000000"/>
          <w:sz w:val="24"/>
          <w:szCs w:val="24"/>
        </w:rPr>
        <w:t xml:space="preserve">6. Modelo de Gestão do Contrato </w:t>
      </w:r>
    </w:p>
    <w:p w14:paraId="255E45B1" w14:textId="77777777" w:rsidR="0092176A" w:rsidRPr="0092176A" w:rsidRDefault="0092176A" w:rsidP="00B22B01">
      <w:pPr>
        <w:spacing w:line="360" w:lineRule="auto"/>
        <w:ind w:left="1"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A fiscalização dos objetos contratados será realizada pelo servidor Gustavo Flores Alves.  </w:t>
      </w:r>
    </w:p>
    <w:p w14:paraId="2CA44F59" w14:textId="77777777" w:rsidR="0092176A" w:rsidRPr="0092176A" w:rsidRDefault="0092176A" w:rsidP="003B244F">
      <w:pPr>
        <w:ind w:left="6"/>
        <w:jc w:val="both"/>
        <w:rPr>
          <w:rFonts w:ascii="Arial" w:eastAsia="Arial" w:hAnsi="Arial" w:cs="Arial"/>
          <w:color w:val="000000"/>
          <w:sz w:val="24"/>
          <w:szCs w:val="24"/>
        </w:rPr>
      </w:pPr>
      <w:r w:rsidRPr="0092176A">
        <w:rPr>
          <w:rFonts w:ascii="Arial" w:eastAsia="Arial" w:hAnsi="Arial" w:cs="Arial"/>
          <w:b/>
          <w:color w:val="000000"/>
          <w:sz w:val="24"/>
          <w:szCs w:val="24"/>
        </w:rPr>
        <w:t xml:space="preserve"> </w:t>
      </w:r>
    </w:p>
    <w:p w14:paraId="529AD59C" w14:textId="77777777" w:rsidR="00B45399" w:rsidRDefault="00B45399" w:rsidP="00B22B01">
      <w:pPr>
        <w:keepNext/>
        <w:keepLines/>
        <w:spacing w:line="360" w:lineRule="auto"/>
        <w:ind w:left="1" w:hanging="10"/>
        <w:jc w:val="both"/>
        <w:outlineLvl w:val="2"/>
        <w:rPr>
          <w:rFonts w:ascii="Arial" w:eastAsia="Arial" w:hAnsi="Arial" w:cs="Arial"/>
          <w:b/>
          <w:color w:val="000000"/>
          <w:sz w:val="24"/>
          <w:szCs w:val="24"/>
        </w:rPr>
      </w:pPr>
    </w:p>
    <w:p w14:paraId="3684DE14" w14:textId="51D77B1D" w:rsidR="0092176A" w:rsidRPr="0092176A" w:rsidRDefault="0092176A" w:rsidP="00B22B01">
      <w:pPr>
        <w:keepNext/>
        <w:keepLines/>
        <w:spacing w:line="360" w:lineRule="auto"/>
        <w:ind w:left="1" w:hanging="10"/>
        <w:jc w:val="both"/>
        <w:outlineLvl w:val="2"/>
        <w:rPr>
          <w:rFonts w:ascii="Arial" w:eastAsia="Arial" w:hAnsi="Arial" w:cs="Arial"/>
          <w:b/>
          <w:color w:val="000000"/>
          <w:sz w:val="24"/>
          <w:szCs w:val="24"/>
        </w:rPr>
      </w:pPr>
      <w:r w:rsidRPr="0092176A">
        <w:rPr>
          <w:rFonts w:ascii="Arial" w:eastAsia="Arial" w:hAnsi="Arial" w:cs="Arial"/>
          <w:b/>
          <w:color w:val="000000"/>
          <w:sz w:val="24"/>
          <w:szCs w:val="24"/>
        </w:rPr>
        <w:t xml:space="preserve">7. Critérios de Pagamento  </w:t>
      </w:r>
    </w:p>
    <w:p w14:paraId="22486974" w14:textId="77777777"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b/>
          <w:color w:val="000000"/>
          <w:sz w:val="24"/>
          <w:szCs w:val="24"/>
        </w:rPr>
        <w:t xml:space="preserve"> </w:t>
      </w:r>
      <w:r w:rsidRPr="0092176A">
        <w:rPr>
          <w:rFonts w:ascii="Arial" w:eastAsia="Arial" w:hAnsi="Arial" w:cs="Arial"/>
          <w:color w:val="000000"/>
          <w:sz w:val="24"/>
          <w:szCs w:val="24"/>
        </w:rPr>
        <w:t xml:space="preserve">Os pagamentos serão efetuados em até 30 dias, após a entrega dos produtos e emissão da Nota Fiscal correspondente. </w:t>
      </w:r>
    </w:p>
    <w:p w14:paraId="4F0245DB" w14:textId="77777777" w:rsidR="0092176A" w:rsidRPr="0092176A" w:rsidRDefault="0092176A" w:rsidP="00B22B01">
      <w:pPr>
        <w:ind w:left="6"/>
        <w:jc w:val="both"/>
        <w:rPr>
          <w:rFonts w:ascii="Arial" w:eastAsia="Arial" w:hAnsi="Arial" w:cs="Arial"/>
          <w:color w:val="000000"/>
          <w:sz w:val="24"/>
          <w:szCs w:val="24"/>
        </w:rPr>
      </w:pPr>
      <w:r w:rsidRPr="0092176A">
        <w:rPr>
          <w:rFonts w:ascii="Arial" w:eastAsia="Arial" w:hAnsi="Arial" w:cs="Arial"/>
          <w:b/>
          <w:color w:val="000000"/>
          <w:sz w:val="24"/>
          <w:szCs w:val="24"/>
        </w:rPr>
        <w:t xml:space="preserve"> </w:t>
      </w:r>
    </w:p>
    <w:p w14:paraId="253EBDAC" w14:textId="77777777" w:rsidR="0092176A" w:rsidRPr="0092176A" w:rsidRDefault="0092176A" w:rsidP="00B22B01">
      <w:pPr>
        <w:keepNext/>
        <w:keepLines/>
        <w:spacing w:line="360" w:lineRule="auto"/>
        <w:ind w:left="1" w:hanging="10"/>
        <w:jc w:val="both"/>
        <w:outlineLvl w:val="2"/>
        <w:rPr>
          <w:rFonts w:ascii="Arial" w:eastAsia="Arial" w:hAnsi="Arial" w:cs="Arial"/>
          <w:b/>
          <w:color w:val="000000"/>
          <w:sz w:val="24"/>
          <w:szCs w:val="24"/>
        </w:rPr>
      </w:pPr>
      <w:r w:rsidRPr="0092176A">
        <w:rPr>
          <w:rFonts w:ascii="Arial" w:eastAsia="Arial" w:hAnsi="Arial" w:cs="Arial"/>
          <w:b/>
          <w:color w:val="000000"/>
          <w:sz w:val="24"/>
          <w:szCs w:val="24"/>
        </w:rPr>
        <w:t xml:space="preserve">8. Forma e Critérios de Seleção do Prestador de Serviço  </w:t>
      </w:r>
    </w:p>
    <w:p w14:paraId="72FF4486" w14:textId="77777777"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 Conforme disposto no item 4, o futuro contratado será selecionado mediante processo licitatório na Modalidade Pregão Eletrônico / Fonte de Preços. </w:t>
      </w:r>
    </w:p>
    <w:p w14:paraId="18126C18" w14:textId="77777777" w:rsidR="003B244F" w:rsidRDefault="003B244F" w:rsidP="003B244F">
      <w:pPr>
        <w:spacing w:line="360" w:lineRule="auto"/>
        <w:jc w:val="both"/>
        <w:rPr>
          <w:rFonts w:ascii="Arial" w:eastAsia="Arial" w:hAnsi="Arial" w:cs="Arial"/>
          <w:b/>
          <w:color w:val="000000"/>
          <w:sz w:val="24"/>
          <w:szCs w:val="24"/>
        </w:rPr>
      </w:pPr>
    </w:p>
    <w:p w14:paraId="5BB9ED30" w14:textId="50779EC3" w:rsidR="0092176A" w:rsidRPr="0092176A" w:rsidRDefault="0092176A" w:rsidP="003B244F">
      <w:pPr>
        <w:spacing w:line="360" w:lineRule="auto"/>
        <w:jc w:val="both"/>
        <w:rPr>
          <w:rFonts w:ascii="Arial" w:eastAsia="Arial" w:hAnsi="Arial" w:cs="Arial"/>
          <w:b/>
          <w:color w:val="000000"/>
          <w:sz w:val="24"/>
          <w:szCs w:val="24"/>
        </w:rPr>
      </w:pPr>
      <w:r w:rsidRPr="0092176A">
        <w:rPr>
          <w:rFonts w:ascii="Arial" w:eastAsia="Arial" w:hAnsi="Arial" w:cs="Arial"/>
          <w:b/>
          <w:color w:val="000000"/>
          <w:sz w:val="24"/>
          <w:szCs w:val="24"/>
        </w:rPr>
        <w:t xml:space="preserve">9. Estimativa do Valor da Contratação  </w:t>
      </w:r>
    </w:p>
    <w:p w14:paraId="06CD34FD" w14:textId="77777777" w:rsidR="0092176A" w:rsidRPr="0092176A" w:rsidRDefault="0092176A" w:rsidP="00B22B01">
      <w:pPr>
        <w:spacing w:line="360" w:lineRule="auto"/>
        <w:ind w:left="1"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Estima- se para a contratação o valor total de R$ 5.810,81(cinco mil, oitocentos e dez reais e oitenta e um centavos). </w:t>
      </w:r>
    </w:p>
    <w:p w14:paraId="17057717" w14:textId="77777777" w:rsidR="00B22B01" w:rsidRDefault="00B22B01" w:rsidP="00B22B01">
      <w:pPr>
        <w:spacing w:line="360" w:lineRule="auto"/>
        <w:ind w:left="1" w:right="47" w:hanging="10"/>
        <w:jc w:val="both"/>
        <w:rPr>
          <w:rFonts w:ascii="Arial" w:eastAsia="Arial" w:hAnsi="Arial" w:cs="Arial"/>
          <w:color w:val="000000"/>
          <w:sz w:val="24"/>
          <w:szCs w:val="24"/>
        </w:rPr>
      </w:pPr>
    </w:p>
    <w:p w14:paraId="23FDB13D" w14:textId="333F1B42" w:rsidR="0092176A" w:rsidRPr="0092176A" w:rsidRDefault="0092176A" w:rsidP="00B22B01">
      <w:pPr>
        <w:spacing w:line="360" w:lineRule="auto"/>
        <w:ind w:left="1" w:right="47" w:hanging="10"/>
        <w:jc w:val="both"/>
        <w:rPr>
          <w:rFonts w:ascii="Arial" w:eastAsia="Arial" w:hAnsi="Arial" w:cs="Arial"/>
          <w:color w:val="000000"/>
          <w:sz w:val="24"/>
          <w:szCs w:val="24"/>
        </w:rPr>
      </w:pPr>
      <w:r w:rsidRPr="0092176A">
        <w:rPr>
          <w:rFonts w:ascii="Arial" w:eastAsia="Arial" w:hAnsi="Arial" w:cs="Arial"/>
          <w:color w:val="000000"/>
          <w:sz w:val="24"/>
          <w:szCs w:val="24"/>
        </w:rPr>
        <w:t xml:space="preserve">Vislumbra-se que tal valor é compatível com o praticado pelo mercado correspondente, 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 14.133/2021.  </w:t>
      </w:r>
    </w:p>
    <w:p w14:paraId="56854634" w14:textId="77777777"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 </w:t>
      </w:r>
    </w:p>
    <w:p w14:paraId="1040F6E0" w14:textId="6FFA234B" w:rsidR="0092176A" w:rsidRPr="0092176A" w:rsidRDefault="0092176A" w:rsidP="00B22B01">
      <w:pPr>
        <w:spacing w:line="360" w:lineRule="auto"/>
        <w:ind w:left="6"/>
        <w:jc w:val="both"/>
        <w:rPr>
          <w:rFonts w:ascii="Arial" w:eastAsia="Arial" w:hAnsi="Arial" w:cs="Arial"/>
          <w:b/>
          <w:color w:val="000000"/>
          <w:sz w:val="24"/>
          <w:szCs w:val="24"/>
        </w:rPr>
      </w:pPr>
      <w:r w:rsidRPr="0092176A">
        <w:rPr>
          <w:rFonts w:ascii="Arial" w:eastAsia="Arial" w:hAnsi="Arial" w:cs="Arial"/>
          <w:b/>
          <w:color w:val="000000"/>
          <w:sz w:val="24"/>
          <w:szCs w:val="24"/>
        </w:rPr>
        <w:t xml:space="preserve"> 10. Adequação Orçamentária </w:t>
      </w:r>
      <w:r w:rsidRPr="0092176A">
        <w:rPr>
          <w:rFonts w:ascii="Arial" w:eastAsia="Arial" w:hAnsi="Arial" w:cs="Arial"/>
          <w:color w:val="000000"/>
          <w:sz w:val="24"/>
          <w:szCs w:val="24"/>
        </w:rPr>
        <w:t xml:space="preserve"> </w:t>
      </w:r>
    </w:p>
    <w:p w14:paraId="274BA5A0" w14:textId="77777777" w:rsidR="0092176A" w:rsidRPr="0092176A" w:rsidRDefault="0092176A" w:rsidP="00B22B01">
      <w:pPr>
        <w:spacing w:line="360" w:lineRule="auto"/>
        <w:ind w:left="6"/>
        <w:jc w:val="both"/>
        <w:rPr>
          <w:rFonts w:ascii="Arial" w:eastAsia="Arial" w:hAnsi="Arial" w:cs="Arial"/>
          <w:color w:val="000000"/>
          <w:sz w:val="24"/>
          <w:szCs w:val="24"/>
        </w:rPr>
      </w:pPr>
      <w:r w:rsidRPr="0092176A">
        <w:rPr>
          <w:rFonts w:ascii="Arial" w:eastAsia="Arial" w:hAnsi="Arial" w:cs="Arial"/>
          <w:color w:val="000000"/>
          <w:sz w:val="24"/>
          <w:szCs w:val="24"/>
        </w:rPr>
        <w:t xml:space="preserve">As despesas decorrentes das contratações correrão por conta de dotações próprias das secretarias solicitantes.  </w:t>
      </w:r>
    </w:p>
    <w:p w14:paraId="1C1DB216" w14:textId="168D9A28" w:rsidR="0092176A" w:rsidRPr="0092176A" w:rsidRDefault="0092176A" w:rsidP="00B22B01">
      <w:pPr>
        <w:spacing w:line="360" w:lineRule="auto"/>
        <w:ind w:right="62"/>
        <w:jc w:val="both"/>
        <w:rPr>
          <w:rFonts w:ascii="Arial" w:eastAsia="Arial" w:hAnsi="Arial" w:cs="Arial"/>
          <w:color w:val="000000"/>
          <w:sz w:val="24"/>
          <w:szCs w:val="24"/>
        </w:rPr>
      </w:pPr>
      <w:r w:rsidRPr="0092176A">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Pr="0092176A">
        <w:rPr>
          <w:rFonts w:ascii="Arial" w:eastAsia="Arial" w:hAnsi="Arial" w:cs="Arial"/>
          <w:color w:val="000000"/>
          <w:sz w:val="24"/>
          <w:szCs w:val="24"/>
        </w:rPr>
        <w:t xml:space="preserve">Balneário Pinhal/RS, 19 de outubro de 2023. </w:t>
      </w:r>
    </w:p>
    <w:p w14:paraId="3A45A9FE" w14:textId="77777777" w:rsidR="0092176A" w:rsidRPr="0092176A" w:rsidRDefault="0092176A" w:rsidP="00B22B01">
      <w:pPr>
        <w:spacing w:line="360" w:lineRule="auto"/>
        <w:jc w:val="both"/>
        <w:rPr>
          <w:rFonts w:ascii="Arial" w:eastAsia="Arial" w:hAnsi="Arial" w:cs="Arial"/>
          <w:color w:val="000000"/>
          <w:sz w:val="24"/>
          <w:szCs w:val="24"/>
        </w:rPr>
      </w:pPr>
    </w:p>
    <w:p w14:paraId="1D97515D" w14:textId="77777777" w:rsidR="0092176A" w:rsidRPr="0092176A" w:rsidRDefault="0092176A" w:rsidP="00B22B01">
      <w:pPr>
        <w:spacing w:line="360" w:lineRule="auto"/>
        <w:jc w:val="both"/>
        <w:rPr>
          <w:rFonts w:ascii="Arial" w:eastAsia="Arial" w:hAnsi="Arial" w:cs="Arial"/>
          <w:color w:val="000000"/>
          <w:sz w:val="24"/>
          <w:szCs w:val="24"/>
        </w:rPr>
      </w:pPr>
    </w:p>
    <w:p w14:paraId="51191954" w14:textId="77777777" w:rsidR="0092176A" w:rsidRPr="0092176A" w:rsidRDefault="0092176A" w:rsidP="0092176A">
      <w:pPr>
        <w:spacing w:line="360" w:lineRule="auto"/>
        <w:jc w:val="right"/>
        <w:rPr>
          <w:rFonts w:ascii="Arial" w:eastAsia="Arial" w:hAnsi="Arial" w:cs="Arial"/>
          <w:color w:val="000000"/>
          <w:sz w:val="24"/>
          <w:szCs w:val="24"/>
        </w:rPr>
      </w:pPr>
      <w:r w:rsidRPr="0092176A">
        <w:rPr>
          <w:rFonts w:ascii="Arial" w:eastAsia="Arial" w:hAnsi="Arial" w:cs="Arial"/>
          <w:color w:val="000000"/>
          <w:sz w:val="24"/>
          <w:szCs w:val="24"/>
        </w:rPr>
        <w:t xml:space="preserve"> </w:t>
      </w:r>
    </w:p>
    <w:p w14:paraId="4AED7C5D" w14:textId="77777777" w:rsidR="0092176A" w:rsidRPr="0092176A" w:rsidRDefault="0092176A" w:rsidP="0092176A">
      <w:pPr>
        <w:spacing w:line="360" w:lineRule="auto"/>
        <w:ind w:left="6"/>
        <w:rPr>
          <w:rFonts w:ascii="Arial" w:eastAsia="Arial" w:hAnsi="Arial" w:cs="Arial"/>
          <w:color w:val="000000"/>
          <w:sz w:val="24"/>
          <w:szCs w:val="24"/>
        </w:rPr>
      </w:pPr>
      <w:r w:rsidRPr="0092176A">
        <w:rPr>
          <w:rFonts w:ascii="Arial" w:eastAsia="Arial" w:hAnsi="Arial" w:cs="Arial"/>
          <w:color w:val="000000"/>
          <w:sz w:val="24"/>
          <w:szCs w:val="24"/>
        </w:rPr>
        <w:t xml:space="preserve">   </w:t>
      </w:r>
    </w:p>
    <w:p w14:paraId="13C8D541" w14:textId="77777777" w:rsidR="0092176A" w:rsidRPr="0092176A" w:rsidRDefault="0092176A" w:rsidP="0092176A">
      <w:pPr>
        <w:spacing w:line="360" w:lineRule="auto"/>
        <w:ind w:left="10" w:right="59" w:hanging="10"/>
        <w:jc w:val="center"/>
        <w:rPr>
          <w:rFonts w:ascii="Arial" w:eastAsia="Arial" w:hAnsi="Arial" w:cs="Arial"/>
          <w:color w:val="000000"/>
          <w:sz w:val="24"/>
          <w:szCs w:val="24"/>
        </w:rPr>
      </w:pPr>
      <w:r w:rsidRPr="0092176A">
        <w:rPr>
          <w:rFonts w:ascii="Arial" w:eastAsia="Arial" w:hAnsi="Arial" w:cs="Arial"/>
          <w:b/>
          <w:color w:val="000000"/>
          <w:sz w:val="24"/>
          <w:szCs w:val="24"/>
        </w:rPr>
        <w:t>VERIDIANA LIMA ABRAO</w:t>
      </w:r>
      <w:r w:rsidRPr="0092176A">
        <w:rPr>
          <w:rFonts w:ascii="Arial" w:eastAsia="Arial" w:hAnsi="Arial" w:cs="Arial"/>
          <w:color w:val="000000"/>
          <w:sz w:val="24"/>
          <w:szCs w:val="24"/>
        </w:rPr>
        <w:t xml:space="preserve"> </w:t>
      </w:r>
    </w:p>
    <w:p w14:paraId="1AA9CD72" w14:textId="77777777" w:rsidR="0092176A" w:rsidRPr="0092176A" w:rsidRDefault="0092176A" w:rsidP="0092176A">
      <w:pPr>
        <w:spacing w:line="360" w:lineRule="auto"/>
        <w:ind w:left="10" w:right="56" w:hanging="10"/>
        <w:jc w:val="center"/>
        <w:rPr>
          <w:rFonts w:ascii="Arial" w:eastAsia="Arial" w:hAnsi="Arial" w:cs="Arial"/>
          <w:color w:val="000000"/>
          <w:sz w:val="24"/>
          <w:szCs w:val="24"/>
        </w:rPr>
      </w:pPr>
      <w:r w:rsidRPr="0092176A">
        <w:rPr>
          <w:rFonts w:ascii="Arial" w:eastAsia="Arial" w:hAnsi="Arial" w:cs="Arial"/>
          <w:b/>
          <w:color w:val="000000"/>
          <w:sz w:val="24"/>
          <w:szCs w:val="24"/>
        </w:rPr>
        <w:t>Secretária Municipal de Indústria, Comercio, Agricultura, Pesca e Turismo.</w:t>
      </w:r>
      <w:r w:rsidRPr="0092176A">
        <w:rPr>
          <w:rFonts w:ascii="Arial" w:eastAsia="Arial" w:hAnsi="Arial" w:cs="Arial"/>
          <w:color w:val="000000"/>
          <w:sz w:val="24"/>
          <w:szCs w:val="24"/>
        </w:rPr>
        <w:t xml:space="preserve"> </w:t>
      </w:r>
    </w:p>
    <w:p w14:paraId="403836C1" w14:textId="42ADC169" w:rsidR="008D03AC" w:rsidRPr="0092176A" w:rsidRDefault="008D03AC" w:rsidP="0032220F">
      <w:pPr>
        <w:spacing w:line="360" w:lineRule="auto"/>
        <w:jc w:val="both"/>
        <w:rPr>
          <w:rFonts w:ascii="Arial" w:hAnsi="Arial" w:cs="Arial"/>
          <w:sz w:val="24"/>
          <w:szCs w:val="24"/>
        </w:rPr>
      </w:pPr>
    </w:p>
    <w:p w14:paraId="1EE1ABCB" w14:textId="52884BA2" w:rsidR="00785433" w:rsidRPr="0092176A" w:rsidRDefault="00785433" w:rsidP="008D03AC">
      <w:pPr>
        <w:spacing w:line="360" w:lineRule="auto"/>
        <w:jc w:val="both"/>
        <w:rPr>
          <w:rFonts w:ascii="Arial" w:hAnsi="Arial" w:cs="Arial"/>
          <w:sz w:val="24"/>
          <w:szCs w:val="24"/>
        </w:rPr>
      </w:pPr>
    </w:p>
    <w:p w14:paraId="51CA6B3B" w14:textId="5D80870E" w:rsidR="00785433" w:rsidRPr="0092176A" w:rsidRDefault="00785433" w:rsidP="008D03AC">
      <w:pPr>
        <w:spacing w:line="360" w:lineRule="auto"/>
        <w:jc w:val="both"/>
        <w:rPr>
          <w:rFonts w:ascii="Arial" w:hAnsi="Arial" w:cs="Arial"/>
          <w:sz w:val="24"/>
          <w:szCs w:val="24"/>
        </w:rPr>
      </w:pPr>
    </w:p>
    <w:p w14:paraId="26CA0F03" w14:textId="6A28E84F" w:rsidR="00785433" w:rsidRDefault="00785433" w:rsidP="008D03AC">
      <w:pPr>
        <w:spacing w:line="360" w:lineRule="auto"/>
        <w:jc w:val="both"/>
        <w:rPr>
          <w:rFonts w:ascii="Arial" w:hAnsi="Arial" w:cs="Arial"/>
          <w:sz w:val="24"/>
          <w:szCs w:val="24"/>
        </w:rPr>
      </w:pPr>
    </w:p>
    <w:p w14:paraId="09E51914" w14:textId="1E355E49" w:rsidR="00356BEB" w:rsidRPr="00413747" w:rsidRDefault="00356BEB" w:rsidP="008D03AC">
      <w:pPr>
        <w:pStyle w:val="Default"/>
        <w:spacing w:line="360" w:lineRule="auto"/>
        <w:jc w:val="center"/>
      </w:pPr>
      <w:r w:rsidRPr="00413747">
        <w:rPr>
          <w:b/>
          <w:bCs/>
        </w:rPr>
        <w:t>ANEXO I</w:t>
      </w:r>
      <w:r w:rsidR="0053106E" w:rsidRPr="00413747">
        <w:rPr>
          <w:b/>
          <w:bCs/>
        </w:rPr>
        <w:t>I</w:t>
      </w:r>
    </w:p>
    <w:p w14:paraId="34FFD8AD" w14:textId="5E3862DC" w:rsidR="00356BEB" w:rsidRDefault="00356BEB" w:rsidP="008D03AC">
      <w:pPr>
        <w:pStyle w:val="Default"/>
        <w:spacing w:line="360" w:lineRule="auto"/>
        <w:jc w:val="center"/>
        <w:rPr>
          <w:b/>
          <w:bCs/>
        </w:rPr>
      </w:pPr>
      <w:r w:rsidRPr="00413747">
        <w:rPr>
          <w:b/>
          <w:bCs/>
        </w:rPr>
        <w:t>MODELO DE PROPOSTA</w:t>
      </w:r>
    </w:p>
    <w:p w14:paraId="3435719B" w14:textId="77777777" w:rsidR="00B22B01" w:rsidRPr="00413747" w:rsidRDefault="00B22B01" w:rsidP="008D03AC">
      <w:pPr>
        <w:pStyle w:val="Default"/>
        <w:spacing w:line="360" w:lineRule="auto"/>
        <w:jc w:val="center"/>
      </w:pPr>
    </w:p>
    <w:tbl>
      <w:tblPr>
        <w:tblStyle w:val="Tabelacomgrade"/>
        <w:tblW w:w="9634" w:type="dxa"/>
        <w:tblLayout w:type="fixed"/>
        <w:tblLook w:val="04A0" w:firstRow="1" w:lastRow="0" w:firstColumn="1" w:lastColumn="0" w:noHBand="0" w:noVBand="1"/>
      </w:tblPr>
      <w:tblGrid>
        <w:gridCol w:w="684"/>
        <w:gridCol w:w="4981"/>
        <w:gridCol w:w="851"/>
        <w:gridCol w:w="709"/>
        <w:gridCol w:w="1134"/>
        <w:gridCol w:w="1275"/>
      </w:tblGrid>
      <w:tr w:rsidR="00F465F3" w:rsidRPr="00F465F3" w14:paraId="6CA82F2C" w14:textId="3064E825" w:rsidTr="00B47E4C">
        <w:tc>
          <w:tcPr>
            <w:tcW w:w="684" w:type="dxa"/>
          </w:tcPr>
          <w:p w14:paraId="0E29F841" w14:textId="1142A2DB" w:rsidR="00F465F3" w:rsidRPr="00B47E4C" w:rsidRDefault="0012347C" w:rsidP="00EA75B3">
            <w:pPr>
              <w:pStyle w:val="Default"/>
              <w:spacing w:line="360" w:lineRule="auto"/>
              <w:jc w:val="both"/>
              <w:rPr>
                <w:sz w:val="20"/>
                <w:szCs w:val="20"/>
              </w:rPr>
            </w:pPr>
            <w:r w:rsidRPr="00B47E4C">
              <w:rPr>
                <w:sz w:val="20"/>
                <w:szCs w:val="20"/>
              </w:rPr>
              <w:t>Item</w:t>
            </w:r>
          </w:p>
        </w:tc>
        <w:tc>
          <w:tcPr>
            <w:tcW w:w="4981" w:type="dxa"/>
          </w:tcPr>
          <w:p w14:paraId="7B258E8E" w14:textId="52FFC303" w:rsidR="00F465F3" w:rsidRPr="00B47E4C" w:rsidRDefault="00F465F3" w:rsidP="00EA75B3">
            <w:pPr>
              <w:pStyle w:val="Default"/>
              <w:spacing w:line="360" w:lineRule="auto"/>
              <w:jc w:val="both"/>
              <w:rPr>
                <w:sz w:val="20"/>
                <w:szCs w:val="20"/>
              </w:rPr>
            </w:pPr>
            <w:r w:rsidRPr="00B47E4C">
              <w:rPr>
                <w:sz w:val="20"/>
                <w:szCs w:val="20"/>
              </w:rPr>
              <w:t>Descrição</w:t>
            </w:r>
            <w:r w:rsidR="00B47E4C">
              <w:rPr>
                <w:sz w:val="20"/>
                <w:szCs w:val="20"/>
              </w:rPr>
              <w:t>/Marca</w:t>
            </w:r>
          </w:p>
        </w:tc>
        <w:tc>
          <w:tcPr>
            <w:tcW w:w="851" w:type="dxa"/>
          </w:tcPr>
          <w:p w14:paraId="6ADADF96" w14:textId="77777777" w:rsidR="00F465F3" w:rsidRPr="00B47E4C" w:rsidRDefault="00F465F3" w:rsidP="00EA75B3">
            <w:pPr>
              <w:pStyle w:val="Default"/>
              <w:spacing w:line="360" w:lineRule="auto"/>
              <w:jc w:val="both"/>
              <w:rPr>
                <w:sz w:val="20"/>
                <w:szCs w:val="20"/>
              </w:rPr>
            </w:pPr>
            <w:r w:rsidRPr="00B47E4C">
              <w:rPr>
                <w:sz w:val="20"/>
                <w:szCs w:val="20"/>
              </w:rPr>
              <w:t>Quant.</w:t>
            </w:r>
          </w:p>
        </w:tc>
        <w:tc>
          <w:tcPr>
            <w:tcW w:w="709" w:type="dxa"/>
          </w:tcPr>
          <w:p w14:paraId="69C05D06" w14:textId="77777777" w:rsidR="00F465F3" w:rsidRPr="00B47E4C" w:rsidRDefault="00F465F3" w:rsidP="00EA75B3">
            <w:pPr>
              <w:pStyle w:val="Default"/>
              <w:spacing w:line="360" w:lineRule="auto"/>
              <w:jc w:val="both"/>
              <w:rPr>
                <w:sz w:val="20"/>
                <w:szCs w:val="20"/>
              </w:rPr>
            </w:pPr>
            <w:r w:rsidRPr="00B47E4C">
              <w:rPr>
                <w:sz w:val="20"/>
                <w:szCs w:val="20"/>
              </w:rPr>
              <w:t>Unid.</w:t>
            </w:r>
          </w:p>
        </w:tc>
        <w:tc>
          <w:tcPr>
            <w:tcW w:w="1134" w:type="dxa"/>
          </w:tcPr>
          <w:p w14:paraId="13BD9FCD" w14:textId="3FDEA0B0" w:rsidR="00F465F3" w:rsidRPr="00B47E4C" w:rsidRDefault="00F465F3" w:rsidP="00F465F3">
            <w:pPr>
              <w:pStyle w:val="Default"/>
              <w:spacing w:line="360" w:lineRule="auto"/>
              <w:jc w:val="both"/>
              <w:rPr>
                <w:sz w:val="20"/>
                <w:szCs w:val="20"/>
              </w:rPr>
            </w:pPr>
            <w:r w:rsidRPr="00B47E4C">
              <w:rPr>
                <w:sz w:val="20"/>
                <w:szCs w:val="20"/>
              </w:rPr>
              <w:t xml:space="preserve">Valor </w:t>
            </w:r>
            <w:proofErr w:type="spellStart"/>
            <w:r w:rsidRPr="00B47E4C">
              <w:rPr>
                <w:sz w:val="20"/>
                <w:szCs w:val="20"/>
              </w:rPr>
              <w:t>unit</w:t>
            </w:r>
            <w:proofErr w:type="spellEnd"/>
            <w:r w:rsidRPr="00B47E4C">
              <w:rPr>
                <w:sz w:val="20"/>
                <w:szCs w:val="20"/>
              </w:rPr>
              <w:t xml:space="preserve">. </w:t>
            </w:r>
          </w:p>
        </w:tc>
        <w:tc>
          <w:tcPr>
            <w:tcW w:w="1275" w:type="dxa"/>
          </w:tcPr>
          <w:p w14:paraId="2A2AA172" w14:textId="40DECA42" w:rsidR="00F465F3" w:rsidRPr="00B47E4C" w:rsidRDefault="00F465F3" w:rsidP="00EA75B3">
            <w:pPr>
              <w:pStyle w:val="Default"/>
              <w:spacing w:line="360" w:lineRule="auto"/>
              <w:jc w:val="both"/>
              <w:rPr>
                <w:sz w:val="20"/>
                <w:szCs w:val="20"/>
              </w:rPr>
            </w:pPr>
            <w:r w:rsidRPr="00B47E4C">
              <w:rPr>
                <w:sz w:val="20"/>
                <w:szCs w:val="20"/>
              </w:rPr>
              <w:t xml:space="preserve">Valor Total </w:t>
            </w:r>
          </w:p>
        </w:tc>
      </w:tr>
      <w:tr w:rsidR="00304D5E" w:rsidRPr="00F465F3" w14:paraId="6E8605AD" w14:textId="40804943" w:rsidTr="00B47E4C">
        <w:tc>
          <w:tcPr>
            <w:tcW w:w="684" w:type="dxa"/>
            <w:vAlign w:val="center"/>
          </w:tcPr>
          <w:p w14:paraId="0B269191" w14:textId="3EF3D69E" w:rsidR="00304D5E" w:rsidRPr="00B47E4C" w:rsidRDefault="00304D5E" w:rsidP="00304D5E">
            <w:pPr>
              <w:pStyle w:val="Default"/>
              <w:spacing w:line="360" w:lineRule="auto"/>
              <w:jc w:val="center"/>
              <w:rPr>
                <w:sz w:val="20"/>
                <w:szCs w:val="20"/>
              </w:rPr>
            </w:pPr>
            <w:r w:rsidRPr="00B47E4C">
              <w:rPr>
                <w:sz w:val="20"/>
                <w:szCs w:val="20"/>
              </w:rPr>
              <w:t>01</w:t>
            </w:r>
          </w:p>
        </w:tc>
        <w:tc>
          <w:tcPr>
            <w:tcW w:w="4981" w:type="dxa"/>
            <w:tcBorders>
              <w:top w:val="single" w:sz="4" w:space="0" w:color="auto"/>
              <w:left w:val="single" w:sz="4" w:space="0" w:color="auto"/>
              <w:bottom w:val="single" w:sz="4" w:space="0" w:color="auto"/>
              <w:right w:val="single" w:sz="4" w:space="0" w:color="auto"/>
            </w:tcBorders>
            <w:shd w:val="clear" w:color="auto" w:fill="FFFFFF"/>
          </w:tcPr>
          <w:p w14:paraId="61AB0E69" w14:textId="7E85DE84" w:rsidR="00304D5E" w:rsidRPr="00B47E4C" w:rsidRDefault="00304D5E" w:rsidP="00304D5E">
            <w:pPr>
              <w:pStyle w:val="Default"/>
              <w:spacing w:line="360" w:lineRule="auto"/>
              <w:jc w:val="both"/>
              <w:rPr>
                <w:sz w:val="20"/>
                <w:szCs w:val="20"/>
              </w:rPr>
            </w:pPr>
            <w:r w:rsidRPr="00B47E4C">
              <w:rPr>
                <w:sz w:val="20"/>
                <w:szCs w:val="20"/>
              </w:rPr>
              <w:t xml:space="preserve">Água Mineral - Bombona de água mineral, sem gás de 20 litros, com prazo de validade impresso no lacre da bombona. Os vasilhames deverão ser fornecidos pela licitante, em regime de comodato, conforme a necessidade do Município. </w:t>
            </w:r>
          </w:p>
        </w:tc>
        <w:tc>
          <w:tcPr>
            <w:tcW w:w="851" w:type="dxa"/>
            <w:vAlign w:val="center"/>
          </w:tcPr>
          <w:p w14:paraId="7A54CED2" w14:textId="18F7047D" w:rsidR="00304D5E" w:rsidRPr="00B22B01" w:rsidRDefault="00B22B01" w:rsidP="00304D5E">
            <w:pPr>
              <w:pStyle w:val="Default"/>
              <w:spacing w:line="360" w:lineRule="auto"/>
              <w:jc w:val="center"/>
              <w:rPr>
                <w:sz w:val="20"/>
                <w:szCs w:val="20"/>
              </w:rPr>
            </w:pPr>
            <w:r w:rsidRPr="00B22B01">
              <w:rPr>
                <w:color w:val="auto"/>
                <w:sz w:val="20"/>
                <w:szCs w:val="20"/>
              </w:rPr>
              <w:t>148</w:t>
            </w:r>
          </w:p>
        </w:tc>
        <w:tc>
          <w:tcPr>
            <w:tcW w:w="709" w:type="dxa"/>
            <w:vAlign w:val="center"/>
          </w:tcPr>
          <w:p w14:paraId="228F5816" w14:textId="532B6D41" w:rsidR="00304D5E" w:rsidRPr="00B47E4C" w:rsidRDefault="00281BEE" w:rsidP="00304D5E">
            <w:pPr>
              <w:pStyle w:val="Default"/>
              <w:spacing w:line="360" w:lineRule="auto"/>
              <w:jc w:val="center"/>
              <w:rPr>
                <w:sz w:val="20"/>
                <w:szCs w:val="20"/>
              </w:rPr>
            </w:pPr>
            <w:r>
              <w:rPr>
                <w:sz w:val="20"/>
                <w:szCs w:val="20"/>
              </w:rPr>
              <w:t>Unid.</w:t>
            </w:r>
          </w:p>
        </w:tc>
        <w:tc>
          <w:tcPr>
            <w:tcW w:w="1134" w:type="dxa"/>
            <w:vAlign w:val="center"/>
          </w:tcPr>
          <w:p w14:paraId="7032F8F7" w14:textId="63AD71A1" w:rsidR="00304D5E" w:rsidRPr="00B47E4C" w:rsidRDefault="00281BEE" w:rsidP="00304D5E">
            <w:pPr>
              <w:pStyle w:val="Default"/>
              <w:spacing w:line="360" w:lineRule="auto"/>
              <w:jc w:val="center"/>
              <w:rPr>
                <w:sz w:val="20"/>
                <w:szCs w:val="20"/>
              </w:rPr>
            </w:pPr>
            <w:r w:rsidRPr="00281BEE">
              <w:rPr>
                <w:sz w:val="20"/>
                <w:szCs w:val="20"/>
              </w:rPr>
              <w:t>14,67</w:t>
            </w:r>
          </w:p>
        </w:tc>
        <w:tc>
          <w:tcPr>
            <w:tcW w:w="1275" w:type="dxa"/>
          </w:tcPr>
          <w:p w14:paraId="148767AF" w14:textId="77777777" w:rsidR="00304D5E" w:rsidRPr="00B47E4C" w:rsidRDefault="00304D5E" w:rsidP="00304D5E">
            <w:pPr>
              <w:pStyle w:val="Default"/>
              <w:spacing w:line="360" w:lineRule="auto"/>
              <w:jc w:val="center"/>
              <w:rPr>
                <w:sz w:val="20"/>
                <w:szCs w:val="20"/>
              </w:rPr>
            </w:pPr>
          </w:p>
        </w:tc>
      </w:tr>
      <w:tr w:rsidR="00304D5E" w:rsidRPr="00F465F3" w14:paraId="629ADC7B" w14:textId="1DF1F572" w:rsidTr="00B47E4C">
        <w:tc>
          <w:tcPr>
            <w:tcW w:w="684" w:type="dxa"/>
            <w:vAlign w:val="center"/>
          </w:tcPr>
          <w:p w14:paraId="356F5E11" w14:textId="2B7D39ED" w:rsidR="00304D5E" w:rsidRPr="00B47E4C" w:rsidRDefault="00304D5E" w:rsidP="00304D5E">
            <w:pPr>
              <w:pStyle w:val="Default"/>
              <w:spacing w:line="360" w:lineRule="auto"/>
              <w:jc w:val="center"/>
              <w:rPr>
                <w:sz w:val="20"/>
                <w:szCs w:val="20"/>
              </w:rPr>
            </w:pPr>
            <w:r w:rsidRPr="00B47E4C">
              <w:rPr>
                <w:sz w:val="20"/>
                <w:szCs w:val="20"/>
              </w:rPr>
              <w:t>02</w:t>
            </w:r>
          </w:p>
        </w:tc>
        <w:tc>
          <w:tcPr>
            <w:tcW w:w="4981" w:type="dxa"/>
            <w:tcBorders>
              <w:top w:val="single" w:sz="4" w:space="0" w:color="auto"/>
              <w:left w:val="single" w:sz="4" w:space="0" w:color="auto"/>
              <w:bottom w:val="single" w:sz="4" w:space="0" w:color="auto"/>
              <w:right w:val="single" w:sz="4" w:space="0" w:color="auto"/>
            </w:tcBorders>
            <w:shd w:val="clear" w:color="auto" w:fill="FFFFFF"/>
          </w:tcPr>
          <w:p w14:paraId="057E1FB3" w14:textId="70B67964" w:rsidR="00304D5E" w:rsidRPr="00B47E4C" w:rsidRDefault="00304D5E" w:rsidP="00304D5E">
            <w:pPr>
              <w:pStyle w:val="Default"/>
              <w:spacing w:line="360" w:lineRule="auto"/>
              <w:jc w:val="both"/>
              <w:rPr>
                <w:sz w:val="20"/>
                <w:szCs w:val="20"/>
              </w:rPr>
            </w:pPr>
            <w:r w:rsidRPr="00B47E4C">
              <w:rPr>
                <w:sz w:val="20"/>
                <w:szCs w:val="20"/>
              </w:rPr>
              <w:t>Água Mineral - Água mineral sem gás. Embalagem de 500ml. Com prazo de validade impresso na embalagem.</w:t>
            </w:r>
          </w:p>
        </w:tc>
        <w:tc>
          <w:tcPr>
            <w:tcW w:w="851" w:type="dxa"/>
            <w:vAlign w:val="center"/>
          </w:tcPr>
          <w:p w14:paraId="5292D8CA" w14:textId="25ECAF2B" w:rsidR="00304D5E" w:rsidRPr="00B22B01" w:rsidRDefault="00B22B01" w:rsidP="00304D5E">
            <w:pPr>
              <w:pStyle w:val="Default"/>
              <w:spacing w:line="360" w:lineRule="auto"/>
              <w:jc w:val="center"/>
              <w:rPr>
                <w:sz w:val="20"/>
                <w:szCs w:val="20"/>
              </w:rPr>
            </w:pPr>
            <w:r w:rsidRPr="00B22B01">
              <w:rPr>
                <w:sz w:val="20"/>
                <w:szCs w:val="20"/>
              </w:rPr>
              <w:t>2.820</w:t>
            </w:r>
          </w:p>
        </w:tc>
        <w:tc>
          <w:tcPr>
            <w:tcW w:w="709" w:type="dxa"/>
            <w:vAlign w:val="center"/>
          </w:tcPr>
          <w:p w14:paraId="66939127" w14:textId="6C584F60" w:rsidR="00304D5E" w:rsidRPr="00B47E4C" w:rsidRDefault="00281BEE" w:rsidP="00304D5E">
            <w:pPr>
              <w:pStyle w:val="Default"/>
              <w:spacing w:line="360" w:lineRule="auto"/>
              <w:jc w:val="center"/>
              <w:rPr>
                <w:sz w:val="20"/>
                <w:szCs w:val="20"/>
              </w:rPr>
            </w:pPr>
            <w:r w:rsidRPr="00281BEE">
              <w:rPr>
                <w:sz w:val="20"/>
                <w:szCs w:val="20"/>
              </w:rPr>
              <w:t>Unid.</w:t>
            </w:r>
          </w:p>
        </w:tc>
        <w:tc>
          <w:tcPr>
            <w:tcW w:w="1134" w:type="dxa"/>
            <w:vAlign w:val="center"/>
          </w:tcPr>
          <w:p w14:paraId="463461DB" w14:textId="11B5B725" w:rsidR="00304D5E" w:rsidRPr="00B47E4C" w:rsidRDefault="00281BEE" w:rsidP="00304D5E">
            <w:pPr>
              <w:pStyle w:val="Default"/>
              <w:spacing w:line="360" w:lineRule="auto"/>
              <w:jc w:val="center"/>
              <w:rPr>
                <w:sz w:val="20"/>
                <w:szCs w:val="20"/>
              </w:rPr>
            </w:pPr>
            <w:r w:rsidRPr="00281BEE">
              <w:rPr>
                <w:sz w:val="20"/>
                <w:szCs w:val="20"/>
              </w:rPr>
              <w:t>R$ 1,15</w:t>
            </w:r>
          </w:p>
        </w:tc>
        <w:tc>
          <w:tcPr>
            <w:tcW w:w="1275" w:type="dxa"/>
          </w:tcPr>
          <w:p w14:paraId="6661DBDF" w14:textId="77777777" w:rsidR="00304D5E" w:rsidRPr="00B47E4C" w:rsidRDefault="00304D5E" w:rsidP="00304D5E">
            <w:pPr>
              <w:pStyle w:val="Default"/>
              <w:spacing w:line="360" w:lineRule="auto"/>
              <w:jc w:val="center"/>
              <w:rPr>
                <w:sz w:val="20"/>
                <w:szCs w:val="20"/>
              </w:rPr>
            </w:pPr>
          </w:p>
        </w:tc>
      </w:tr>
      <w:tr w:rsidR="00304D5E" w:rsidRPr="00F465F3" w14:paraId="162C5CFE" w14:textId="77777777" w:rsidTr="00B47E4C">
        <w:tc>
          <w:tcPr>
            <w:tcW w:w="684" w:type="dxa"/>
            <w:vAlign w:val="center"/>
          </w:tcPr>
          <w:p w14:paraId="49F0B631" w14:textId="5CC46576" w:rsidR="00304D5E" w:rsidRPr="00B47E4C" w:rsidRDefault="00304D5E" w:rsidP="00304D5E">
            <w:pPr>
              <w:pStyle w:val="Default"/>
              <w:spacing w:line="360" w:lineRule="auto"/>
              <w:jc w:val="center"/>
              <w:rPr>
                <w:sz w:val="20"/>
                <w:szCs w:val="20"/>
              </w:rPr>
            </w:pPr>
            <w:r w:rsidRPr="00B47E4C">
              <w:rPr>
                <w:sz w:val="20"/>
                <w:szCs w:val="20"/>
              </w:rPr>
              <w:t>03</w:t>
            </w:r>
          </w:p>
        </w:tc>
        <w:tc>
          <w:tcPr>
            <w:tcW w:w="4981" w:type="dxa"/>
            <w:tcBorders>
              <w:top w:val="nil"/>
              <w:left w:val="single" w:sz="4" w:space="0" w:color="auto"/>
              <w:bottom w:val="single" w:sz="4" w:space="0" w:color="auto"/>
              <w:right w:val="single" w:sz="4" w:space="0" w:color="auto"/>
            </w:tcBorders>
            <w:shd w:val="clear" w:color="auto" w:fill="FFFFFF"/>
          </w:tcPr>
          <w:p w14:paraId="328A5E1A" w14:textId="235BF2E2" w:rsidR="00304D5E" w:rsidRPr="00B47E4C" w:rsidRDefault="00304D5E" w:rsidP="00304D5E">
            <w:pPr>
              <w:pStyle w:val="Default"/>
              <w:spacing w:line="360" w:lineRule="auto"/>
              <w:jc w:val="both"/>
              <w:rPr>
                <w:sz w:val="20"/>
                <w:szCs w:val="20"/>
              </w:rPr>
            </w:pPr>
            <w:r w:rsidRPr="00B47E4C">
              <w:rPr>
                <w:sz w:val="20"/>
                <w:szCs w:val="20"/>
              </w:rPr>
              <w:t>Água Mineral - Água mineral com gás. Embalagem de 500ml. Com prazo de validade impresso na embalagem.</w:t>
            </w:r>
          </w:p>
        </w:tc>
        <w:tc>
          <w:tcPr>
            <w:tcW w:w="851" w:type="dxa"/>
            <w:vAlign w:val="center"/>
          </w:tcPr>
          <w:p w14:paraId="0148DF4B" w14:textId="45FA521E" w:rsidR="00304D5E" w:rsidRPr="00B22B01" w:rsidRDefault="00B22B01" w:rsidP="00304D5E">
            <w:pPr>
              <w:pStyle w:val="Default"/>
              <w:spacing w:line="360" w:lineRule="auto"/>
              <w:jc w:val="center"/>
              <w:rPr>
                <w:sz w:val="20"/>
                <w:szCs w:val="20"/>
              </w:rPr>
            </w:pPr>
            <w:r w:rsidRPr="00B22B01">
              <w:rPr>
                <w:sz w:val="20"/>
                <w:szCs w:val="20"/>
              </w:rPr>
              <w:t>300</w:t>
            </w:r>
          </w:p>
        </w:tc>
        <w:tc>
          <w:tcPr>
            <w:tcW w:w="709" w:type="dxa"/>
            <w:vAlign w:val="center"/>
          </w:tcPr>
          <w:p w14:paraId="63AAFD89" w14:textId="57AADD69" w:rsidR="00304D5E" w:rsidRPr="00B47E4C" w:rsidRDefault="00281BEE" w:rsidP="00304D5E">
            <w:pPr>
              <w:pStyle w:val="Default"/>
              <w:spacing w:line="360" w:lineRule="auto"/>
              <w:jc w:val="center"/>
              <w:rPr>
                <w:sz w:val="20"/>
                <w:szCs w:val="20"/>
              </w:rPr>
            </w:pPr>
            <w:r w:rsidRPr="00281BEE">
              <w:rPr>
                <w:sz w:val="20"/>
                <w:szCs w:val="20"/>
              </w:rPr>
              <w:t>Unid.</w:t>
            </w:r>
          </w:p>
        </w:tc>
        <w:tc>
          <w:tcPr>
            <w:tcW w:w="1134" w:type="dxa"/>
            <w:vAlign w:val="center"/>
          </w:tcPr>
          <w:p w14:paraId="31CD60F1" w14:textId="4A1795C8" w:rsidR="00304D5E" w:rsidRPr="00B47E4C" w:rsidRDefault="00281BEE" w:rsidP="00304D5E">
            <w:pPr>
              <w:pStyle w:val="Default"/>
              <w:spacing w:line="360" w:lineRule="auto"/>
              <w:jc w:val="center"/>
              <w:rPr>
                <w:sz w:val="20"/>
                <w:szCs w:val="20"/>
              </w:rPr>
            </w:pPr>
            <w:r w:rsidRPr="00281BEE">
              <w:rPr>
                <w:sz w:val="20"/>
                <w:szCs w:val="20"/>
              </w:rPr>
              <w:t>R$ 1,33</w:t>
            </w:r>
          </w:p>
        </w:tc>
        <w:tc>
          <w:tcPr>
            <w:tcW w:w="1275" w:type="dxa"/>
          </w:tcPr>
          <w:p w14:paraId="2F0CB945" w14:textId="77777777" w:rsidR="00304D5E" w:rsidRPr="00B47E4C" w:rsidRDefault="00304D5E" w:rsidP="00304D5E">
            <w:pPr>
              <w:pStyle w:val="Default"/>
              <w:spacing w:line="360" w:lineRule="auto"/>
              <w:jc w:val="center"/>
              <w:rPr>
                <w:sz w:val="20"/>
                <w:szCs w:val="20"/>
              </w:rPr>
            </w:pPr>
          </w:p>
        </w:tc>
      </w:tr>
    </w:tbl>
    <w:p w14:paraId="2E092D56" w14:textId="77777777" w:rsidR="0012347C" w:rsidRDefault="0012347C" w:rsidP="0012347C">
      <w:pPr>
        <w:pStyle w:val="WW-TextoPr-formatado"/>
        <w:jc w:val="both"/>
        <w:rPr>
          <w:rFonts w:ascii="Arial" w:hAnsi="Arial" w:cs="Arial"/>
          <w:b/>
          <w:bCs/>
          <w:sz w:val="24"/>
          <w:szCs w:val="24"/>
        </w:rPr>
      </w:pPr>
    </w:p>
    <w:p w14:paraId="710A45DB" w14:textId="77777777" w:rsidR="003B244F" w:rsidRDefault="003B244F" w:rsidP="00413747">
      <w:pPr>
        <w:pStyle w:val="WW-TextoPr-formatado"/>
        <w:spacing w:line="360" w:lineRule="auto"/>
        <w:jc w:val="both"/>
        <w:rPr>
          <w:rFonts w:ascii="Arial" w:hAnsi="Arial" w:cs="Arial"/>
          <w:b/>
          <w:bCs/>
          <w:sz w:val="24"/>
          <w:szCs w:val="24"/>
        </w:rPr>
      </w:pPr>
    </w:p>
    <w:p w14:paraId="6BE5E7BF" w14:textId="15C9929D" w:rsidR="00356BEB" w:rsidRPr="00413747" w:rsidRDefault="00356BEB" w:rsidP="00413747">
      <w:pPr>
        <w:pStyle w:val="WW-TextoPr-formatado"/>
        <w:spacing w:line="360" w:lineRule="auto"/>
        <w:jc w:val="both"/>
        <w:rPr>
          <w:rFonts w:ascii="Arial" w:hAnsi="Arial" w:cs="Arial"/>
          <w:b/>
          <w:bCs/>
          <w:sz w:val="24"/>
          <w:szCs w:val="24"/>
        </w:rPr>
      </w:pPr>
      <w:r w:rsidRPr="00413747">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Default="0012347C" w:rsidP="0012347C">
      <w:pPr>
        <w:pStyle w:val="Default"/>
        <w:jc w:val="both"/>
        <w:rPr>
          <w:b/>
          <w:bCs/>
        </w:rPr>
      </w:pPr>
    </w:p>
    <w:p w14:paraId="192980C4" w14:textId="77777777" w:rsidR="003B244F" w:rsidRDefault="003B244F" w:rsidP="00413747">
      <w:pPr>
        <w:pStyle w:val="Default"/>
        <w:spacing w:line="360" w:lineRule="auto"/>
        <w:jc w:val="both"/>
        <w:rPr>
          <w:b/>
          <w:bCs/>
        </w:rPr>
      </w:pPr>
    </w:p>
    <w:p w14:paraId="027A4CB5" w14:textId="3226E4EF" w:rsidR="00356BEB" w:rsidRDefault="00194B61" w:rsidP="00413747">
      <w:pPr>
        <w:pStyle w:val="Default"/>
        <w:spacing w:line="360" w:lineRule="auto"/>
        <w:jc w:val="both"/>
        <w:rPr>
          <w:b/>
          <w:bCs/>
        </w:rPr>
      </w:pPr>
      <w:r w:rsidRPr="00194B61">
        <w:rPr>
          <w:b/>
          <w:bCs/>
        </w:rPr>
        <w:t xml:space="preserve">Após encerrada a etapa de lances, a vencedora deverá anexar arquivo via Pregão Online Banrisul, </w:t>
      </w:r>
      <w:r w:rsidR="00F465F3" w:rsidRPr="00F465F3">
        <w:rPr>
          <w:b/>
          <w:bCs/>
        </w:rPr>
        <w:t>no prazo determinado pelo pregoeiro (mínimo 2 duas) horas</w:t>
      </w:r>
      <w:r w:rsidRPr="00194B61">
        <w:rPr>
          <w:b/>
          <w:bCs/>
        </w:rPr>
        <w:t>, de nova proposta financeira assinada pelo representante legal da empresa devidamente identificado e qualificado, atualizado ao valor arrematado nos lances</w:t>
      </w:r>
      <w:r>
        <w:rPr>
          <w:b/>
          <w:bCs/>
        </w:rPr>
        <w:t xml:space="preserve">, </w:t>
      </w:r>
      <w:r w:rsidRPr="00194B61">
        <w:rPr>
          <w:b/>
          <w:bCs/>
        </w:rPr>
        <w:t>sob pena de desclassificação</w:t>
      </w:r>
      <w:r>
        <w:rPr>
          <w:b/>
          <w:bCs/>
        </w:rPr>
        <w:t>.</w:t>
      </w:r>
    </w:p>
    <w:p w14:paraId="467554D1" w14:textId="683D8DCE" w:rsidR="00194B61" w:rsidRDefault="00194B61" w:rsidP="00413747">
      <w:pPr>
        <w:pStyle w:val="Default"/>
        <w:spacing w:line="360" w:lineRule="auto"/>
        <w:jc w:val="both"/>
        <w:rPr>
          <w:b/>
          <w:bCs/>
        </w:rPr>
      </w:pPr>
    </w:p>
    <w:p w14:paraId="1C76174B" w14:textId="79684A98" w:rsidR="003B244F" w:rsidRDefault="003B244F" w:rsidP="00413747">
      <w:pPr>
        <w:pStyle w:val="Default"/>
        <w:spacing w:line="360" w:lineRule="auto"/>
        <w:jc w:val="both"/>
        <w:rPr>
          <w:b/>
          <w:bCs/>
        </w:rPr>
      </w:pPr>
    </w:p>
    <w:p w14:paraId="3102ABD2" w14:textId="4E8661D8" w:rsidR="003B244F" w:rsidRDefault="003B244F" w:rsidP="00413747">
      <w:pPr>
        <w:pStyle w:val="Default"/>
        <w:spacing w:line="360" w:lineRule="auto"/>
        <w:jc w:val="both"/>
        <w:rPr>
          <w:b/>
          <w:bCs/>
        </w:rPr>
      </w:pPr>
    </w:p>
    <w:p w14:paraId="14646B0C" w14:textId="6B6B5B16" w:rsidR="003B244F" w:rsidRDefault="003B244F" w:rsidP="00413747">
      <w:pPr>
        <w:pStyle w:val="Default"/>
        <w:spacing w:line="360" w:lineRule="auto"/>
        <w:jc w:val="both"/>
        <w:rPr>
          <w:b/>
          <w:bCs/>
        </w:rPr>
      </w:pPr>
    </w:p>
    <w:p w14:paraId="10924FE2" w14:textId="580F525D" w:rsidR="003B244F" w:rsidRDefault="003B244F" w:rsidP="00413747">
      <w:pPr>
        <w:pStyle w:val="Default"/>
        <w:spacing w:line="360" w:lineRule="auto"/>
        <w:jc w:val="both"/>
        <w:rPr>
          <w:b/>
          <w:bCs/>
        </w:rPr>
      </w:pPr>
    </w:p>
    <w:p w14:paraId="5ED79BA4" w14:textId="107AC4F6" w:rsidR="003B244F" w:rsidRDefault="003B244F" w:rsidP="00413747">
      <w:pPr>
        <w:pStyle w:val="Default"/>
        <w:spacing w:line="360" w:lineRule="auto"/>
        <w:jc w:val="both"/>
        <w:rPr>
          <w:b/>
          <w:bCs/>
        </w:rPr>
      </w:pPr>
    </w:p>
    <w:p w14:paraId="50E2D7CD" w14:textId="297DA36C" w:rsidR="003B244F" w:rsidRDefault="003B244F" w:rsidP="00413747">
      <w:pPr>
        <w:pStyle w:val="Default"/>
        <w:spacing w:line="360" w:lineRule="auto"/>
        <w:jc w:val="both"/>
        <w:rPr>
          <w:b/>
          <w:bCs/>
        </w:rPr>
      </w:pPr>
    </w:p>
    <w:p w14:paraId="53F338CE" w14:textId="34D7171F" w:rsidR="003B244F" w:rsidRDefault="003B244F" w:rsidP="00413747">
      <w:pPr>
        <w:pStyle w:val="Default"/>
        <w:spacing w:line="360" w:lineRule="auto"/>
        <w:jc w:val="both"/>
        <w:rPr>
          <w:b/>
          <w:bCs/>
        </w:rPr>
      </w:pPr>
    </w:p>
    <w:p w14:paraId="3A9EC366" w14:textId="77777777" w:rsidR="003B244F" w:rsidRPr="00413747" w:rsidRDefault="003B244F" w:rsidP="00413747">
      <w:pPr>
        <w:pStyle w:val="Default"/>
        <w:spacing w:line="360" w:lineRule="auto"/>
        <w:jc w:val="both"/>
        <w:rPr>
          <w:b/>
          <w:bCs/>
        </w:rPr>
      </w:pPr>
    </w:p>
    <w:p w14:paraId="4E04BFF5" w14:textId="77777777" w:rsidR="00F465F3" w:rsidRDefault="00F465F3" w:rsidP="00F073A8">
      <w:pPr>
        <w:pStyle w:val="Default"/>
        <w:spacing w:line="360" w:lineRule="auto"/>
        <w:jc w:val="center"/>
        <w:rPr>
          <w:b/>
          <w:bCs/>
        </w:rPr>
      </w:pPr>
    </w:p>
    <w:p w14:paraId="67051B8C" w14:textId="3AC5B6DB" w:rsidR="00D80BA1" w:rsidRPr="00413747" w:rsidRDefault="00D80BA1" w:rsidP="00F073A8">
      <w:pPr>
        <w:pStyle w:val="Default"/>
        <w:spacing w:line="360" w:lineRule="auto"/>
        <w:jc w:val="center"/>
      </w:pPr>
      <w:r w:rsidRPr="00413747">
        <w:rPr>
          <w:b/>
          <w:bCs/>
        </w:rPr>
        <w:t xml:space="preserve">ANEXO </w:t>
      </w:r>
      <w:r w:rsidR="0053106E" w:rsidRPr="00413747">
        <w:rPr>
          <w:b/>
          <w:bCs/>
        </w:rPr>
        <w:t>I</w:t>
      </w:r>
      <w:r w:rsidR="00F465F3">
        <w:rPr>
          <w:b/>
          <w:bCs/>
        </w:rPr>
        <w:t>II</w:t>
      </w:r>
    </w:p>
    <w:p w14:paraId="49FEC724" w14:textId="77777777" w:rsidR="00D80BA1" w:rsidRPr="00413747" w:rsidRDefault="00D80BA1" w:rsidP="00F073A8">
      <w:pPr>
        <w:pStyle w:val="Default"/>
        <w:spacing w:line="360" w:lineRule="auto"/>
        <w:jc w:val="center"/>
        <w:rPr>
          <w:b/>
          <w:bCs/>
        </w:rPr>
      </w:pPr>
      <w:r w:rsidRPr="00413747">
        <w:rPr>
          <w:b/>
          <w:bCs/>
        </w:rPr>
        <w:t>MODELO DE DECLARAÇÃO DE EMPREGADOR PESSOA JURÍDICA</w:t>
      </w:r>
    </w:p>
    <w:p w14:paraId="4F44E1B3" w14:textId="77777777" w:rsidR="00D80BA1" w:rsidRPr="00413747" w:rsidRDefault="00D80BA1" w:rsidP="00413747">
      <w:pPr>
        <w:pStyle w:val="Default"/>
        <w:spacing w:line="360" w:lineRule="auto"/>
        <w:jc w:val="both"/>
        <w:rPr>
          <w:b/>
          <w:bCs/>
        </w:rPr>
      </w:pPr>
    </w:p>
    <w:p w14:paraId="20937602" w14:textId="77777777" w:rsidR="00D80BA1" w:rsidRPr="00413747" w:rsidRDefault="00D80BA1" w:rsidP="00413747">
      <w:pPr>
        <w:pStyle w:val="Default"/>
        <w:spacing w:line="360" w:lineRule="auto"/>
        <w:jc w:val="both"/>
        <w:rPr>
          <w:b/>
          <w:bCs/>
        </w:rPr>
      </w:pPr>
    </w:p>
    <w:p w14:paraId="59EC9477" w14:textId="77777777" w:rsidR="00D80BA1" w:rsidRPr="00413747" w:rsidRDefault="00D80BA1" w:rsidP="00413747">
      <w:pPr>
        <w:pStyle w:val="Default"/>
        <w:spacing w:line="360" w:lineRule="auto"/>
        <w:jc w:val="both"/>
      </w:pPr>
    </w:p>
    <w:p w14:paraId="6B2E565F" w14:textId="77777777" w:rsidR="00D80BA1" w:rsidRPr="00413747" w:rsidRDefault="00D80BA1" w:rsidP="00413747">
      <w:pPr>
        <w:pStyle w:val="Default"/>
        <w:spacing w:line="360" w:lineRule="auto"/>
        <w:jc w:val="both"/>
      </w:pPr>
      <w:r w:rsidRPr="00413747">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14:paraId="6BB457F2" w14:textId="77777777" w:rsidR="00D80BA1" w:rsidRPr="00413747" w:rsidRDefault="00D80BA1" w:rsidP="00413747">
      <w:pPr>
        <w:pStyle w:val="Default"/>
        <w:spacing w:line="360" w:lineRule="auto"/>
        <w:jc w:val="both"/>
      </w:pPr>
    </w:p>
    <w:p w14:paraId="009ECC3D" w14:textId="77777777" w:rsidR="00D80BA1" w:rsidRPr="00413747" w:rsidRDefault="00D80BA1" w:rsidP="00413747">
      <w:pPr>
        <w:pStyle w:val="Default"/>
        <w:spacing w:line="360" w:lineRule="auto"/>
        <w:jc w:val="both"/>
      </w:pPr>
    </w:p>
    <w:p w14:paraId="670DF43C" w14:textId="77777777" w:rsidR="00D80BA1" w:rsidRPr="00413747" w:rsidRDefault="00D80BA1" w:rsidP="00413747">
      <w:pPr>
        <w:pStyle w:val="Default"/>
        <w:spacing w:line="360" w:lineRule="auto"/>
        <w:jc w:val="both"/>
      </w:pPr>
      <w:r w:rsidRPr="00413747">
        <w:t xml:space="preserve">Ressalva: emprega menor, a partir de quatorze anos, na condição de aprendiz </w:t>
      </w:r>
      <w:proofErr w:type="gramStart"/>
      <w:r w:rsidRPr="00413747">
        <w:t>(  )</w:t>
      </w:r>
      <w:proofErr w:type="gramEnd"/>
      <w:r w:rsidRPr="00413747">
        <w:t xml:space="preserve">. </w:t>
      </w:r>
    </w:p>
    <w:p w14:paraId="1D5F84DB" w14:textId="77777777" w:rsidR="00D80BA1" w:rsidRPr="00413747" w:rsidRDefault="00D80BA1" w:rsidP="00413747">
      <w:pPr>
        <w:pStyle w:val="Default"/>
        <w:spacing w:line="360" w:lineRule="auto"/>
        <w:jc w:val="both"/>
      </w:pPr>
    </w:p>
    <w:p w14:paraId="74788971" w14:textId="77777777" w:rsidR="00D80BA1" w:rsidRPr="00413747" w:rsidRDefault="00D80BA1" w:rsidP="00413747">
      <w:pPr>
        <w:pStyle w:val="Default"/>
        <w:spacing w:line="360" w:lineRule="auto"/>
        <w:jc w:val="both"/>
      </w:pPr>
    </w:p>
    <w:p w14:paraId="4F3DA39E" w14:textId="77777777" w:rsidR="00D80BA1" w:rsidRPr="00413747" w:rsidRDefault="00D80BA1" w:rsidP="00413747">
      <w:pPr>
        <w:pStyle w:val="Default"/>
        <w:spacing w:line="360" w:lineRule="auto"/>
        <w:jc w:val="both"/>
      </w:pPr>
      <w:r w:rsidRPr="00413747">
        <w:t xml:space="preserve">                                                                    ..........................................................</w:t>
      </w:r>
    </w:p>
    <w:p w14:paraId="0ABAD013" w14:textId="33363AC3" w:rsidR="00D80BA1" w:rsidRPr="00413747" w:rsidRDefault="00D80BA1" w:rsidP="00413747">
      <w:pPr>
        <w:pStyle w:val="Default"/>
        <w:spacing w:line="360" w:lineRule="auto"/>
        <w:jc w:val="both"/>
      </w:pPr>
      <w:r w:rsidRPr="00413747">
        <w:t xml:space="preserve">                                                                                                    (</w:t>
      </w:r>
      <w:r w:rsidR="00507937" w:rsidRPr="00413747">
        <w:t>D</w:t>
      </w:r>
      <w:r w:rsidRPr="00413747">
        <w:t xml:space="preserve">ata) </w:t>
      </w:r>
    </w:p>
    <w:p w14:paraId="29AC2B0D" w14:textId="77777777" w:rsidR="00D80BA1" w:rsidRPr="00413747" w:rsidRDefault="00D80BA1" w:rsidP="00413747">
      <w:pPr>
        <w:pStyle w:val="Default"/>
        <w:spacing w:line="360" w:lineRule="auto"/>
        <w:jc w:val="both"/>
      </w:pPr>
    </w:p>
    <w:p w14:paraId="4CFC6352" w14:textId="77777777" w:rsidR="00D80BA1" w:rsidRPr="00413747" w:rsidRDefault="00D80BA1" w:rsidP="00413747">
      <w:pPr>
        <w:pStyle w:val="Default"/>
        <w:spacing w:line="360" w:lineRule="auto"/>
        <w:jc w:val="both"/>
      </w:pPr>
    </w:p>
    <w:p w14:paraId="097B1337" w14:textId="77777777" w:rsidR="00D80BA1" w:rsidRPr="00413747" w:rsidRDefault="00D80BA1" w:rsidP="00413747">
      <w:pPr>
        <w:pStyle w:val="Default"/>
        <w:spacing w:line="360" w:lineRule="auto"/>
        <w:jc w:val="both"/>
      </w:pPr>
      <w:r w:rsidRPr="00413747">
        <w:t>...........................................................................................</w:t>
      </w:r>
    </w:p>
    <w:p w14:paraId="519CD0F6" w14:textId="77777777" w:rsidR="00D80BA1" w:rsidRPr="00413747" w:rsidRDefault="00D80BA1" w:rsidP="00413747">
      <w:pPr>
        <w:pStyle w:val="Default"/>
        <w:spacing w:line="360" w:lineRule="auto"/>
        <w:jc w:val="both"/>
      </w:pPr>
      <w:r w:rsidRPr="00413747">
        <w:t>(</w:t>
      </w:r>
      <w:proofErr w:type="gramStart"/>
      <w:r w:rsidRPr="00413747">
        <w:t>representante</w:t>
      </w:r>
      <w:proofErr w:type="gramEnd"/>
      <w:r w:rsidRPr="00413747">
        <w:t xml:space="preserve"> legal)</w:t>
      </w:r>
    </w:p>
    <w:p w14:paraId="08095F1D" w14:textId="77777777" w:rsidR="00D80BA1" w:rsidRPr="00413747" w:rsidRDefault="00D80BA1" w:rsidP="00413747">
      <w:pPr>
        <w:pStyle w:val="WW-TextoPr-formatado"/>
        <w:spacing w:line="360" w:lineRule="auto"/>
        <w:jc w:val="both"/>
        <w:rPr>
          <w:rFonts w:ascii="Arial" w:hAnsi="Arial" w:cs="Arial"/>
          <w:sz w:val="24"/>
          <w:szCs w:val="24"/>
        </w:rPr>
      </w:pPr>
    </w:p>
    <w:p w14:paraId="271A22AE" w14:textId="77777777" w:rsidR="00D80BA1" w:rsidRPr="00413747" w:rsidRDefault="00D80BA1" w:rsidP="00413747">
      <w:pPr>
        <w:pStyle w:val="WW-TextoPr-formatado"/>
        <w:spacing w:line="360" w:lineRule="auto"/>
        <w:jc w:val="both"/>
        <w:rPr>
          <w:rFonts w:ascii="Arial" w:hAnsi="Arial" w:cs="Arial"/>
          <w:sz w:val="24"/>
          <w:szCs w:val="24"/>
        </w:rPr>
      </w:pPr>
    </w:p>
    <w:p w14:paraId="30B12C3A" w14:textId="77777777" w:rsidR="00B24408" w:rsidRPr="00413747" w:rsidRDefault="00D80BA1" w:rsidP="00413747">
      <w:pPr>
        <w:pStyle w:val="WW-TextoPr-formatado"/>
        <w:spacing w:line="360" w:lineRule="auto"/>
        <w:jc w:val="both"/>
        <w:rPr>
          <w:rFonts w:ascii="Arial" w:hAnsi="Arial" w:cs="Arial"/>
          <w:bCs/>
          <w:sz w:val="24"/>
          <w:szCs w:val="24"/>
        </w:rPr>
      </w:pPr>
      <w:r w:rsidRPr="00413747">
        <w:rPr>
          <w:rFonts w:ascii="Arial" w:hAnsi="Arial" w:cs="Arial"/>
          <w:sz w:val="24"/>
          <w:szCs w:val="24"/>
        </w:rPr>
        <w:t>(Observação: em caso afirmativo, assinalar a ressalva acima)</w:t>
      </w:r>
    </w:p>
    <w:p w14:paraId="17FA7DB2" w14:textId="77777777" w:rsidR="00B24408" w:rsidRPr="00413747" w:rsidRDefault="00B24408" w:rsidP="00413747">
      <w:pPr>
        <w:pStyle w:val="WW-TextoPr-formatado"/>
        <w:spacing w:line="360" w:lineRule="auto"/>
        <w:jc w:val="both"/>
        <w:rPr>
          <w:rFonts w:ascii="Arial" w:hAnsi="Arial" w:cs="Arial"/>
          <w:bCs/>
          <w:sz w:val="24"/>
          <w:szCs w:val="24"/>
        </w:rPr>
      </w:pPr>
    </w:p>
    <w:p w14:paraId="7FB4DA38" w14:textId="02CD4D16" w:rsidR="007315C7" w:rsidRPr="00413747" w:rsidRDefault="007315C7" w:rsidP="00413747">
      <w:pPr>
        <w:pStyle w:val="WW-TextoPr-formatado"/>
        <w:spacing w:line="360" w:lineRule="auto"/>
        <w:jc w:val="both"/>
        <w:rPr>
          <w:rFonts w:ascii="Arial" w:hAnsi="Arial" w:cs="Arial"/>
          <w:bCs/>
          <w:sz w:val="24"/>
          <w:szCs w:val="24"/>
        </w:rPr>
      </w:pPr>
    </w:p>
    <w:p w14:paraId="191305CF" w14:textId="09D28E40" w:rsidR="00D21894" w:rsidRPr="00413747" w:rsidRDefault="00D21894" w:rsidP="00413747">
      <w:pPr>
        <w:pStyle w:val="WW-TextoPr-formatado"/>
        <w:spacing w:line="360" w:lineRule="auto"/>
        <w:jc w:val="both"/>
        <w:rPr>
          <w:rFonts w:ascii="Arial" w:hAnsi="Arial" w:cs="Arial"/>
          <w:bCs/>
          <w:sz w:val="24"/>
          <w:szCs w:val="24"/>
        </w:rPr>
      </w:pPr>
    </w:p>
    <w:p w14:paraId="604F67CE" w14:textId="614E38A7" w:rsidR="00C97394" w:rsidRDefault="00C97394" w:rsidP="00413747">
      <w:pPr>
        <w:pStyle w:val="WW-TextoPr-formatado"/>
        <w:spacing w:line="360" w:lineRule="auto"/>
        <w:jc w:val="both"/>
        <w:rPr>
          <w:rFonts w:ascii="Arial" w:hAnsi="Arial" w:cs="Arial"/>
          <w:b/>
          <w:bCs/>
          <w:sz w:val="24"/>
          <w:szCs w:val="24"/>
        </w:rPr>
      </w:pPr>
    </w:p>
    <w:p w14:paraId="10E05150" w14:textId="23416304" w:rsidR="00C97394" w:rsidRDefault="00C97394" w:rsidP="00413747">
      <w:pPr>
        <w:pStyle w:val="WW-TextoPr-formatado"/>
        <w:spacing w:line="360" w:lineRule="auto"/>
        <w:jc w:val="both"/>
        <w:rPr>
          <w:rFonts w:ascii="Arial" w:hAnsi="Arial" w:cs="Arial"/>
          <w:b/>
          <w:bCs/>
          <w:sz w:val="24"/>
          <w:szCs w:val="24"/>
        </w:rPr>
      </w:pPr>
    </w:p>
    <w:p w14:paraId="1E8050E5" w14:textId="3BAC1CC3" w:rsidR="00785433" w:rsidRDefault="00785433" w:rsidP="00413747">
      <w:pPr>
        <w:pStyle w:val="WW-TextoPr-formatado"/>
        <w:spacing w:line="360" w:lineRule="auto"/>
        <w:jc w:val="both"/>
        <w:rPr>
          <w:rFonts w:ascii="Arial" w:hAnsi="Arial" w:cs="Arial"/>
          <w:b/>
          <w:bCs/>
          <w:sz w:val="24"/>
          <w:szCs w:val="24"/>
        </w:rPr>
      </w:pPr>
    </w:p>
    <w:p w14:paraId="54D827D3" w14:textId="037CB255" w:rsidR="00785433" w:rsidRDefault="00785433" w:rsidP="00413747">
      <w:pPr>
        <w:pStyle w:val="WW-TextoPr-formatado"/>
        <w:spacing w:line="360" w:lineRule="auto"/>
        <w:jc w:val="both"/>
        <w:rPr>
          <w:rFonts w:ascii="Arial" w:hAnsi="Arial" w:cs="Arial"/>
          <w:b/>
          <w:bCs/>
          <w:sz w:val="24"/>
          <w:szCs w:val="24"/>
        </w:rPr>
      </w:pPr>
    </w:p>
    <w:p w14:paraId="61D210D6" w14:textId="77BAF04D" w:rsidR="00785433" w:rsidRDefault="00785433" w:rsidP="00413747">
      <w:pPr>
        <w:pStyle w:val="WW-TextoPr-formatado"/>
        <w:spacing w:line="360" w:lineRule="auto"/>
        <w:jc w:val="both"/>
        <w:rPr>
          <w:rFonts w:ascii="Arial" w:hAnsi="Arial" w:cs="Arial"/>
          <w:b/>
          <w:bCs/>
          <w:sz w:val="24"/>
          <w:szCs w:val="24"/>
        </w:rPr>
      </w:pPr>
    </w:p>
    <w:p w14:paraId="59A1A86A" w14:textId="29C6E0D2" w:rsidR="003B244F" w:rsidRDefault="003B244F" w:rsidP="00413747">
      <w:pPr>
        <w:pStyle w:val="WW-TextoPr-formatado"/>
        <w:spacing w:line="360" w:lineRule="auto"/>
        <w:jc w:val="both"/>
        <w:rPr>
          <w:rFonts w:ascii="Arial" w:hAnsi="Arial" w:cs="Arial"/>
          <w:b/>
          <w:bCs/>
          <w:sz w:val="24"/>
          <w:szCs w:val="24"/>
        </w:rPr>
      </w:pPr>
    </w:p>
    <w:p w14:paraId="4DABAADC" w14:textId="77777777" w:rsidR="003B244F" w:rsidRPr="00413747" w:rsidRDefault="003B244F" w:rsidP="00413747">
      <w:pPr>
        <w:pStyle w:val="WW-TextoPr-formatado"/>
        <w:spacing w:line="360" w:lineRule="auto"/>
        <w:jc w:val="both"/>
        <w:rPr>
          <w:rFonts w:ascii="Arial" w:hAnsi="Arial" w:cs="Arial"/>
          <w:b/>
          <w:bCs/>
          <w:sz w:val="24"/>
          <w:szCs w:val="24"/>
        </w:rPr>
      </w:pPr>
    </w:p>
    <w:p w14:paraId="285310E8" w14:textId="2744F006" w:rsidR="00356BEB" w:rsidRPr="00413747" w:rsidRDefault="00356BEB" w:rsidP="00F073A8">
      <w:pPr>
        <w:spacing w:line="360" w:lineRule="auto"/>
        <w:jc w:val="center"/>
        <w:rPr>
          <w:rFonts w:ascii="Arial" w:hAnsi="Arial" w:cs="Arial"/>
          <w:b/>
          <w:sz w:val="24"/>
          <w:szCs w:val="24"/>
          <w:u w:val="single"/>
        </w:rPr>
      </w:pPr>
      <w:r w:rsidRPr="00413747">
        <w:rPr>
          <w:rFonts w:ascii="Arial" w:hAnsi="Arial" w:cs="Arial"/>
          <w:b/>
          <w:sz w:val="24"/>
          <w:szCs w:val="24"/>
          <w:u w:val="single"/>
        </w:rPr>
        <w:t xml:space="preserve">ANEXO </w:t>
      </w:r>
      <w:proofErr w:type="gramStart"/>
      <w:r w:rsidR="00F465F3">
        <w:rPr>
          <w:rFonts w:ascii="Arial" w:hAnsi="Arial" w:cs="Arial"/>
          <w:b/>
          <w:sz w:val="24"/>
          <w:szCs w:val="24"/>
          <w:u w:val="single"/>
        </w:rPr>
        <w:t>I</w:t>
      </w:r>
      <w:r w:rsidRPr="00413747">
        <w:rPr>
          <w:rFonts w:ascii="Arial" w:hAnsi="Arial" w:cs="Arial"/>
          <w:b/>
          <w:sz w:val="24"/>
          <w:szCs w:val="24"/>
          <w:u w:val="single"/>
        </w:rPr>
        <w:t>V  -</w:t>
      </w:r>
      <w:proofErr w:type="gramEnd"/>
      <w:r w:rsidRPr="00413747">
        <w:rPr>
          <w:rFonts w:ascii="Arial" w:hAnsi="Arial" w:cs="Arial"/>
          <w:b/>
          <w:sz w:val="24"/>
          <w:szCs w:val="24"/>
          <w:u w:val="single"/>
        </w:rPr>
        <w:t xml:space="preserve"> MODELO DE DECLARAÇÃO ME/EPP</w:t>
      </w:r>
    </w:p>
    <w:p w14:paraId="15BC6A9A"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78525302"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0947755B"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156DE0D4"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356E468" w14:textId="77777777" w:rsidR="00356BEB" w:rsidRPr="00413747" w:rsidRDefault="00356BEB" w:rsidP="00413747">
      <w:pPr>
        <w:tabs>
          <w:tab w:val="left" w:pos="2002"/>
        </w:tabs>
        <w:spacing w:line="360" w:lineRule="auto"/>
        <w:ind w:right="53"/>
        <w:jc w:val="both"/>
        <w:rPr>
          <w:rFonts w:ascii="Arial" w:hAnsi="Arial" w:cs="Arial"/>
          <w:color w:val="000000"/>
          <w:sz w:val="24"/>
          <w:szCs w:val="24"/>
        </w:rPr>
      </w:pPr>
      <w:r w:rsidRPr="00413747">
        <w:rPr>
          <w:rFonts w:ascii="Arial" w:hAnsi="Arial" w:cs="Arial"/>
          <w:color w:val="000000"/>
          <w:sz w:val="24"/>
          <w:szCs w:val="24"/>
        </w:rPr>
        <w:t xml:space="preserve">(Nome da empresa), CNPJ / MF nº..........., sediada (endereço completo), declaro (amos), sob as penas da Lei, que estou (amos) qualificado (os) como </w:t>
      </w:r>
      <w:r w:rsidRPr="00413747">
        <w:rPr>
          <w:rFonts w:ascii="Arial" w:hAnsi="Arial" w:cs="Arial"/>
          <w:color w:val="000000"/>
          <w:sz w:val="24"/>
          <w:szCs w:val="24"/>
          <w:u w:val="single" w:color="000000"/>
        </w:rPr>
        <w:t>Microempresa</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ME</w:t>
      </w:r>
      <w:r w:rsidRPr="00413747">
        <w:rPr>
          <w:rFonts w:ascii="Arial" w:hAnsi="Arial" w:cs="Arial"/>
          <w:color w:val="000000"/>
          <w:sz w:val="24"/>
          <w:szCs w:val="24"/>
        </w:rPr>
        <w:t>/</w:t>
      </w:r>
      <w:r w:rsidRPr="00413747">
        <w:rPr>
          <w:rFonts w:ascii="Arial" w:hAnsi="Arial" w:cs="Arial"/>
          <w:color w:val="000000"/>
          <w:sz w:val="24"/>
          <w:szCs w:val="24"/>
          <w:u w:val="single" w:color="000000"/>
        </w:rPr>
        <w:t>Empresa</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de</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Pequeno</w:t>
      </w:r>
      <w:r w:rsidRPr="00413747">
        <w:rPr>
          <w:rFonts w:ascii="Arial" w:hAnsi="Arial" w:cs="Arial"/>
          <w:color w:val="000000"/>
          <w:sz w:val="24"/>
          <w:szCs w:val="24"/>
        </w:rPr>
        <w:t xml:space="preserve"> </w:t>
      </w:r>
      <w:r w:rsidRPr="00413747">
        <w:rPr>
          <w:rFonts w:ascii="Arial" w:hAnsi="Arial" w:cs="Arial"/>
          <w:color w:val="000000"/>
          <w:sz w:val="24"/>
          <w:szCs w:val="24"/>
          <w:u w:val="single" w:color="000000"/>
        </w:rPr>
        <w:t>Porte</w:t>
      </w:r>
      <w:r w:rsidRPr="00413747">
        <w:rPr>
          <w:rFonts w:ascii="Arial" w:hAnsi="Arial" w:cs="Arial"/>
          <w:color w:val="000000"/>
          <w:sz w:val="24"/>
          <w:szCs w:val="24"/>
        </w:rPr>
        <w:t xml:space="preserve"> – </w:t>
      </w:r>
      <w:r w:rsidRPr="00413747">
        <w:rPr>
          <w:rFonts w:ascii="Arial" w:hAnsi="Arial" w:cs="Arial"/>
          <w:color w:val="000000"/>
          <w:sz w:val="24"/>
          <w:szCs w:val="24"/>
          <w:u w:val="single" w:color="000000"/>
        </w:rPr>
        <w:t>EPP</w:t>
      </w:r>
      <w:r w:rsidRPr="00413747">
        <w:rPr>
          <w:rFonts w:ascii="Arial" w:hAnsi="Arial" w:cs="Arial"/>
          <w:color w:val="000000"/>
          <w:sz w:val="24"/>
          <w:szCs w:val="24"/>
        </w:rPr>
        <w:t xml:space="preserve">, para efeito do disposto no artigo 42 ao artigo 49, da Lei Complementar nº 123/2006. </w:t>
      </w:r>
    </w:p>
    <w:p w14:paraId="278536E2" w14:textId="77777777" w:rsidR="00356BEB" w:rsidRPr="00413747" w:rsidRDefault="00356BEB" w:rsidP="00413747">
      <w:pPr>
        <w:tabs>
          <w:tab w:val="left" w:pos="2002"/>
        </w:tabs>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
    <w:p w14:paraId="3C97526B" w14:textId="77777777" w:rsidR="00356BEB" w:rsidRPr="00413747" w:rsidRDefault="00356BEB" w:rsidP="00413747">
      <w:pPr>
        <w:spacing w:line="360" w:lineRule="auto"/>
        <w:jc w:val="both"/>
        <w:rPr>
          <w:rFonts w:ascii="Arial" w:hAnsi="Arial" w:cs="Arial"/>
          <w:color w:val="000000"/>
          <w:sz w:val="24"/>
          <w:szCs w:val="24"/>
        </w:rPr>
      </w:pPr>
    </w:p>
    <w:p w14:paraId="1441B64E" w14:textId="34B43071"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r w:rsidR="00F073A8">
        <w:rPr>
          <w:rFonts w:ascii="Arial" w:hAnsi="Arial" w:cs="Arial"/>
          <w:color w:val="000000"/>
          <w:sz w:val="24"/>
          <w:szCs w:val="24"/>
        </w:rPr>
        <w:t xml:space="preserve">            </w:t>
      </w:r>
      <w:r w:rsidRPr="00413747">
        <w:rPr>
          <w:rFonts w:ascii="Arial" w:hAnsi="Arial" w:cs="Arial"/>
          <w:color w:val="000000"/>
          <w:sz w:val="24"/>
          <w:szCs w:val="24"/>
        </w:rPr>
        <w:t xml:space="preserve">    ..........................................................</w:t>
      </w:r>
    </w:p>
    <w:p w14:paraId="37FB833C" w14:textId="77777777" w:rsidR="00356BEB" w:rsidRPr="00413747" w:rsidRDefault="00356BEB" w:rsidP="00413747">
      <w:pPr>
        <w:spacing w:line="360" w:lineRule="auto"/>
        <w:jc w:val="both"/>
        <w:rPr>
          <w:rFonts w:ascii="Arial" w:hAnsi="Arial" w:cs="Arial"/>
          <w:color w:val="000000"/>
          <w:sz w:val="24"/>
          <w:szCs w:val="24"/>
        </w:rPr>
      </w:pPr>
      <w:r w:rsidRPr="00413747">
        <w:rPr>
          <w:rFonts w:ascii="Arial" w:hAnsi="Arial" w:cs="Arial"/>
          <w:color w:val="000000"/>
          <w:sz w:val="24"/>
          <w:szCs w:val="24"/>
        </w:rPr>
        <w:t xml:space="preserve">                                                                                                    (</w:t>
      </w:r>
      <w:proofErr w:type="gramStart"/>
      <w:r w:rsidRPr="00413747">
        <w:rPr>
          <w:rFonts w:ascii="Arial" w:hAnsi="Arial" w:cs="Arial"/>
          <w:color w:val="000000"/>
          <w:sz w:val="24"/>
          <w:szCs w:val="24"/>
        </w:rPr>
        <w:t>data</w:t>
      </w:r>
      <w:proofErr w:type="gramEnd"/>
      <w:r w:rsidRPr="00413747">
        <w:rPr>
          <w:rFonts w:ascii="Arial" w:hAnsi="Arial" w:cs="Arial"/>
          <w:color w:val="000000"/>
          <w:sz w:val="24"/>
          <w:szCs w:val="24"/>
        </w:rPr>
        <w:t xml:space="preserve">) </w:t>
      </w:r>
    </w:p>
    <w:p w14:paraId="46E677C7" w14:textId="77777777" w:rsidR="00356BEB" w:rsidRPr="00413747" w:rsidRDefault="00356BEB" w:rsidP="00413747">
      <w:pPr>
        <w:spacing w:line="360" w:lineRule="auto"/>
        <w:jc w:val="both"/>
        <w:rPr>
          <w:rFonts w:ascii="Arial" w:hAnsi="Arial" w:cs="Arial"/>
          <w:color w:val="000000"/>
          <w:sz w:val="24"/>
          <w:szCs w:val="24"/>
        </w:rPr>
      </w:pPr>
    </w:p>
    <w:p w14:paraId="128DE51D" w14:textId="77777777" w:rsidR="00356BEB" w:rsidRPr="00413747" w:rsidRDefault="00356BEB" w:rsidP="00413747">
      <w:pPr>
        <w:spacing w:line="360" w:lineRule="auto"/>
        <w:jc w:val="both"/>
        <w:rPr>
          <w:rFonts w:ascii="Arial" w:hAnsi="Arial" w:cs="Arial"/>
          <w:color w:val="000000"/>
          <w:sz w:val="24"/>
          <w:szCs w:val="24"/>
        </w:rPr>
      </w:pPr>
    </w:p>
    <w:p w14:paraId="689B3883" w14:textId="77777777" w:rsidR="00356BEB" w:rsidRPr="00413747" w:rsidRDefault="00356BEB" w:rsidP="00413747">
      <w:pPr>
        <w:spacing w:line="360" w:lineRule="auto"/>
        <w:jc w:val="both"/>
        <w:rPr>
          <w:rFonts w:ascii="Arial" w:hAnsi="Arial" w:cs="Arial"/>
          <w:color w:val="000000"/>
          <w:sz w:val="24"/>
          <w:szCs w:val="24"/>
        </w:rPr>
      </w:pPr>
    </w:p>
    <w:p w14:paraId="25D3F586" w14:textId="77777777" w:rsidR="00356BEB" w:rsidRPr="00413747" w:rsidRDefault="00356BEB" w:rsidP="00413747">
      <w:pPr>
        <w:spacing w:line="360" w:lineRule="auto"/>
        <w:jc w:val="both"/>
        <w:rPr>
          <w:rFonts w:ascii="Arial" w:hAnsi="Arial" w:cs="Arial"/>
          <w:color w:val="000000"/>
          <w:sz w:val="24"/>
          <w:szCs w:val="24"/>
        </w:rPr>
      </w:pPr>
    </w:p>
    <w:p w14:paraId="4F7ED9CA"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w:t>
      </w:r>
    </w:p>
    <w:p w14:paraId="5075F87E" w14:textId="77777777" w:rsidR="00356BEB" w:rsidRPr="00413747" w:rsidRDefault="00356BEB" w:rsidP="00F073A8">
      <w:pPr>
        <w:spacing w:line="360" w:lineRule="auto"/>
        <w:jc w:val="center"/>
        <w:rPr>
          <w:rFonts w:ascii="Arial" w:hAnsi="Arial" w:cs="Arial"/>
          <w:color w:val="000000"/>
          <w:sz w:val="24"/>
          <w:szCs w:val="24"/>
        </w:rPr>
      </w:pPr>
      <w:r w:rsidRPr="00413747">
        <w:rPr>
          <w:rFonts w:ascii="Arial" w:hAnsi="Arial" w:cs="Arial"/>
          <w:color w:val="000000"/>
          <w:sz w:val="24"/>
          <w:szCs w:val="24"/>
        </w:rPr>
        <w:t>(Representante legal)</w:t>
      </w:r>
    </w:p>
    <w:p w14:paraId="58CAD902" w14:textId="77777777" w:rsidR="00356BEB" w:rsidRPr="00413747" w:rsidRDefault="00356BEB" w:rsidP="00F073A8">
      <w:pPr>
        <w:pStyle w:val="WW-TextoPr-formatado"/>
        <w:spacing w:line="360" w:lineRule="auto"/>
        <w:jc w:val="center"/>
        <w:rPr>
          <w:rFonts w:ascii="Arial" w:hAnsi="Arial" w:cs="Arial"/>
          <w:b/>
          <w:bCs/>
          <w:sz w:val="24"/>
          <w:szCs w:val="24"/>
        </w:rPr>
      </w:pPr>
    </w:p>
    <w:p w14:paraId="150E65FB" w14:textId="77777777" w:rsidR="00DD7217" w:rsidRPr="00413747" w:rsidRDefault="00DD7217" w:rsidP="00413747">
      <w:pPr>
        <w:pStyle w:val="Corpodetexto"/>
        <w:spacing w:after="0" w:line="360" w:lineRule="auto"/>
        <w:jc w:val="both"/>
        <w:rPr>
          <w:rFonts w:ascii="Arial" w:hAnsi="Arial" w:cs="Arial"/>
          <w:b/>
          <w:sz w:val="24"/>
          <w:szCs w:val="24"/>
        </w:rPr>
      </w:pPr>
    </w:p>
    <w:p w14:paraId="228AF1CC" w14:textId="476AE5B1" w:rsidR="009E4134" w:rsidRPr="00413747" w:rsidRDefault="009E4134" w:rsidP="00413747">
      <w:pPr>
        <w:pStyle w:val="Corpodetexto"/>
        <w:spacing w:after="0" w:line="360" w:lineRule="auto"/>
        <w:jc w:val="both"/>
        <w:rPr>
          <w:rFonts w:ascii="Arial" w:hAnsi="Arial" w:cs="Arial"/>
          <w:b/>
          <w:sz w:val="24"/>
          <w:szCs w:val="24"/>
        </w:rPr>
      </w:pPr>
    </w:p>
    <w:p w14:paraId="6AFA952F" w14:textId="4C992651" w:rsidR="009E4134" w:rsidRDefault="009E4134" w:rsidP="00413747">
      <w:pPr>
        <w:pStyle w:val="Corpodetexto"/>
        <w:spacing w:after="0" w:line="360" w:lineRule="auto"/>
        <w:jc w:val="both"/>
        <w:rPr>
          <w:rFonts w:ascii="Arial" w:hAnsi="Arial" w:cs="Arial"/>
          <w:b/>
          <w:sz w:val="24"/>
          <w:szCs w:val="24"/>
        </w:rPr>
      </w:pPr>
    </w:p>
    <w:p w14:paraId="2A5FDE13" w14:textId="3AD740EA" w:rsidR="0012347C" w:rsidRDefault="0012347C" w:rsidP="00413747">
      <w:pPr>
        <w:pStyle w:val="Corpodetexto"/>
        <w:spacing w:after="0" w:line="360" w:lineRule="auto"/>
        <w:jc w:val="both"/>
        <w:rPr>
          <w:rFonts w:ascii="Arial" w:hAnsi="Arial" w:cs="Arial"/>
          <w:b/>
          <w:sz w:val="24"/>
          <w:szCs w:val="24"/>
        </w:rPr>
      </w:pPr>
    </w:p>
    <w:p w14:paraId="6EE22BD2" w14:textId="75B7F6D2" w:rsidR="0012347C" w:rsidRDefault="0012347C" w:rsidP="00413747">
      <w:pPr>
        <w:pStyle w:val="Corpodetexto"/>
        <w:spacing w:after="0" w:line="360" w:lineRule="auto"/>
        <w:jc w:val="both"/>
        <w:rPr>
          <w:rFonts w:ascii="Arial" w:hAnsi="Arial" w:cs="Arial"/>
          <w:b/>
          <w:sz w:val="24"/>
          <w:szCs w:val="24"/>
        </w:rPr>
      </w:pPr>
    </w:p>
    <w:p w14:paraId="2D84C6E8" w14:textId="59CF8C6B" w:rsidR="0012347C" w:rsidRDefault="0012347C" w:rsidP="00413747">
      <w:pPr>
        <w:pStyle w:val="Corpodetexto"/>
        <w:spacing w:after="0" w:line="360" w:lineRule="auto"/>
        <w:jc w:val="both"/>
        <w:rPr>
          <w:rFonts w:ascii="Arial" w:hAnsi="Arial" w:cs="Arial"/>
          <w:b/>
          <w:sz w:val="24"/>
          <w:szCs w:val="24"/>
        </w:rPr>
      </w:pPr>
    </w:p>
    <w:p w14:paraId="0A4AD26B" w14:textId="73771BC6" w:rsidR="0012347C" w:rsidRDefault="0012347C" w:rsidP="00413747">
      <w:pPr>
        <w:pStyle w:val="Corpodetexto"/>
        <w:spacing w:after="0" w:line="360" w:lineRule="auto"/>
        <w:jc w:val="both"/>
        <w:rPr>
          <w:rFonts w:ascii="Arial" w:hAnsi="Arial" w:cs="Arial"/>
          <w:b/>
          <w:sz w:val="24"/>
          <w:szCs w:val="24"/>
        </w:rPr>
      </w:pPr>
    </w:p>
    <w:p w14:paraId="3B717104" w14:textId="0A098A7C" w:rsidR="0012347C" w:rsidRDefault="0012347C" w:rsidP="00413747">
      <w:pPr>
        <w:pStyle w:val="Corpodetexto"/>
        <w:spacing w:after="0" w:line="360" w:lineRule="auto"/>
        <w:jc w:val="both"/>
        <w:rPr>
          <w:rFonts w:ascii="Arial" w:hAnsi="Arial" w:cs="Arial"/>
          <w:b/>
          <w:sz w:val="24"/>
          <w:szCs w:val="24"/>
        </w:rPr>
      </w:pPr>
    </w:p>
    <w:p w14:paraId="2B127D55" w14:textId="7F5EE7E3" w:rsidR="0012347C" w:rsidRDefault="0012347C" w:rsidP="00413747">
      <w:pPr>
        <w:pStyle w:val="Corpodetexto"/>
        <w:spacing w:after="0" w:line="360" w:lineRule="auto"/>
        <w:jc w:val="both"/>
        <w:rPr>
          <w:rFonts w:ascii="Arial" w:hAnsi="Arial" w:cs="Arial"/>
          <w:b/>
          <w:sz w:val="24"/>
          <w:szCs w:val="24"/>
        </w:rPr>
      </w:pPr>
    </w:p>
    <w:p w14:paraId="76F2F0A3" w14:textId="77777777" w:rsidR="0012347C" w:rsidRPr="00413747" w:rsidRDefault="0012347C" w:rsidP="00413747">
      <w:pPr>
        <w:pStyle w:val="Corpodetexto"/>
        <w:spacing w:after="0" w:line="360" w:lineRule="auto"/>
        <w:jc w:val="both"/>
        <w:rPr>
          <w:rFonts w:ascii="Arial" w:hAnsi="Arial" w:cs="Arial"/>
          <w:b/>
          <w:sz w:val="24"/>
          <w:szCs w:val="24"/>
        </w:rPr>
      </w:pPr>
    </w:p>
    <w:p w14:paraId="0B2CEBDE" w14:textId="55615DDE" w:rsidR="0053106E" w:rsidRPr="00413747" w:rsidRDefault="0053106E" w:rsidP="00413747">
      <w:pPr>
        <w:pStyle w:val="Corpodetexto"/>
        <w:spacing w:after="0" w:line="360" w:lineRule="auto"/>
        <w:jc w:val="both"/>
        <w:rPr>
          <w:rFonts w:ascii="Arial" w:hAnsi="Arial" w:cs="Arial"/>
          <w:b/>
          <w:sz w:val="24"/>
          <w:szCs w:val="24"/>
        </w:rPr>
      </w:pPr>
    </w:p>
    <w:p w14:paraId="35412AF1" w14:textId="77777777" w:rsidR="00B45399" w:rsidRDefault="00B45399" w:rsidP="00EA75B3">
      <w:pPr>
        <w:spacing w:line="360" w:lineRule="auto"/>
        <w:jc w:val="center"/>
        <w:rPr>
          <w:rFonts w:ascii="Arial" w:hAnsi="Arial" w:cs="Arial"/>
          <w:b/>
          <w:sz w:val="24"/>
          <w:szCs w:val="24"/>
          <w:u w:val="single"/>
        </w:rPr>
      </w:pPr>
    </w:p>
    <w:p w14:paraId="2C050446" w14:textId="2972D424" w:rsidR="00EA75B3" w:rsidRPr="00EA75B3" w:rsidRDefault="00EA75B3" w:rsidP="00EA75B3">
      <w:pPr>
        <w:spacing w:line="360" w:lineRule="auto"/>
        <w:jc w:val="center"/>
        <w:rPr>
          <w:rFonts w:ascii="Arial" w:hAnsi="Arial" w:cs="Arial"/>
          <w:b/>
          <w:sz w:val="24"/>
          <w:szCs w:val="24"/>
          <w:u w:val="single"/>
        </w:rPr>
      </w:pPr>
      <w:r w:rsidRPr="00EA75B3">
        <w:rPr>
          <w:rFonts w:ascii="Arial" w:hAnsi="Arial" w:cs="Arial"/>
          <w:b/>
          <w:sz w:val="24"/>
          <w:szCs w:val="24"/>
          <w:u w:val="single"/>
        </w:rPr>
        <w:t>ANEXO V – MINUTA DA ATA DE REGISTRO DE PREÇO Nº----</w:t>
      </w:r>
    </w:p>
    <w:p w14:paraId="5781B7F0" w14:textId="77777777" w:rsidR="00EA75B3" w:rsidRPr="00EA75B3" w:rsidRDefault="00EA75B3" w:rsidP="00EA75B3">
      <w:pPr>
        <w:keepNext/>
        <w:tabs>
          <w:tab w:val="left" w:pos="284"/>
          <w:tab w:val="left" w:pos="7582"/>
        </w:tabs>
        <w:spacing w:line="360" w:lineRule="auto"/>
        <w:ind w:left="284" w:right="428" w:firstLine="926"/>
        <w:rPr>
          <w:rFonts w:ascii="Arial" w:hAnsi="Arial" w:cs="Arial"/>
          <w:b/>
          <w:sz w:val="24"/>
          <w:szCs w:val="24"/>
        </w:rPr>
      </w:pPr>
      <w:r w:rsidRPr="00EA75B3">
        <w:rPr>
          <w:rFonts w:ascii="Arial" w:hAnsi="Arial" w:cs="Arial"/>
          <w:b/>
          <w:sz w:val="24"/>
          <w:szCs w:val="24"/>
        </w:rPr>
        <w:t xml:space="preserve">PREGÃO ELETRÔNICO PARA REGISTRO DE PREÇOS Nº </w:t>
      </w:r>
      <w:r w:rsidRPr="00EA75B3">
        <w:rPr>
          <w:rFonts w:ascii="Arial" w:hAnsi="Arial" w:cs="Arial"/>
          <w:sz w:val="24"/>
          <w:szCs w:val="24"/>
        </w:rPr>
        <w:t>___/___</w:t>
      </w:r>
    </w:p>
    <w:p w14:paraId="267A491B" w14:textId="77777777" w:rsidR="00EA75B3" w:rsidRPr="00EA75B3" w:rsidRDefault="00EA75B3" w:rsidP="00EA75B3">
      <w:pPr>
        <w:tabs>
          <w:tab w:val="left" w:pos="426"/>
          <w:tab w:val="left" w:pos="2610"/>
          <w:tab w:val="left" w:pos="5684"/>
          <w:tab w:val="left" w:pos="7851"/>
        </w:tabs>
        <w:spacing w:line="360" w:lineRule="auto"/>
        <w:ind w:right="102"/>
        <w:jc w:val="both"/>
        <w:rPr>
          <w:rFonts w:ascii="Arial" w:hAnsi="Arial" w:cs="Arial"/>
          <w:sz w:val="24"/>
          <w:szCs w:val="24"/>
        </w:rPr>
      </w:pPr>
    </w:p>
    <w:p w14:paraId="3C535F42" w14:textId="769A6E7C" w:rsidR="00EA75B3" w:rsidRPr="00EA75B3" w:rsidRDefault="00EA75B3" w:rsidP="00EA75B3">
      <w:pPr>
        <w:tabs>
          <w:tab w:val="left" w:pos="426"/>
          <w:tab w:val="left" w:pos="2610"/>
          <w:tab w:val="left" w:pos="5684"/>
          <w:tab w:val="left" w:pos="7851"/>
        </w:tabs>
        <w:spacing w:line="360" w:lineRule="auto"/>
        <w:ind w:right="102"/>
        <w:jc w:val="both"/>
        <w:rPr>
          <w:rFonts w:ascii="Arial" w:hAnsi="Arial" w:cs="Arial"/>
          <w:sz w:val="24"/>
          <w:szCs w:val="24"/>
        </w:rPr>
      </w:pPr>
      <w:r w:rsidRPr="00EA75B3">
        <w:rPr>
          <w:rFonts w:ascii="Arial" w:hAnsi="Arial" w:cs="Arial"/>
          <w:sz w:val="24"/>
          <w:szCs w:val="24"/>
        </w:rPr>
        <w:t xml:space="preserve">Aos ___ dias do mês de ____________ </w:t>
      </w:r>
      <w:proofErr w:type="spellStart"/>
      <w:r w:rsidRPr="00EA75B3">
        <w:rPr>
          <w:rFonts w:ascii="Arial" w:hAnsi="Arial" w:cs="Arial"/>
          <w:sz w:val="24"/>
          <w:szCs w:val="24"/>
        </w:rPr>
        <w:t>de</w:t>
      </w:r>
      <w:proofErr w:type="spellEnd"/>
      <w:r w:rsidRPr="00EA75B3">
        <w:rPr>
          <w:rFonts w:ascii="Arial" w:hAnsi="Arial" w:cs="Arial"/>
          <w:sz w:val="24"/>
          <w:szCs w:val="24"/>
        </w:rPr>
        <w:t xml:space="preserve"> 2023, nas dependências da Administração Municipal de Balneário Pinhal/RS, sito à Avenida Itália, nº 3100, inscrito no CNPJ/MF sob o nº 01.611.339/0001-97, nesta cidade, nos termos do art. 15, da Lei nº 8.666, de 21 de junho de 1993, o órgão gerenciador, devidamente designado pela autoridade competente, face a classificação das propostas apresentadas no Pregão Eletrônico nº 00</w:t>
      </w:r>
      <w:r w:rsidR="009142BA">
        <w:rPr>
          <w:rFonts w:ascii="Arial" w:hAnsi="Arial" w:cs="Arial"/>
          <w:sz w:val="24"/>
          <w:szCs w:val="24"/>
        </w:rPr>
        <w:t>4</w:t>
      </w:r>
      <w:r w:rsidR="003B244F">
        <w:rPr>
          <w:rFonts w:ascii="Arial" w:hAnsi="Arial" w:cs="Arial"/>
          <w:sz w:val="24"/>
          <w:szCs w:val="24"/>
        </w:rPr>
        <w:t>7</w:t>
      </w:r>
      <w:r w:rsidRPr="00EA75B3">
        <w:rPr>
          <w:rFonts w:ascii="Arial" w:hAnsi="Arial" w:cs="Arial"/>
          <w:sz w:val="24"/>
          <w:szCs w:val="24"/>
        </w:rPr>
        <w:t xml:space="preserve">/2023, para </w:t>
      </w:r>
      <w:r w:rsidRPr="00EA75B3">
        <w:rPr>
          <w:rFonts w:ascii="Arial" w:hAnsi="Arial" w:cs="Arial"/>
          <w:b/>
          <w:bCs/>
          <w:sz w:val="24"/>
          <w:szCs w:val="24"/>
        </w:rPr>
        <w:t>REGISTRO DE PREÇOS</w:t>
      </w:r>
      <w:r w:rsidRPr="00EA75B3">
        <w:rPr>
          <w:rFonts w:ascii="Arial" w:hAnsi="Arial" w:cs="Arial"/>
          <w:sz w:val="24"/>
          <w:szCs w:val="24"/>
        </w:rPr>
        <w:t>, por deliberação do Pregoeiro e Equipe de Apoio, homologada em __/__/2023, resolve REGISTRAR OS PREÇOS das empresas participantes da licitação, por item, observadas as cláusulas estabelecidas no edital que regeu o certame, conforme a seguir:</w:t>
      </w:r>
    </w:p>
    <w:p w14:paraId="657A47A2" w14:textId="77777777" w:rsidR="00EA75B3" w:rsidRPr="00EA75B3" w:rsidRDefault="00EA75B3" w:rsidP="00EA75B3">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77777777" w:rsidR="00EA75B3" w:rsidRPr="00EA75B3" w:rsidRDefault="00EA75B3" w:rsidP="00EA75B3">
      <w:pPr>
        <w:keepNext/>
        <w:spacing w:line="360" w:lineRule="auto"/>
        <w:jc w:val="both"/>
        <w:rPr>
          <w:rFonts w:ascii="Arial" w:hAnsi="Arial" w:cs="Arial"/>
          <w:sz w:val="24"/>
          <w:szCs w:val="24"/>
        </w:rPr>
      </w:pPr>
      <w:r w:rsidRPr="00EA75B3">
        <w:rPr>
          <w:rFonts w:ascii="Arial" w:hAnsi="Arial" w:cs="Arial"/>
          <w:b/>
          <w:sz w:val="24"/>
          <w:szCs w:val="24"/>
        </w:rPr>
        <w:t>CLÁUSULA PRIMEIRA: DO OBJETO</w:t>
      </w:r>
    </w:p>
    <w:p w14:paraId="68A26205" w14:textId="3C78D40A" w:rsidR="00EA75B3" w:rsidRPr="00EA75B3" w:rsidRDefault="00EA75B3" w:rsidP="00EA75B3">
      <w:pPr>
        <w:keepNext/>
        <w:spacing w:line="360" w:lineRule="auto"/>
        <w:jc w:val="both"/>
        <w:rPr>
          <w:rFonts w:ascii="Arial" w:hAnsi="Arial" w:cs="Arial"/>
          <w:sz w:val="24"/>
          <w:szCs w:val="24"/>
        </w:rPr>
      </w:pPr>
      <w:r w:rsidRPr="00EA75B3">
        <w:rPr>
          <w:rFonts w:ascii="Arial" w:hAnsi="Arial" w:cs="Arial"/>
          <w:kern w:val="2"/>
          <w:sz w:val="24"/>
          <w:szCs w:val="24"/>
          <w:lang w:eastAsia="zh-CN"/>
        </w:rPr>
        <w:t xml:space="preserve">O objeto da presente Ata é o Registro de Preços para </w:t>
      </w:r>
      <w:r w:rsidR="003C4721" w:rsidRPr="003C4721">
        <w:rPr>
          <w:rFonts w:ascii="Arial" w:hAnsi="Arial" w:cs="Arial"/>
          <w:kern w:val="2"/>
          <w:sz w:val="24"/>
          <w:szCs w:val="24"/>
          <w:lang w:eastAsia="zh-CN"/>
        </w:rPr>
        <w:t>aquisição de água mineral (com gás e sem gás), em garrafas de 500 ml e bombonas de 20 litros sem gás, visando atender as necessidades da Administração Pública Municipal</w:t>
      </w:r>
      <w:r w:rsidRPr="00EA75B3">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Pr="00EA75B3">
        <w:rPr>
          <w:rFonts w:ascii="Arial" w:hAnsi="Arial" w:cs="Arial"/>
          <w:b/>
          <w:bCs/>
          <w:kern w:val="2"/>
          <w:sz w:val="24"/>
          <w:szCs w:val="24"/>
          <w:lang w:eastAsia="zh-CN"/>
        </w:rPr>
        <w:t>Processo Licitatório nº 01</w:t>
      </w:r>
      <w:r w:rsidR="003C4721">
        <w:rPr>
          <w:rFonts w:ascii="Arial" w:hAnsi="Arial" w:cs="Arial"/>
          <w:b/>
          <w:bCs/>
          <w:kern w:val="2"/>
          <w:sz w:val="24"/>
          <w:szCs w:val="24"/>
          <w:lang w:eastAsia="zh-CN"/>
        </w:rPr>
        <w:t>45</w:t>
      </w:r>
      <w:r w:rsidRPr="00EA75B3">
        <w:rPr>
          <w:rFonts w:ascii="Arial" w:hAnsi="Arial" w:cs="Arial"/>
          <w:b/>
          <w:bCs/>
          <w:kern w:val="2"/>
          <w:sz w:val="24"/>
          <w:szCs w:val="24"/>
          <w:lang w:eastAsia="zh-CN"/>
        </w:rPr>
        <w:t>/2023</w:t>
      </w:r>
      <w:r w:rsidRPr="00EA75B3">
        <w:rPr>
          <w:rFonts w:ascii="Arial" w:hAnsi="Arial" w:cs="Arial"/>
          <w:kern w:val="2"/>
          <w:sz w:val="24"/>
          <w:szCs w:val="24"/>
          <w:lang w:eastAsia="zh-CN"/>
        </w:rPr>
        <w:t xml:space="preserve">, </w:t>
      </w:r>
      <w:r w:rsidRPr="00EA75B3">
        <w:rPr>
          <w:rFonts w:ascii="Arial" w:hAnsi="Arial" w:cs="Arial"/>
          <w:b/>
          <w:bCs/>
          <w:kern w:val="2"/>
          <w:sz w:val="24"/>
          <w:szCs w:val="24"/>
          <w:lang w:eastAsia="zh-CN"/>
        </w:rPr>
        <w:t>Pregão Eletrônico nº 00</w:t>
      </w:r>
      <w:r w:rsidR="009142BA">
        <w:rPr>
          <w:rFonts w:ascii="Arial" w:hAnsi="Arial" w:cs="Arial"/>
          <w:b/>
          <w:bCs/>
          <w:kern w:val="2"/>
          <w:sz w:val="24"/>
          <w:szCs w:val="24"/>
          <w:lang w:eastAsia="zh-CN"/>
        </w:rPr>
        <w:t>4</w:t>
      </w:r>
      <w:r w:rsidR="003C4721">
        <w:rPr>
          <w:rFonts w:ascii="Arial" w:hAnsi="Arial" w:cs="Arial"/>
          <w:b/>
          <w:bCs/>
          <w:kern w:val="2"/>
          <w:sz w:val="24"/>
          <w:szCs w:val="24"/>
          <w:lang w:eastAsia="zh-CN"/>
        </w:rPr>
        <w:t>7</w:t>
      </w:r>
      <w:r w:rsidRPr="00EA75B3">
        <w:rPr>
          <w:rFonts w:ascii="Arial" w:hAnsi="Arial" w:cs="Arial"/>
          <w:b/>
          <w:bCs/>
          <w:kern w:val="2"/>
          <w:sz w:val="24"/>
          <w:szCs w:val="24"/>
          <w:lang w:eastAsia="zh-CN"/>
        </w:rPr>
        <w:t>/2023</w:t>
      </w:r>
      <w:r w:rsidRPr="00EA75B3">
        <w:rPr>
          <w:rFonts w:ascii="Arial" w:hAnsi="Arial" w:cs="Arial"/>
          <w:kern w:val="2"/>
          <w:sz w:val="24"/>
          <w:szCs w:val="24"/>
          <w:lang w:eastAsia="zh-CN"/>
        </w:rPr>
        <w:t>.</w:t>
      </w:r>
    </w:p>
    <w:p w14:paraId="38974A22" w14:textId="77777777" w:rsidR="00EA75B3" w:rsidRPr="00EA75B3" w:rsidRDefault="00EA75B3" w:rsidP="00EA75B3">
      <w:pPr>
        <w:keepNext/>
        <w:autoSpaceDE w:val="0"/>
        <w:autoSpaceDN w:val="0"/>
        <w:adjustRightInd w:val="0"/>
        <w:spacing w:line="360" w:lineRule="auto"/>
        <w:jc w:val="both"/>
        <w:rPr>
          <w:rFonts w:ascii="Arial" w:hAnsi="Arial" w:cs="Arial"/>
          <w:b/>
          <w:sz w:val="24"/>
          <w:szCs w:val="24"/>
        </w:rPr>
      </w:pPr>
      <w:r w:rsidRPr="00EA75B3">
        <w:rPr>
          <w:rFonts w:ascii="Arial" w:hAnsi="Arial" w:cs="Arial"/>
          <w:sz w:val="24"/>
          <w:szCs w:val="24"/>
        </w:rPr>
        <w:t xml:space="preserve">1.1. As quantidades totais constantes no </w:t>
      </w:r>
      <w:r w:rsidRPr="00EA75B3">
        <w:rPr>
          <w:rFonts w:ascii="Arial" w:hAnsi="Arial" w:cs="Arial"/>
          <w:b/>
          <w:sz w:val="24"/>
          <w:szCs w:val="24"/>
        </w:rPr>
        <w:t>Anexo I</w:t>
      </w:r>
      <w:r w:rsidRPr="00EA75B3">
        <w:rPr>
          <w:rFonts w:ascii="Arial" w:hAnsi="Arial" w:cs="Arial"/>
          <w:sz w:val="24"/>
          <w:szCs w:val="24"/>
        </w:rPr>
        <w:t xml:space="preserve"> deste instrumento, poderão </w:t>
      </w:r>
      <w:r w:rsidRPr="00EA75B3">
        <w:rPr>
          <w:rFonts w:ascii="Arial" w:hAnsi="Arial" w:cs="Arial"/>
          <w:b/>
          <w:sz w:val="24"/>
          <w:szCs w:val="24"/>
        </w:rPr>
        <w:t>não ser</w:t>
      </w:r>
      <w:r w:rsidRPr="00EA75B3">
        <w:rPr>
          <w:rFonts w:ascii="Arial" w:hAnsi="Arial" w:cs="Arial"/>
          <w:sz w:val="24"/>
          <w:szCs w:val="24"/>
        </w:rPr>
        <w:t xml:space="preserve"> adquiridas integralmente pelo Município. </w:t>
      </w:r>
    </w:p>
    <w:p w14:paraId="1F03DEE8" w14:textId="77777777" w:rsidR="00EA75B3" w:rsidRPr="00EA75B3" w:rsidRDefault="00EA75B3" w:rsidP="00EA75B3">
      <w:pPr>
        <w:keepNext/>
        <w:autoSpaceDE w:val="0"/>
        <w:autoSpaceDN w:val="0"/>
        <w:adjustRightInd w:val="0"/>
        <w:spacing w:line="360" w:lineRule="auto"/>
        <w:ind w:left="2"/>
        <w:rPr>
          <w:rFonts w:ascii="Arial" w:hAnsi="Arial" w:cs="Arial"/>
          <w:b/>
          <w:sz w:val="24"/>
          <w:szCs w:val="24"/>
        </w:rPr>
      </w:pPr>
    </w:p>
    <w:p w14:paraId="728B3AFA"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VALIDADE</w:t>
      </w:r>
    </w:p>
    <w:p w14:paraId="62627AB6"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EA75B3" w:rsidRDefault="00EA75B3" w:rsidP="00EA75B3">
      <w:pPr>
        <w:tabs>
          <w:tab w:val="left" w:pos="0"/>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674C8F77" w14:textId="77777777" w:rsidR="00EA75B3" w:rsidRPr="00EA75B3" w:rsidRDefault="00EA75B3" w:rsidP="00EA75B3">
      <w:pPr>
        <w:tabs>
          <w:tab w:val="left" w:pos="0"/>
          <w:tab w:val="left" w:pos="2268"/>
        </w:tabs>
        <w:spacing w:line="360" w:lineRule="auto"/>
        <w:jc w:val="both"/>
        <w:rPr>
          <w:rFonts w:ascii="Arial" w:hAnsi="Arial" w:cs="Arial"/>
          <w:sz w:val="24"/>
          <w:szCs w:val="24"/>
          <w:lang w:eastAsia="ar-SA"/>
        </w:rPr>
      </w:pPr>
    </w:p>
    <w:p w14:paraId="7F28C223"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3. CONTRATO</w:t>
      </w:r>
    </w:p>
    <w:p w14:paraId="59ACA6DC" w14:textId="47CE29E2" w:rsid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07DA67DA" w14:textId="77777777" w:rsidR="003B244F" w:rsidRDefault="003B244F" w:rsidP="00EA75B3">
      <w:pPr>
        <w:tabs>
          <w:tab w:val="left" w:pos="2268"/>
        </w:tabs>
        <w:spacing w:line="360" w:lineRule="auto"/>
        <w:jc w:val="both"/>
        <w:rPr>
          <w:rFonts w:ascii="Arial" w:hAnsi="Arial" w:cs="Arial"/>
          <w:b/>
          <w:sz w:val="24"/>
          <w:szCs w:val="24"/>
          <w:lang w:eastAsia="ar-SA"/>
        </w:rPr>
      </w:pPr>
    </w:p>
    <w:p w14:paraId="4F8A205C" w14:textId="1AFA1A94"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b/>
          <w:sz w:val="24"/>
          <w:szCs w:val="24"/>
          <w:lang w:eastAsia="ar-SA"/>
        </w:rPr>
        <w:t>4. PREÇOS</w:t>
      </w:r>
    </w:p>
    <w:p w14:paraId="01084C7B" w14:textId="569790DD"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4.1. Os preços ofertados pelas empresas na licitação serão devidamente registrados em planilha anexa, obedecida a classificação no Pregão Eletrônico nº 00</w:t>
      </w:r>
      <w:r w:rsidR="009142BA">
        <w:rPr>
          <w:rFonts w:ascii="Arial" w:hAnsi="Arial" w:cs="Arial"/>
          <w:sz w:val="24"/>
          <w:szCs w:val="24"/>
          <w:lang w:eastAsia="ar-SA"/>
        </w:rPr>
        <w:t>4</w:t>
      </w:r>
      <w:r w:rsidR="003B244F">
        <w:rPr>
          <w:rFonts w:ascii="Arial" w:hAnsi="Arial" w:cs="Arial"/>
          <w:sz w:val="24"/>
          <w:szCs w:val="24"/>
          <w:lang w:eastAsia="ar-SA"/>
        </w:rPr>
        <w:t>7</w:t>
      </w:r>
      <w:r w:rsidRPr="00EA75B3">
        <w:rPr>
          <w:rFonts w:ascii="Arial" w:hAnsi="Arial" w:cs="Arial"/>
          <w:sz w:val="24"/>
          <w:szCs w:val="24"/>
          <w:lang w:eastAsia="ar-SA"/>
        </w:rPr>
        <w:t>/2023.</w:t>
      </w:r>
    </w:p>
    <w:p w14:paraId="366AC31B" w14:textId="77777777" w:rsidR="00EA75B3" w:rsidRPr="00EA75B3" w:rsidRDefault="00EA75B3" w:rsidP="00EA75B3">
      <w:pPr>
        <w:tabs>
          <w:tab w:val="left" w:pos="2268"/>
        </w:tabs>
        <w:spacing w:line="360" w:lineRule="auto"/>
        <w:jc w:val="center"/>
        <w:rPr>
          <w:rFonts w:ascii="Arial" w:hAnsi="Arial" w:cs="Arial"/>
          <w:b/>
          <w:sz w:val="24"/>
          <w:szCs w:val="24"/>
          <w:lang w:eastAsia="ar-SA"/>
        </w:rPr>
      </w:pPr>
    </w:p>
    <w:p w14:paraId="38CBB408"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5. CONDIÇÕES DE FORNECIMENTO</w:t>
      </w:r>
    </w:p>
    <w:p w14:paraId="7E46D300" w14:textId="53315C7C" w:rsidR="003C0285"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5.1. O prazo de entrega será imediato para as quantidades solicitadas, e não poderá ser superior a </w:t>
      </w:r>
      <w:r w:rsidR="003B244F">
        <w:rPr>
          <w:rFonts w:ascii="Arial" w:hAnsi="Arial" w:cs="Arial"/>
          <w:b/>
          <w:sz w:val="24"/>
          <w:szCs w:val="24"/>
          <w:lang w:eastAsia="ar-SA"/>
        </w:rPr>
        <w:t>10</w:t>
      </w:r>
      <w:r w:rsidRPr="00EA75B3">
        <w:rPr>
          <w:rFonts w:ascii="Arial" w:hAnsi="Arial" w:cs="Arial"/>
          <w:b/>
          <w:sz w:val="24"/>
          <w:szCs w:val="24"/>
          <w:lang w:eastAsia="ar-SA"/>
        </w:rPr>
        <w:t xml:space="preserve"> (</w:t>
      </w:r>
      <w:r w:rsidR="003B244F">
        <w:rPr>
          <w:rFonts w:ascii="Arial" w:hAnsi="Arial" w:cs="Arial"/>
          <w:b/>
          <w:sz w:val="24"/>
          <w:szCs w:val="24"/>
          <w:lang w:eastAsia="ar-SA"/>
        </w:rPr>
        <w:t>dez</w:t>
      </w:r>
      <w:r w:rsidRPr="00EA75B3">
        <w:rPr>
          <w:rFonts w:ascii="Arial" w:hAnsi="Arial" w:cs="Arial"/>
          <w:b/>
          <w:sz w:val="24"/>
          <w:szCs w:val="24"/>
          <w:lang w:eastAsia="ar-SA"/>
        </w:rPr>
        <w:t>) dias</w:t>
      </w:r>
      <w:r w:rsidRPr="00EA75B3">
        <w:rPr>
          <w:rFonts w:ascii="Arial" w:hAnsi="Arial" w:cs="Arial"/>
          <w:sz w:val="24"/>
          <w:szCs w:val="24"/>
          <w:lang w:eastAsia="ar-SA"/>
        </w:rPr>
        <w:t xml:space="preserve"> após o recebimento do empenho; salvo justificativa fundamentada e aceita pela administração. </w:t>
      </w:r>
    </w:p>
    <w:p w14:paraId="79C6784F" w14:textId="3605A7A5" w:rsidR="00EA75B3" w:rsidRPr="00EA75B3" w:rsidRDefault="003C0285" w:rsidP="00EA75B3">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00C53A51">
        <w:rPr>
          <w:rFonts w:ascii="Arial" w:hAnsi="Arial" w:cs="Arial"/>
          <w:sz w:val="24"/>
          <w:szCs w:val="24"/>
          <w:lang w:eastAsia="ar-SA"/>
        </w:rPr>
        <w:t>2</w:t>
      </w:r>
      <w:r>
        <w:rPr>
          <w:rFonts w:ascii="Arial" w:hAnsi="Arial" w:cs="Arial"/>
          <w:sz w:val="24"/>
          <w:szCs w:val="24"/>
          <w:lang w:eastAsia="ar-SA"/>
        </w:rPr>
        <w:t xml:space="preserve">. </w:t>
      </w:r>
      <w:r w:rsidRPr="003C0285">
        <w:rPr>
          <w:rFonts w:ascii="Arial" w:hAnsi="Arial" w:cs="Arial"/>
          <w:sz w:val="24"/>
          <w:szCs w:val="24"/>
          <w:lang w:eastAsia="ar-SA"/>
        </w:rPr>
        <w:t>O fornecimento se dará conforme a necessidade da</w:t>
      </w:r>
      <w:r w:rsidR="003B244F">
        <w:rPr>
          <w:rFonts w:ascii="Arial" w:hAnsi="Arial" w:cs="Arial"/>
          <w:sz w:val="24"/>
          <w:szCs w:val="24"/>
          <w:lang w:eastAsia="ar-SA"/>
        </w:rPr>
        <w:t>s</w:t>
      </w:r>
      <w:r w:rsidRPr="003C0285">
        <w:rPr>
          <w:rFonts w:ascii="Arial" w:hAnsi="Arial" w:cs="Arial"/>
          <w:sz w:val="24"/>
          <w:szCs w:val="24"/>
          <w:lang w:eastAsia="ar-SA"/>
        </w:rPr>
        <w:t xml:space="preserve"> Secretaria</w:t>
      </w:r>
      <w:r w:rsidR="003B244F">
        <w:rPr>
          <w:rFonts w:ascii="Arial" w:hAnsi="Arial" w:cs="Arial"/>
          <w:sz w:val="24"/>
          <w:szCs w:val="24"/>
          <w:lang w:eastAsia="ar-SA"/>
        </w:rPr>
        <w:t>s</w:t>
      </w:r>
      <w:r w:rsidRPr="003C0285">
        <w:rPr>
          <w:rFonts w:ascii="Arial" w:hAnsi="Arial" w:cs="Arial"/>
          <w:sz w:val="24"/>
          <w:szCs w:val="24"/>
          <w:lang w:eastAsia="ar-SA"/>
        </w:rPr>
        <w:t>, a ser combinado com a empresa vencedora.</w:t>
      </w:r>
    </w:p>
    <w:p w14:paraId="4E0273FF" w14:textId="7C5FE4EC"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3</w:t>
      </w:r>
      <w:r w:rsidRPr="00EA75B3">
        <w:rPr>
          <w:rFonts w:ascii="Arial" w:hAnsi="Arial" w:cs="Arial"/>
          <w:sz w:val="24"/>
          <w:szCs w:val="24"/>
          <w:lang w:eastAsia="ar-SA"/>
        </w:rPr>
        <w:t>. A empresa deverá entregar a quantidade solicitada pelo Município, não podendo, portanto, estipular em sua proposta de preços, quantidades mínimas ou máximas.</w:t>
      </w:r>
    </w:p>
    <w:p w14:paraId="4F28DCDF" w14:textId="36402C2E"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4</w:t>
      </w:r>
      <w:r w:rsidRPr="00EA75B3">
        <w:rPr>
          <w:rFonts w:ascii="Arial" w:hAnsi="Arial" w:cs="Arial"/>
          <w:sz w:val="24"/>
          <w:szCs w:val="24"/>
          <w:lang w:eastAsia="ar-SA"/>
        </w:rPr>
        <w:t xml:space="preserve">. No preço proposto considerar-se-ão inclusos todos os custos referentes aos produtos, bem como todas as despesas e obrigações relativas a salários, previdência social, tributos, seguros, material de consumo, frete, lucro, descarregamento e tudo mais que for necessário até a entrega final </w:t>
      </w:r>
      <w:proofErr w:type="gramStart"/>
      <w:r w:rsidRPr="00EA75B3">
        <w:rPr>
          <w:rFonts w:ascii="Arial" w:hAnsi="Arial" w:cs="Arial"/>
          <w:sz w:val="24"/>
          <w:szCs w:val="24"/>
          <w:lang w:eastAsia="ar-SA"/>
        </w:rPr>
        <w:t>do(</w:t>
      </w:r>
      <w:proofErr w:type="gramEnd"/>
      <w:r w:rsidRPr="00EA75B3">
        <w:rPr>
          <w:rFonts w:ascii="Arial" w:hAnsi="Arial" w:cs="Arial"/>
          <w:sz w:val="24"/>
          <w:szCs w:val="24"/>
          <w:lang w:eastAsia="ar-SA"/>
        </w:rPr>
        <w:t>s) item(</w:t>
      </w:r>
      <w:proofErr w:type="spellStart"/>
      <w:r w:rsidRPr="00EA75B3">
        <w:rPr>
          <w:rFonts w:ascii="Arial" w:hAnsi="Arial" w:cs="Arial"/>
          <w:sz w:val="24"/>
          <w:szCs w:val="24"/>
          <w:lang w:eastAsia="ar-SA"/>
        </w:rPr>
        <w:t>ns</w:t>
      </w:r>
      <w:proofErr w:type="spellEnd"/>
      <w:r w:rsidRPr="00EA75B3">
        <w:rPr>
          <w:rFonts w:ascii="Arial" w:hAnsi="Arial" w:cs="Arial"/>
          <w:sz w:val="24"/>
          <w:szCs w:val="24"/>
          <w:lang w:eastAsia="ar-SA"/>
        </w:rPr>
        <w:t xml:space="preserve">) na sede do Município de Balneário Pinhal/RS.  </w:t>
      </w:r>
    </w:p>
    <w:p w14:paraId="6DAE2BAE" w14:textId="79AFB424"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5</w:t>
      </w:r>
      <w:r w:rsidRPr="00EA75B3">
        <w:rPr>
          <w:rFonts w:ascii="Arial" w:hAnsi="Arial" w:cs="Arial"/>
          <w:sz w:val="24"/>
          <w:szCs w:val="24"/>
          <w:lang w:eastAsia="ar-SA"/>
        </w:rPr>
        <w:t xml:space="preserve">. </w:t>
      </w:r>
      <w:r w:rsidR="00C53A51" w:rsidRPr="00C53A51">
        <w:rPr>
          <w:rFonts w:ascii="Arial" w:hAnsi="Arial" w:cs="Arial"/>
          <w:sz w:val="24"/>
          <w:szCs w:val="24"/>
          <w:lang w:eastAsia="ar-SA"/>
        </w:rPr>
        <w:t xml:space="preserve">O local de entrega será no </w:t>
      </w:r>
      <w:r w:rsidR="00C53A51">
        <w:rPr>
          <w:rFonts w:ascii="Arial" w:hAnsi="Arial" w:cs="Arial"/>
          <w:sz w:val="24"/>
          <w:szCs w:val="24"/>
          <w:lang w:eastAsia="ar-SA"/>
        </w:rPr>
        <w:t>Almoxarifado Central da Prefeitura</w:t>
      </w:r>
      <w:r w:rsidR="00C53A51" w:rsidRPr="00C53A51">
        <w:rPr>
          <w:rFonts w:ascii="Arial" w:hAnsi="Arial" w:cs="Arial"/>
          <w:sz w:val="24"/>
          <w:szCs w:val="24"/>
          <w:lang w:eastAsia="ar-SA"/>
        </w:rPr>
        <w:t>, na Alameda Rene Luiz Horn n° 218, Centro, nesta cidade</w:t>
      </w:r>
      <w:r w:rsidR="00C53A51">
        <w:rPr>
          <w:rFonts w:ascii="Arial" w:hAnsi="Arial" w:cs="Arial"/>
          <w:sz w:val="24"/>
          <w:szCs w:val="24"/>
          <w:lang w:eastAsia="ar-SA"/>
        </w:rPr>
        <w:t xml:space="preserve"> </w:t>
      </w:r>
      <w:r w:rsidR="003C0285" w:rsidRPr="003C0285">
        <w:rPr>
          <w:rFonts w:ascii="Arial" w:hAnsi="Arial" w:cs="Arial"/>
          <w:sz w:val="24"/>
          <w:szCs w:val="24"/>
          <w:lang w:eastAsia="ar-SA"/>
        </w:rPr>
        <w:t>ou em outro local que a Administração indicar, dentro do Município.</w:t>
      </w:r>
    </w:p>
    <w:p w14:paraId="4DCE95CA" w14:textId="3BC853A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6</w:t>
      </w:r>
      <w:r w:rsidRPr="00EA75B3">
        <w:rPr>
          <w:rFonts w:ascii="Arial" w:hAnsi="Arial" w:cs="Arial"/>
          <w:sz w:val="24"/>
          <w:szCs w:val="24"/>
          <w:lang w:eastAsia="ar-SA"/>
        </w:rPr>
        <w:t>. No ato da entrega as Notas Fiscais devem conter as quantidades e especificações de todos os itens fornecidos.</w:t>
      </w:r>
    </w:p>
    <w:p w14:paraId="09554FA9" w14:textId="5B1FE779"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3C0285">
        <w:rPr>
          <w:rFonts w:ascii="Arial" w:hAnsi="Arial" w:cs="Arial"/>
          <w:sz w:val="24"/>
          <w:szCs w:val="24"/>
          <w:lang w:eastAsia="ar-SA"/>
        </w:rPr>
        <w:t>7</w:t>
      </w:r>
      <w:r w:rsidRPr="00EA75B3">
        <w:rPr>
          <w:rFonts w:ascii="Arial" w:hAnsi="Arial" w:cs="Arial"/>
          <w:sz w:val="24"/>
          <w:szCs w:val="24"/>
          <w:lang w:eastAsia="ar-SA"/>
        </w:rPr>
        <w:t>. O transporte dos produtos deverá ser feito em veículo adequado que garanta a qualidade e integridade dos mesmos, sendo todos entregues em perfeito estado.</w:t>
      </w:r>
    </w:p>
    <w:p w14:paraId="5E5E441A" w14:textId="377BBD13"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5.</w:t>
      </w:r>
      <w:r w:rsidR="00C53A51">
        <w:rPr>
          <w:rFonts w:ascii="Arial" w:hAnsi="Arial" w:cs="Arial"/>
          <w:sz w:val="24"/>
          <w:szCs w:val="24"/>
          <w:lang w:eastAsia="ar-SA"/>
        </w:rPr>
        <w:t>8</w:t>
      </w:r>
      <w:r w:rsidRPr="00EA75B3">
        <w:rPr>
          <w:rFonts w:ascii="Arial" w:hAnsi="Arial" w:cs="Arial"/>
          <w:sz w:val="24"/>
          <w:szCs w:val="24"/>
          <w:lang w:eastAsia="ar-SA"/>
        </w:rPr>
        <w:t xml:space="preserve">. O Município se resguarda o direito de comprar conforme a necessidade, pelo período de 12 (doze) meses.  </w:t>
      </w:r>
    </w:p>
    <w:p w14:paraId="391668E1" w14:textId="77777777" w:rsidR="003C0285" w:rsidRDefault="003C0285" w:rsidP="00EA75B3">
      <w:pPr>
        <w:tabs>
          <w:tab w:val="left" w:pos="2268"/>
        </w:tabs>
        <w:spacing w:line="360" w:lineRule="auto"/>
        <w:jc w:val="both"/>
        <w:rPr>
          <w:rFonts w:ascii="Arial" w:hAnsi="Arial" w:cs="Arial"/>
          <w:b/>
          <w:sz w:val="24"/>
          <w:szCs w:val="24"/>
          <w:lang w:eastAsia="ar-SA"/>
        </w:rPr>
      </w:pPr>
    </w:p>
    <w:p w14:paraId="5CD1FA3F" w14:textId="7F43341F"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6. EXCLUSÃO DE LICITANTE DA ATA DE REGISTRO DE PREÇOS</w:t>
      </w:r>
    </w:p>
    <w:p w14:paraId="7E7A1C7F"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a) quando o fornecedor não cumprir as obrigações constantes na presente Ata;</w:t>
      </w:r>
    </w:p>
    <w:p w14:paraId="10DD2F5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b) quando, convocado, o fornecedor não assinar o contrato, sem justificativa aceitável;</w:t>
      </w:r>
    </w:p>
    <w:p w14:paraId="0C06ACB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c) quando o fornecedor não realizar a entrega do objeto no prazo estabelecido, sem justificativa aceitável;</w:t>
      </w:r>
    </w:p>
    <w:p w14:paraId="771B8D5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4CED4B0E"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7. PENALIDADES</w:t>
      </w:r>
    </w:p>
    <w:p w14:paraId="46653B37"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a) advertência;</w:t>
      </w:r>
    </w:p>
    <w:p w14:paraId="349D92BC"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7210BDF0"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7.1 As sanções previstas nas alíneas “a”, “c” e “d”, poderão ser aplicadas cumulativamente com a prevista na alínea “b”.</w:t>
      </w:r>
    </w:p>
    <w:p w14:paraId="0753A1D1"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7.2. As penalidades serão registradas no cadastro da contratada.</w:t>
      </w:r>
    </w:p>
    <w:p w14:paraId="2E738BB2" w14:textId="77777777" w:rsidR="00EA75B3" w:rsidRPr="00EA75B3" w:rsidRDefault="00EA75B3" w:rsidP="00EA75B3">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EA75B3">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1C2EB0E" w14:textId="77777777" w:rsidR="00EA75B3" w:rsidRPr="00EA75B3" w:rsidRDefault="00EA75B3" w:rsidP="00EA75B3">
      <w:pPr>
        <w:tabs>
          <w:tab w:val="left" w:pos="2268"/>
        </w:tabs>
        <w:spacing w:line="360" w:lineRule="auto"/>
        <w:jc w:val="both"/>
        <w:rPr>
          <w:rFonts w:ascii="Arial" w:hAnsi="Arial" w:cs="Arial"/>
          <w:b/>
          <w:sz w:val="24"/>
          <w:szCs w:val="24"/>
          <w:lang w:eastAsia="ar-SA"/>
        </w:rPr>
      </w:pPr>
    </w:p>
    <w:p w14:paraId="4DC04530" w14:textId="77777777" w:rsidR="00EA75B3" w:rsidRPr="00EA75B3" w:rsidRDefault="00EA75B3" w:rsidP="00EA75B3">
      <w:pPr>
        <w:tabs>
          <w:tab w:val="left" w:pos="2268"/>
        </w:tabs>
        <w:spacing w:line="360" w:lineRule="auto"/>
        <w:jc w:val="both"/>
        <w:rPr>
          <w:rFonts w:ascii="Arial" w:hAnsi="Arial" w:cs="Arial"/>
          <w:b/>
          <w:sz w:val="24"/>
          <w:szCs w:val="24"/>
          <w:lang w:eastAsia="ar-SA"/>
        </w:rPr>
      </w:pPr>
    </w:p>
    <w:p w14:paraId="3B152EED" w14:textId="77777777" w:rsidR="00207A2E" w:rsidRDefault="00207A2E" w:rsidP="00EA75B3">
      <w:pPr>
        <w:tabs>
          <w:tab w:val="left" w:pos="2268"/>
        </w:tabs>
        <w:spacing w:line="360" w:lineRule="auto"/>
        <w:jc w:val="both"/>
        <w:rPr>
          <w:rFonts w:ascii="Arial" w:hAnsi="Arial" w:cs="Arial"/>
          <w:b/>
          <w:sz w:val="24"/>
          <w:szCs w:val="24"/>
          <w:lang w:eastAsia="ar-SA"/>
        </w:rPr>
      </w:pPr>
    </w:p>
    <w:p w14:paraId="642B18C1" w14:textId="2EE24F9E"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8. FISCALIZAÇÃO</w:t>
      </w:r>
    </w:p>
    <w:p w14:paraId="6461878B"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8.1. Cabe ao </w:t>
      </w:r>
      <w:bookmarkStart w:id="1" w:name="_Hlk522111614"/>
      <w:r w:rsidRPr="00EA75B3">
        <w:rPr>
          <w:rFonts w:ascii="Arial" w:hAnsi="Arial" w:cs="Arial"/>
          <w:sz w:val="24"/>
          <w:szCs w:val="24"/>
          <w:lang w:eastAsia="ar-SA"/>
        </w:rPr>
        <w:t>Município</w:t>
      </w:r>
      <w:bookmarkEnd w:id="1"/>
      <w:r w:rsidRPr="00EA75B3">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EA75B3">
        <w:rPr>
          <w:rFonts w:ascii="Arial" w:hAnsi="Arial" w:cs="Arial"/>
          <w:sz w:val="24"/>
          <w:szCs w:val="24"/>
          <w:lang w:eastAsia="ar-SA"/>
        </w:rPr>
        <w:tab/>
      </w:r>
    </w:p>
    <w:p w14:paraId="0C99BAC3"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EA75B3">
        <w:rPr>
          <w:rFonts w:ascii="Arial" w:hAnsi="Arial" w:cs="Arial"/>
          <w:sz w:val="24"/>
          <w:szCs w:val="24"/>
          <w:lang w:eastAsia="ar-SA"/>
        </w:rPr>
        <w:t>esteja</w:t>
      </w:r>
      <w:proofErr w:type="spellEnd"/>
      <w:r w:rsidRPr="00EA75B3">
        <w:rPr>
          <w:rFonts w:ascii="Arial" w:hAnsi="Arial" w:cs="Arial"/>
          <w:sz w:val="24"/>
          <w:szCs w:val="24"/>
          <w:lang w:eastAsia="ar-SA"/>
        </w:rPr>
        <w:t xml:space="preserve"> sendo entregue fora dos dias e horários preestabelecidos.</w:t>
      </w:r>
    </w:p>
    <w:p w14:paraId="009E8776"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8.5. Ao Órgão Gerenciador competirá a publicação trimestral, na imprensa oficial, dos preços registrados pela Administração, em observância ao previsto no art. 15, § 2º, da                   Lei nº 8.666/1993. </w:t>
      </w:r>
    </w:p>
    <w:p w14:paraId="27163F63"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1B8A750F"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9. CASOS FORTUITOS OU DE FORÇA MAIOR</w:t>
      </w:r>
    </w:p>
    <w:p w14:paraId="29B98DDA"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a) greve geral;</w:t>
      </w:r>
    </w:p>
    <w:p w14:paraId="2D04A920"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b) calamidade pública;</w:t>
      </w:r>
    </w:p>
    <w:p w14:paraId="26D90D63"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c) interrupção dos meios de transporte;</w:t>
      </w:r>
    </w:p>
    <w:p w14:paraId="6FE363DB"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d) condições meteorológicas excepcionalmente prejudiciais; e</w:t>
      </w:r>
    </w:p>
    <w:p w14:paraId="017AC10C"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9.2. Os casos acima enumerados devem ser satisfatoriamente justificados pelo fornecedor.</w:t>
      </w:r>
    </w:p>
    <w:p w14:paraId="5F9C8A3E" w14:textId="36B5FB5C" w:rsid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7E78DA46" w14:textId="7D5AB82C" w:rsidR="00207A2E" w:rsidRDefault="00207A2E" w:rsidP="00EA75B3">
      <w:pPr>
        <w:tabs>
          <w:tab w:val="left" w:pos="2268"/>
        </w:tabs>
        <w:spacing w:line="360" w:lineRule="auto"/>
        <w:jc w:val="both"/>
        <w:rPr>
          <w:rFonts w:ascii="Arial" w:hAnsi="Arial" w:cs="Arial"/>
          <w:sz w:val="24"/>
          <w:szCs w:val="24"/>
          <w:lang w:eastAsia="ar-SA"/>
        </w:rPr>
      </w:pPr>
    </w:p>
    <w:p w14:paraId="1C585CDC" w14:textId="77777777" w:rsidR="00207A2E" w:rsidRPr="00EA75B3" w:rsidRDefault="00207A2E" w:rsidP="00EA75B3">
      <w:pPr>
        <w:tabs>
          <w:tab w:val="left" w:pos="2268"/>
        </w:tabs>
        <w:spacing w:line="360" w:lineRule="auto"/>
        <w:jc w:val="both"/>
        <w:rPr>
          <w:rFonts w:ascii="Arial" w:hAnsi="Arial" w:cs="Arial"/>
          <w:sz w:val="24"/>
          <w:szCs w:val="24"/>
          <w:lang w:eastAsia="ar-SA"/>
        </w:rPr>
      </w:pPr>
    </w:p>
    <w:p w14:paraId="25F16371" w14:textId="77777777" w:rsidR="00EA75B3" w:rsidRPr="00EA75B3" w:rsidRDefault="00EA75B3" w:rsidP="00EA75B3">
      <w:pPr>
        <w:tabs>
          <w:tab w:val="left" w:pos="2268"/>
        </w:tabs>
        <w:spacing w:line="360" w:lineRule="auto"/>
        <w:jc w:val="both"/>
        <w:rPr>
          <w:rFonts w:ascii="Arial" w:hAnsi="Arial" w:cs="Arial"/>
          <w:b/>
          <w:sz w:val="24"/>
          <w:szCs w:val="24"/>
          <w:lang w:eastAsia="ar-SA"/>
        </w:rPr>
      </w:pPr>
      <w:r w:rsidRPr="00EA75B3">
        <w:rPr>
          <w:rFonts w:ascii="Arial" w:hAnsi="Arial" w:cs="Arial"/>
          <w:b/>
          <w:sz w:val="24"/>
          <w:szCs w:val="24"/>
          <w:lang w:eastAsia="ar-SA"/>
        </w:rPr>
        <w:t>10. FORO</w:t>
      </w:r>
    </w:p>
    <w:p w14:paraId="3880B267"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56301692"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 xml:space="preserve">E, por assim haverem acordado, declaram as partes aceitarem todas as disposições estabelecidas na presente Ata que, lida e achada conforme, vai assinada pela Administração Municipal, representada pelo Órgão Gerenciador, abaixo assinado e </w:t>
      </w:r>
      <w:proofErr w:type="gramStart"/>
      <w:r w:rsidRPr="00EA75B3">
        <w:rPr>
          <w:rFonts w:ascii="Arial" w:hAnsi="Arial" w:cs="Arial"/>
          <w:sz w:val="24"/>
          <w:szCs w:val="24"/>
          <w:lang w:eastAsia="ar-SA"/>
        </w:rPr>
        <w:t>pelo(</w:t>
      </w:r>
      <w:proofErr w:type="gramEnd"/>
      <w:r w:rsidRPr="00EA75B3">
        <w:rPr>
          <w:rFonts w:ascii="Arial" w:hAnsi="Arial" w:cs="Arial"/>
          <w:sz w:val="24"/>
          <w:szCs w:val="24"/>
          <w:lang w:eastAsia="ar-SA"/>
        </w:rPr>
        <w:t>s) representantes da(s) empresa(s) registrada(s).</w:t>
      </w:r>
    </w:p>
    <w:p w14:paraId="0DDEB68F" w14:textId="77777777" w:rsidR="00EA75B3" w:rsidRPr="00EA75B3" w:rsidRDefault="00EA75B3" w:rsidP="00EA75B3">
      <w:pPr>
        <w:tabs>
          <w:tab w:val="left" w:pos="2268"/>
        </w:tabs>
        <w:spacing w:line="360" w:lineRule="auto"/>
        <w:jc w:val="both"/>
        <w:rPr>
          <w:rFonts w:ascii="Arial" w:hAnsi="Arial" w:cs="Arial"/>
          <w:sz w:val="24"/>
          <w:szCs w:val="24"/>
          <w:lang w:eastAsia="ar-SA"/>
        </w:rPr>
      </w:pPr>
      <w:r w:rsidRPr="00EA75B3">
        <w:rPr>
          <w:rFonts w:ascii="Arial" w:hAnsi="Arial" w:cs="Arial"/>
          <w:sz w:val="24"/>
          <w:szCs w:val="24"/>
          <w:lang w:eastAsia="ar-SA"/>
        </w:rPr>
        <w:tab/>
      </w:r>
      <w:r w:rsidRPr="00EA75B3">
        <w:rPr>
          <w:rFonts w:ascii="Arial" w:hAnsi="Arial" w:cs="Arial"/>
          <w:sz w:val="24"/>
          <w:szCs w:val="24"/>
          <w:lang w:eastAsia="ar-SA"/>
        </w:rPr>
        <w:tab/>
      </w:r>
      <w:r w:rsidRPr="00EA75B3">
        <w:rPr>
          <w:rFonts w:ascii="Arial" w:hAnsi="Arial" w:cs="Arial"/>
          <w:sz w:val="24"/>
          <w:szCs w:val="24"/>
          <w:lang w:eastAsia="ar-SA"/>
        </w:rPr>
        <w:tab/>
        <w:t xml:space="preserve">             </w:t>
      </w:r>
      <w:r w:rsidRPr="00EA75B3">
        <w:rPr>
          <w:rFonts w:ascii="Arial" w:hAnsi="Arial" w:cs="Arial"/>
          <w:sz w:val="24"/>
          <w:szCs w:val="24"/>
          <w:lang w:eastAsia="ar-SA"/>
        </w:rPr>
        <w:tab/>
        <w:t xml:space="preserve">    Balneário Pinhal/RS....de ...........de 2023.</w:t>
      </w:r>
    </w:p>
    <w:p w14:paraId="340E456C"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2289FFED" w14:textId="77777777" w:rsidR="00EA75B3" w:rsidRPr="00EA75B3" w:rsidRDefault="00EA75B3" w:rsidP="00EA75B3">
      <w:pPr>
        <w:tabs>
          <w:tab w:val="left" w:pos="2268"/>
        </w:tabs>
        <w:spacing w:line="360" w:lineRule="auto"/>
        <w:jc w:val="both"/>
        <w:rPr>
          <w:rFonts w:ascii="Arial" w:hAnsi="Arial" w:cs="Arial"/>
          <w:sz w:val="24"/>
          <w:szCs w:val="24"/>
          <w:lang w:eastAsia="ar-SA"/>
        </w:rPr>
      </w:pPr>
    </w:p>
    <w:p w14:paraId="349B2641" w14:textId="77777777" w:rsidR="00D648B3" w:rsidRPr="00D648B3" w:rsidRDefault="00D648B3" w:rsidP="00D648B3">
      <w:pPr>
        <w:tabs>
          <w:tab w:val="left" w:pos="2268"/>
        </w:tabs>
        <w:spacing w:line="360" w:lineRule="auto"/>
        <w:rPr>
          <w:rFonts w:ascii="Arial" w:hAnsi="Arial" w:cs="Arial"/>
          <w:sz w:val="24"/>
          <w:szCs w:val="24"/>
          <w:lang w:eastAsia="ar-SA"/>
        </w:rPr>
      </w:pPr>
      <w:r w:rsidRPr="00D648B3">
        <w:rPr>
          <w:rFonts w:ascii="Arial" w:hAnsi="Arial" w:cs="Arial"/>
          <w:sz w:val="24"/>
          <w:szCs w:val="24"/>
          <w:lang w:eastAsia="ar-SA"/>
        </w:rPr>
        <w:t>______________________________                         ___________________________</w:t>
      </w:r>
    </w:p>
    <w:p w14:paraId="3F1761EE" w14:textId="77777777" w:rsidR="00D648B3" w:rsidRPr="00D648B3" w:rsidRDefault="00D648B3" w:rsidP="00D648B3">
      <w:pPr>
        <w:tabs>
          <w:tab w:val="left" w:pos="2268"/>
        </w:tabs>
        <w:spacing w:line="360" w:lineRule="auto"/>
        <w:jc w:val="both"/>
        <w:rPr>
          <w:rFonts w:ascii="Arial" w:hAnsi="Arial" w:cs="Arial"/>
          <w:sz w:val="24"/>
          <w:szCs w:val="24"/>
          <w:lang w:eastAsia="ar-SA"/>
        </w:rPr>
      </w:pPr>
      <w:r w:rsidRPr="00D648B3">
        <w:rPr>
          <w:rFonts w:ascii="Arial" w:hAnsi="Arial" w:cs="Arial"/>
          <w:sz w:val="24"/>
          <w:szCs w:val="24"/>
          <w:lang w:eastAsia="ar-SA"/>
        </w:rPr>
        <w:t xml:space="preserve">                 Órgão Gerenciador                                           Representante da Empresa</w:t>
      </w:r>
    </w:p>
    <w:p w14:paraId="7F14CAE3" w14:textId="77777777" w:rsidR="00D648B3" w:rsidRPr="00D648B3" w:rsidRDefault="00D648B3" w:rsidP="00D648B3">
      <w:pPr>
        <w:tabs>
          <w:tab w:val="left" w:pos="2268"/>
        </w:tabs>
        <w:spacing w:line="360" w:lineRule="auto"/>
        <w:jc w:val="both"/>
        <w:rPr>
          <w:rFonts w:ascii="Arial" w:hAnsi="Arial" w:cs="Arial"/>
          <w:sz w:val="24"/>
          <w:szCs w:val="24"/>
          <w:lang w:eastAsia="ar-SA"/>
        </w:rPr>
      </w:pPr>
    </w:p>
    <w:p w14:paraId="5BB86817" w14:textId="77777777" w:rsidR="00D648B3" w:rsidRPr="00D648B3" w:rsidRDefault="00D648B3" w:rsidP="00D648B3">
      <w:pPr>
        <w:tabs>
          <w:tab w:val="left" w:pos="2268"/>
        </w:tabs>
        <w:spacing w:line="360" w:lineRule="auto"/>
        <w:jc w:val="both"/>
        <w:rPr>
          <w:rFonts w:ascii="Arial" w:hAnsi="Arial" w:cs="Arial"/>
          <w:sz w:val="24"/>
          <w:szCs w:val="24"/>
          <w:lang w:eastAsia="ar-SA"/>
        </w:rPr>
      </w:pPr>
    </w:p>
    <w:p w14:paraId="4C7E1D7C" w14:textId="77777777" w:rsidR="00D648B3" w:rsidRPr="00D648B3" w:rsidRDefault="00D648B3" w:rsidP="00D648B3">
      <w:pPr>
        <w:tabs>
          <w:tab w:val="left" w:pos="2268"/>
        </w:tabs>
        <w:spacing w:line="360" w:lineRule="auto"/>
        <w:jc w:val="both"/>
        <w:rPr>
          <w:rFonts w:ascii="Arial" w:hAnsi="Arial" w:cs="Arial"/>
          <w:sz w:val="24"/>
          <w:szCs w:val="24"/>
          <w:lang w:eastAsia="ar-SA"/>
        </w:rPr>
      </w:pPr>
    </w:p>
    <w:p w14:paraId="1D3E03CD" w14:textId="77777777" w:rsidR="00D648B3" w:rsidRPr="00D648B3" w:rsidRDefault="00D648B3" w:rsidP="00D648B3">
      <w:pPr>
        <w:tabs>
          <w:tab w:val="left" w:pos="2268"/>
        </w:tabs>
        <w:spacing w:line="360" w:lineRule="auto"/>
        <w:jc w:val="both"/>
        <w:rPr>
          <w:rFonts w:ascii="Arial" w:hAnsi="Arial" w:cs="Arial"/>
          <w:sz w:val="24"/>
          <w:szCs w:val="24"/>
          <w:lang w:eastAsia="ar-SA"/>
        </w:rPr>
      </w:pPr>
      <w:r w:rsidRPr="00D648B3">
        <w:rPr>
          <w:rFonts w:ascii="Arial" w:hAnsi="Arial" w:cs="Arial"/>
          <w:sz w:val="24"/>
          <w:szCs w:val="24"/>
          <w:lang w:eastAsia="ar-SA"/>
        </w:rPr>
        <w:t xml:space="preserve">                                                                         </w:t>
      </w:r>
    </w:p>
    <w:p w14:paraId="6F249C92" w14:textId="77777777" w:rsidR="00D648B3" w:rsidRPr="00D648B3" w:rsidRDefault="00D648B3" w:rsidP="00D648B3">
      <w:pPr>
        <w:tabs>
          <w:tab w:val="left" w:pos="2268"/>
        </w:tabs>
        <w:spacing w:line="360" w:lineRule="auto"/>
        <w:jc w:val="both"/>
        <w:rPr>
          <w:rFonts w:ascii="Arial" w:hAnsi="Arial" w:cs="Arial"/>
          <w:sz w:val="24"/>
          <w:szCs w:val="24"/>
          <w:lang w:eastAsia="ar-SA"/>
        </w:rPr>
      </w:pPr>
    </w:p>
    <w:p w14:paraId="6A9789B8" w14:textId="77777777" w:rsidR="00D648B3" w:rsidRPr="00D648B3" w:rsidRDefault="00D648B3" w:rsidP="00D648B3">
      <w:pPr>
        <w:tabs>
          <w:tab w:val="left" w:pos="2268"/>
        </w:tabs>
        <w:spacing w:line="360" w:lineRule="auto"/>
        <w:jc w:val="both"/>
        <w:rPr>
          <w:rFonts w:ascii="Arial" w:hAnsi="Arial" w:cs="Arial"/>
          <w:sz w:val="24"/>
          <w:szCs w:val="24"/>
          <w:lang w:eastAsia="ar-SA"/>
        </w:rPr>
      </w:pPr>
      <w:bookmarkStart w:id="2" w:name="_Hlk13733659"/>
      <w:r w:rsidRPr="00D648B3">
        <w:rPr>
          <w:rFonts w:ascii="Arial" w:hAnsi="Arial" w:cs="Arial"/>
          <w:sz w:val="24"/>
          <w:szCs w:val="24"/>
          <w:lang w:eastAsia="ar-SA"/>
        </w:rPr>
        <w:t xml:space="preserve">____________________________ </w:t>
      </w:r>
      <w:bookmarkEnd w:id="2"/>
      <w:r w:rsidRPr="00D648B3">
        <w:rPr>
          <w:rFonts w:ascii="Arial" w:hAnsi="Arial" w:cs="Arial"/>
          <w:sz w:val="24"/>
          <w:szCs w:val="24"/>
          <w:lang w:eastAsia="ar-SA"/>
        </w:rPr>
        <w:t xml:space="preserve">                           ____________________________    </w:t>
      </w:r>
    </w:p>
    <w:p w14:paraId="528B3B46" w14:textId="77777777" w:rsidR="00D648B3" w:rsidRPr="00D648B3" w:rsidRDefault="00D648B3" w:rsidP="00D648B3">
      <w:pPr>
        <w:tabs>
          <w:tab w:val="left" w:pos="2268"/>
        </w:tabs>
        <w:spacing w:line="360" w:lineRule="auto"/>
        <w:rPr>
          <w:rFonts w:ascii="Arial" w:hAnsi="Arial" w:cs="Arial"/>
          <w:sz w:val="24"/>
          <w:szCs w:val="24"/>
          <w:lang w:eastAsia="ar-SA"/>
        </w:rPr>
      </w:pPr>
      <w:r w:rsidRPr="00D648B3">
        <w:rPr>
          <w:rFonts w:ascii="Arial" w:hAnsi="Arial" w:cs="Arial"/>
          <w:sz w:val="24"/>
          <w:szCs w:val="24"/>
          <w:lang w:eastAsia="ar-SA"/>
        </w:rPr>
        <w:t xml:space="preserve">                 Testemunha</w:t>
      </w:r>
      <w:r w:rsidRPr="00D648B3">
        <w:rPr>
          <w:rFonts w:ascii="Arial" w:hAnsi="Arial" w:cs="Arial"/>
          <w:sz w:val="24"/>
          <w:szCs w:val="24"/>
          <w:lang w:eastAsia="ar-SA"/>
        </w:rPr>
        <w:tab/>
        <w:t xml:space="preserve">                                                           Testemunha</w:t>
      </w:r>
    </w:p>
    <w:p w14:paraId="426DC7B1" w14:textId="77777777" w:rsidR="00D648B3" w:rsidRPr="00D648B3" w:rsidRDefault="00D648B3" w:rsidP="00D648B3">
      <w:pPr>
        <w:tabs>
          <w:tab w:val="left" w:pos="2268"/>
        </w:tabs>
        <w:spacing w:line="360" w:lineRule="auto"/>
        <w:rPr>
          <w:rFonts w:ascii="Arial" w:hAnsi="Arial" w:cs="Arial"/>
          <w:sz w:val="24"/>
          <w:szCs w:val="24"/>
          <w:lang w:eastAsia="ar-SA"/>
        </w:rPr>
      </w:pPr>
    </w:p>
    <w:p w14:paraId="135AECA9" w14:textId="2235CF29" w:rsidR="0053106E" w:rsidRPr="00413747" w:rsidRDefault="0053106E" w:rsidP="00413747">
      <w:pPr>
        <w:pStyle w:val="Corpodetexto"/>
        <w:spacing w:after="0" w:line="360" w:lineRule="auto"/>
        <w:jc w:val="both"/>
        <w:rPr>
          <w:rFonts w:ascii="Arial" w:hAnsi="Arial" w:cs="Arial"/>
          <w:b/>
          <w:sz w:val="24"/>
          <w:szCs w:val="24"/>
        </w:rPr>
      </w:pPr>
    </w:p>
    <w:p w14:paraId="0559217A" w14:textId="089C1A18" w:rsidR="0053106E" w:rsidRDefault="0053106E" w:rsidP="00413747">
      <w:pPr>
        <w:pStyle w:val="Corpodetexto"/>
        <w:spacing w:after="0" w:line="360" w:lineRule="auto"/>
        <w:jc w:val="both"/>
        <w:rPr>
          <w:rFonts w:ascii="Arial" w:hAnsi="Arial" w:cs="Arial"/>
          <w:b/>
          <w:sz w:val="24"/>
          <w:szCs w:val="24"/>
        </w:rPr>
      </w:pPr>
    </w:p>
    <w:p w14:paraId="67A1CEC0" w14:textId="45859941" w:rsidR="00C97394" w:rsidRDefault="00C97394" w:rsidP="00413747">
      <w:pPr>
        <w:pStyle w:val="Corpodetexto"/>
        <w:spacing w:after="0" w:line="360" w:lineRule="auto"/>
        <w:jc w:val="both"/>
        <w:rPr>
          <w:rFonts w:ascii="Arial" w:hAnsi="Arial" w:cs="Arial"/>
          <w:b/>
          <w:sz w:val="24"/>
          <w:szCs w:val="24"/>
        </w:rPr>
      </w:pPr>
    </w:p>
    <w:p w14:paraId="315535F8" w14:textId="1AB8DDBD" w:rsidR="00C97394" w:rsidRDefault="00C97394" w:rsidP="00413747">
      <w:pPr>
        <w:pStyle w:val="Corpodetexto"/>
        <w:spacing w:after="0" w:line="360" w:lineRule="auto"/>
        <w:jc w:val="both"/>
        <w:rPr>
          <w:rFonts w:ascii="Arial" w:hAnsi="Arial" w:cs="Arial"/>
          <w:b/>
          <w:sz w:val="24"/>
          <w:szCs w:val="24"/>
        </w:rPr>
      </w:pPr>
    </w:p>
    <w:p w14:paraId="411F610B" w14:textId="52DCD727" w:rsidR="00F465F3" w:rsidRDefault="00F465F3" w:rsidP="00413747">
      <w:pPr>
        <w:pStyle w:val="Corpodetexto"/>
        <w:spacing w:after="0" w:line="360" w:lineRule="auto"/>
        <w:jc w:val="both"/>
        <w:rPr>
          <w:rFonts w:ascii="Arial" w:hAnsi="Arial" w:cs="Arial"/>
          <w:b/>
          <w:sz w:val="24"/>
          <w:szCs w:val="24"/>
        </w:rPr>
      </w:pPr>
    </w:p>
    <w:p w14:paraId="7D36E535" w14:textId="3E040DA0" w:rsidR="00785433" w:rsidRDefault="00785433" w:rsidP="00413747">
      <w:pPr>
        <w:pStyle w:val="Corpodetexto"/>
        <w:spacing w:after="0" w:line="360" w:lineRule="auto"/>
        <w:jc w:val="both"/>
        <w:rPr>
          <w:rFonts w:ascii="Arial" w:hAnsi="Arial" w:cs="Arial"/>
          <w:b/>
          <w:sz w:val="24"/>
          <w:szCs w:val="24"/>
        </w:rPr>
      </w:pPr>
    </w:p>
    <w:p w14:paraId="3C8B9834" w14:textId="2CFD7473" w:rsidR="00785433" w:rsidRDefault="00785433" w:rsidP="00413747">
      <w:pPr>
        <w:pStyle w:val="Corpodetexto"/>
        <w:spacing w:after="0" w:line="360" w:lineRule="auto"/>
        <w:jc w:val="both"/>
        <w:rPr>
          <w:rFonts w:ascii="Arial" w:hAnsi="Arial" w:cs="Arial"/>
          <w:b/>
          <w:sz w:val="24"/>
          <w:szCs w:val="24"/>
        </w:rPr>
      </w:pPr>
    </w:p>
    <w:p w14:paraId="12691FFE" w14:textId="65FD204C" w:rsidR="0012347C" w:rsidRDefault="0012347C" w:rsidP="00413747">
      <w:pPr>
        <w:pStyle w:val="Corpodetexto"/>
        <w:spacing w:after="0" w:line="360" w:lineRule="auto"/>
        <w:jc w:val="both"/>
        <w:rPr>
          <w:rFonts w:ascii="Arial" w:hAnsi="Arial" w:cs="Arial"/>
          <w:b/>
          <w:sz w:val="24"/>
          <w:szCs w:val="24"/>
        </w:rPr>
      </w:pPr>
    </w:p>
    <w:p w14:paraId="3ACCF953" w14:textId="6485A657" w:rsidR="0012347C" w:rsidRDefault="0012347C" w:rsidP="00413747">
      <w:pPr>
        <w:pStyle w:val="Corpodetexto"/>
        <w:spacing w:after="0" w:line="360" w:lineRule="auto"/>
        <w:jc w:val="both"/>
        <w:rPr>
          <w:rFonts w:ascii="Arial" w:hAnsi="Arial" w:cs="Arial"/>
          <w:b/>
          <w:sz w:val="24"/>
          <w:szCs w:val="24"/>
        </w:rPr>
      </w:pPr>
    </w:p>
    <w:p w14:paraId="764B327E" w14:textId="3DDCF247" w:rsidR="0012347C" w:rsidRDefault="0012347C" w:rsidP="00413747">
      <w:pPr>
        <w:pStyle w:val="Corpodetexto"/>
        <w:spacing w:after="0" w:line="360" w:lineRule="auto"/>
        <w:jc w:val="both"/>
        <w:rPr>
          <w:rFonts w:ascii="Arial" w:hAnsi="Arial" w:cs="Arial"/>
          <w:b/>
          <w:sz w:val="24"/>
          <w:szCs w:val="24"/>
        </w:rPr>
      </w:pPr>
    </w:p>
    <w:p w14:paraId="604753D9" w14:textId="2B68A5AB" w:rsidR="0012347C" w:rsidRDefault="0012347C" w:rsidP="00413747">
      <w:pPr>
        <w:pStyle w:val="Corpodetexto"/>
        <w:spacing w:after="0" w:line="360" w:lineRule="auto"/>
        <w:jc w:val="both"/>
        <w:rPr>
          <w:rFonts w:ascii="Arial" w:hAnsi="Arial" w:cs="Arial"/>
          <w:b/>
          <w:sz w:val="24"/>
          <w:szCs w:val="24"/>
        </w:rPr>
      </w:pPr>
    </w:p>
    <w:p w14:paraId="68A851EF" w14:textId="1C5C1C3D" w:rsidR="0012347C" w:rsidRDefault="0012347C" w:rsidP="00413747">
      <w:pPr>
        <w:pStyle w:val="Corpodetexto"/>
        <w:spacing w:after="0" w:line="360" w:lineRule="auto"/>
        <w:jc w:val="both"/>
        <w:rPr>
          <w:rFonts w:ascii="Arial" w:hAnsi="Arial" w:cs="Arial"/>
          <w:b/>
          <w:sz w:val="24"/>
          <w:szCs w:val="24"/>
        </w:rPr>
      </w:pPr>
    </w:p>
    <w:p w14:paraId="6E5B4779" w14:textId="77777777" w:rsidR="00B45399" w:rsidRDefault="00B45399" w:rsidP="00F073A8">
      <w:pPr>
        <w:pStyle w:val="Corpodetexto"/>
        <w:spacing w:after="0" w:line="360" w:lineRule="auto"/>
        <w:jc w:val="center"/>
        <w:rPr>
          <w:rFonts w:ascii="Arial" w:hAnsi="Arial" w:cs="Arial"/>
          <w:b/>
          <w:sz w:val="24"/>
          <w:szCs w:val="24"/>
        </w:rPr>
      </w:pPr>
    </w:p>
    <w:p w14:paraId="00E1ED95" w14:textId="6907E14D" w:rsidR="00D6002B" w:rsidRPr="00413747" w:rsidRDefault="00C92CD5" w:rsidP="00F073A8">
      <w:pPr>
        <w:pStyle w:val="Corpodetexto"/>
        <w:spacing w:after="0" w:line="360" w:lineRule="auto"/>
        <w:jc w:val="center"/>
        <w:rPr>
          <w:rFonts w:ascii="Arial" w:hAnsi="Arial" w:cs="Arial"/>
          <w:b/>
          <w:sz w:val="24"/>
          <w:szCs w:val="24"/>
        </w:rPr>
      </w:pPr>
      <w:r w:rsidRPr="00413747">
        <w:rPr>
          <w:rFonts w:ascii="Arial" w:hAnsi="Arial" w:cs="Arial"/>
          <w:b/>
          <w:sz w:val="24"/>
          <w:szCs w:val="24"/>
        </w:rPr>
        <w:t xml:space="preserve">ANEXO </w:t>
      </w:r>
      <w:proofErr w:type="gramStart"/>
      <w:r w:rsidRPr="00413747">
        <w:rPr>
          <w:rFonts w:ascii="Arial" w:hAnsi="Arial" w:cs="Arial"/>
          <w:b/>
          <w:sz w:val="24"/>
          <w:szCs w:val="24"/>
        </w:rPr>
        <w:t>V</w:t>
      </w:r>
      <w:r w:rsidR="002F096E">
        <w:rPr>
          <w:rFonts w:ascii="Arial" w:hAnsi="Arial" w:cs="Arial"/>
          <w:b/>
          <w:sz w:val="24"/>
          <w:szCs w:val="24"/>
        </w:rPr>
        <w:t xml:space="preserve">I </w:t>
      </w:r>
      <w:r w:rsidRPr="00413747">
        <w:rPr>
          <w:rFonts w:ascii="Arial" w:hAnsi="Arial" w:cs="Arial"/>
          <w:b/>
          <w:sz w:val="24"/>
          <w:szCs w:val="24"/>
        </w:rPr>
        <w:t xml:space="preserve"> –</w:t>
      </w:r>
      <w:proofErr w:type="gramEnd"/>
      <w:r w:rsidRPr="00413747">
        <w:rPr>
          <w:rFonts w:ascii="Arial" w:hAnsi="Arial" w:cs="Arial"/>
          <w:b/>
          <w:sz w:val="24"/>
          <w:szCs w:val="24"/>
        </w:rPr>
        <w:t xml:space="preserve"> MINUTA DE CONTRATO</w:t>
      </w:r>
    </w:p>
    <w:p w14:paraId="76A354DB" w14:textId="77777777" w:rsidR="00F465F3" w:rsidRDefault="00F465F3" w:rsidP="00F465F3">
      <w:pPr>
        <w:spacing w:line="360" w:lineRule="auto"/>
        <w:jc w:val="both"/>
        <w:rPr>
          <w:rFonts w:ascii="Arial" w:eastAsia="Batang" w:hAnsi="Arial" w:cs="Arial"/>
          <w:sz w:val="24"/>
          <w:szCs w:val="24"/>
        </w:rPr>
      </w:pPr>
    </w:p>
    <w:p w14:paraId="53377757" w14:textId="2BABE87C"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Batang" w:hAnsi="Arial" w:cs="Arial"/>
          <w:sz w:val="24"/>
          <w:szCs w:val="24"/>
        </w:rPr>
        <w:t xml:space="preserve">Pelo presente instrumento, o </w:t>
      </w:r>
      <w:r w:rsidRPr="00F465F3">
        <w:rPr>
          <w:rFonts w:ascii="Arial" w:eastAsia="Batang" w:hAnsi="Arial" w:cs="Arial"/>
          <w:b/>
          <w:sz w:val="24"/>
          <w:szCs w:val="24"/>
        </w:rPr>
        <w:t>MUNICÍPIO BALNEÁRIO PINHAL</w:t>
      </w:r>
      <w:r w:rsidRPr="00F465F3">
        <w:rPr>
          <w:rFonts w:ascii="Arial" w:eastAsia="Batang" w:hAnsi="Arial" w:cs="Arial"/>
          <w:bCs/>
          <w:sz w:val="24"/>
          <w:szCs w:val="24"/>
        </w:rPr>
        <w:t>,</w:t>
      </w:r>
      <w:r w:rsidRPr="00F465F3">
        <w:rPr>
          <w:rFonts w:ascii="Arial" w:eastAsia="Batang" w:hAnsi="Arial" w:cs="Arial"/>
          <w:b/>
          <w:sz w:val="24"/>
          <w:szCs w:val="24"/>
        </w:rPr>
        <w:t xml:space="preserve"> </w:t>
      </w:r>
      <w:r w:rsidRPr="00F465F3">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F465F3">
        <w:rPr>
          <w:rFonts w:ascii="Arial" w:eastAsia="Batang" w:hAnsi="Arial" w:cs="Arial"/>
          <w:b/>
          <w:sz w:val="24"/>
          <w:szCs w:val="24"/>
        </w:rPr>
        <w:t>MARCIA ROSANE TEDESCO DE OLIVEIRA</w:t>
      </w:r>
      <w:r w:rsidRPr="00F465F3">
        <w:rPr>
          <w:rFonts w:ascii="Arial" w:eastAsia="Batang" w:hAnsi="Arial" w:cs="Arial"/>
          <w:sz w:val="24"/>
          <w:szCs w:val="24"/>
        </w:rPr>
        <w:t xml:space="preserve">, doravante designado simplesmente </w:t>
      </w:r>
      <w:r w:rsidRPr="00F465F3">
        <w:rPr>
          <w:rFonts w:ascii="Arial" w:eastAsia="Batang" w:hAnsi="Arial" w:cs="Arial"/>
          <w:b/>
          <w:sz w:val="24"/>
          <w:szCs w:val="24"/>
        </w:rPr>
        <w:t>MUNICÍPIO</w:t>
      </w:r>
      <w:r w:rsidRPr="00F465F3">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F465F3">
        <w:rPr>
          <w:rFonts w:ascii="Arial" w:eastAsia="Arial Unicode MS" w:hAnsi="Arial" w:cs="Arial"/>
          <w:b/>
          <w:sz w:val="24"/>
          <w:szCs w:val="24"/>
        </w:rPr>
        <w:t>CONTRATADA</w:t>
      </w:r>
      <w:r w:rsidRPr="00F465F3">
        <w:rPr>
          <w:rFonts w:ascii="Arial" w:eastAsia="Arial Unicode MS" w:hAnsi="Arial" w:cs="Arial"/>
          <w:sz w:val="24"/>
          <w:szCs w:val="24"/>
        </w:rPr>
        <w:t xml:space="preserve">, </w:t>
      </w:r>
      <w:r w:rsidRPr="00F465F3">
        <w:rPr>
          <w:rFonts w:ascii="Arial" w:eastAsia="Batang" w:hAnsi="Arial" w:cs="Arial"/>
          <w:sz w:val="24"/>
          <w:szCs w:val="24"/>
        </w:rPr>
        <w:t xml:space="preserve">têm justo e pactuado </w:t>
      </w:r>
      <w:r w:rsidRPr="00F465F3">
        <w:rPr>
          <w:rFonts w:ascii="Arial" w:hAnsi="Arial" w:cs="Arial"/>
          <w:sz w:val="24"/>
          <w:szCs w:val="24"/>
        </w:rPr>
        <w:t xml:space="preserve">entre si o presente contrato </w:t>
      </w:r>
      <w:r w:rsidR="00A92587">
        <w:rPr>
          <w:rFonts w:ascii="Arial" w:hAnsi="Arial" w:cs="Arial"/>
          <w:sz w:val="24"/>
          <w:szCs w:val="24"/>
        </w:rPr>
        <w:t xml:space="preserve">de </w:t>
      </w:r>
      <w:r w:rsidR="003C4721" w:rsidRPr="003C4721">
        <w:rPr>
          <w:rFonts w:ascii="Arial" w:hAnsi="Arial" w:cs="Arial"/>
          <w:sz w:val="24"/>
          <w:szCs w:val="24"/>
        </w:rPr>
        <w:t>aquisição de água mineral</w:t>
      </w:r>
      <w:r w:rsidR="003C4721">
        <w:rPr>
          <w:rFonts w:ascii="Arial" w:hAnsi="Arial" w:cs="Arial"/>
          <w:sz w:val="24"/>
          <w:szCs w:val="24"/>
        </w:rPr>
        <w:t xml:space="preserve">, </w:t>
      </w:r>
      <w:r w:rsidR="003C4721" w:rsidRPr="003C4721">
        <w:rPr>
          <w:rFonts w:ascii="Arial" w:hAnsi="Arial" w:cs="Arial"/>
          <w:sz w:val="24"/>
          <w:szCs w:val="24"/>
        </w:rPr>
        <w:t>visando atender as necessidades da Administração Pública Municipal</w:t>
      </w:r>
      <w:r w:rsidRPr="00F465F3">
        <w:rPr>
          <w:rFonts w:ascii="Arial" w:hAnsi="Arial" w:cs="Arial"/>
          <w:sz w:val="24"/>
          <w:szCs w:val="24"/>
        </w:rPr>
        <w:t>, mediante as seguintes cláusulas e condições</w:t>
      </w:r>
      <w:r w:rsidRPr="00F465F3">
        <w:rPr>
          <w:rFonts w:ascii="Arial" w:eastAsia="Arial Unicode MS" w:hAnsi="Arial" w:cs="Arial"/>
          <w:sz w:val="24"/>
          <w:szCs w:val="24"/>
        </w:rPr>
        <w:t xml:space="preserve">: </w:t>
      </w:r>
    </w:p>
    <w:p w14:paraId="11EA3946" w14:textId="77777777" w:rsidR="00F465F3" w:rsidRPr="00F465F3" w:rsidRDefault="00F465F3" w:rsidP="00F465F3">
      <w:pPr>
        <w:spacing w:line="360" w:lineRule="auto"/>
        <w:jc w:val="both"/>
        <w:rPr>
          <w:rFonts w:ascii="Arial" w:eastAsia="Arial Unicode MS" w:hAnsi="Arial" w:cs="Arial"/>
          <w:b/>
          <w:sz w:val="24"/>
          <w:szCs w:val="24"/>
        </w:rPr>
      </w:pPr>
    </w:p>
    <w:p w14:paraId="61A3DEC9" w14:textId="77777777"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Arial Unicode MS" w:hAnsi="Arial" w:cs="Arial"/>
          <w:b/>
          <w:sz w:val="24"/>
          <w:szCs w:val="24"/>
        </w:rPr>
        <w:t xml:space="preserve">Cláusula Primeira: </w:t>
      </w:r>
      <w:r w:rsidRPr="00F465F3">
        <w:rPr>
          <w:rFonts w:ascii="Arial" w:eastAsia="Arial Unicode MS" w:hAnsi="Arial" w:cs="Arial"/>
          <w:b/>
          <w:sz w:val="24"/>
          <w:szCs w:val="24"/>
          <w:u w:val="single"/>
        </w:rPr>
        <w:t>FUNDAMENTO LEGAL</w:t>
      </w:r>
    </w:p>
    <w:p w14:paraId="66A6B33D" w14:textId="0DD07AF4" w:rsidR="00F465F3" w:rsidRPr="00F465F3" w:rsidRDefault="00F465F3" w:rsidP="00F465F3">
      <w:pPr>
        <w:spacing w:line="360" w:lineRule="auto"/>
        <w:jc w:val="both"/>
        <w:rPr>
          <w:rFonts w:ascii="Arial" w:eastAsia="Arial Unicode MS" w:hAnsi="Arial" w:cs="Arial"/>
          <w:sz w:val="24"/>
          <w:szCs w:val="24"/>
        </w:rPr>
      </w:pPr>
      <w:r w:rsidRPr="00F465F3">
        <w:rPr>
          <w:rFonts w:ascii="Arial" w:eastAsia="Arial Unicode MS" w:hAnsi="Arial" w:cs="Arial"/>
          <w:sz w:val="24"/>
          <w:szCs w:val="24"/>
        </w:rPr>
        <w:t xml:space="preserve">Este contrato é fundamentado no procedimento realizado pelo </w:t>
      </w:r>
      <w:r w:rsidRPr="00F465F3">
        <w:rPr>
          <w:rFonts w:ascii="Arial" w:eastAsia="Arial Unicode MS" w:hAnsi="Arial" w:cs="Arial"/>
          <w:b/>
          <w:sz w:val="24"/>
          <w:szCs w:val="24"/>
        </w:rPr>
        <w:t>MUNICÍPIO</w:t>
      </w:r>
      <w:r w:rsidRPr="00F465F3">
        <w:rPr>
          <w:rFonts w:ascii="Arial" w:eastAsia="Arial Unicode MS" w:hAnsi="Arial" w:cs="Arial"/>
          <w:sz w:val="24"/>
          <w:szCs w:val="24"/>
        </w:rPr>
        <w:t xml:space="preserve"> através do edital de Processo Licitatório nº 01</w:t>
      </w:r>
      <w:r w:rsidR="00207A2E">
        <w:rPr>
          <w:rFonts w:ascii="Arial" w:eastAsia="Arial Unicode MS" w:hAnsi="Arial" w:cs="Arial"/>
          <w:sz w:val="24"/>
          <w:szCs w:val="24"/>
        </w:rPr>
        <w:t>45</w:t>
      </w:r>
      <w:r w:rsidRPr="00F465F3">
        <w:rPr>
          <w:rFonts w:ascii="Arial" w:eastAsia="Arial Unicode MS" w:hAnsi="Arial" w:cs="Arial"/>
          <w:sz w:val="24"/>
          <w:szCs w:val="24"/>
        </w:rPr>
        <w:t xml:space="preserve">/2023, </w:t>
      </w:r>
      <w:r w:rsidR="00A92587">
        <w:rPr>
          <w:rFonts w:ascii="Arial" w:eastAsia="Arial Unicode MS" w:hAnsi="Arial" w:cs="Arial"/>
          <w:sz w:val="24"/>
          <w:szCs w:val="24"/>
        </w:rPr>
        <w:t xml:space="preserve">Pregão </w:t>
      </w:r>
      <w:r w:rsidRPr="00F465F3">
        <w:rPr>
          <w:rFonts w:ascii="Arial" w:eastAsia="Arial Unicode MS" w:hAnsi="Arial" w:cs="Arial"/>
          <w:sz w:val="24"/>
          <w:szCs w:val="24"/>
        </w:rPr>
        <w:t>Eletrônic</w:t>
      </w:r>
      <w:r w:rsidR="00A92587">
        <w:rPr>
          <w:rFonts w:ascii="Arial" w:eastAsia="Arial Unicode MS" w:hAnsi="Arial" w:cs="Arial"/>
          <w:sz w:val="24"/>
          <w:szCs w:val="24"/>
        </w:rPr>
        <w:t>o</w:t>
      </w:r>
      <w:r w:rsidRPr="00F465F3">
        <w:rPr>
          <w:rFonts w:ascii="Arial" w:eastAsia="Arial Unicode MS" w:hAnsi="Arial" w:cs="Arial"/>
          <w:sz w:val="24"/>
          <w:szCs w:val="24"/>
        </w:rPr>
        <w:t xml:space="preserve"> n° 00</w:t>
      </w:r>
      <w:r w:rsidR="00A92587">
        <w:rPr>
          <w:rFonts w:ascii="Arial" w:eastAsia="Arial Unicode MS" w:hAnsi="Arial" w:cs="Arial"/>
          <w:sz w:val="24"/>
          <w:szCs w:val="24"/>
        </w:rPr>
        <w:t>4</w:t>
      </w:r>
      <w:r w:rsidR="00207A2E">
        <w:rPr>
          <w:rFonts w:ascii="Arial" w:eastAsia="Arial Unicode MS" w:hAnsi="Arial" w:cs="Arial"/>
          <w:sz w:val="24"/>
          <w:szCs w:val="24"/>
        </w:rPr>
        <w:t>7</w:t>
      </w:r>
      <w:r w:rsidRPr="00F465F3">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Lei Federal </w:t>
      </w:r>
      <w:r w:rsidR="00A92587">
        <w:rPr>
          <w:rFonts w:ascii="Arial" w:eastAsia="Arial Unicode MS" w:hAnsi="Arial" w:cs="Arial"/>
          <w:sz w:val="24"/>
          <w:szCs w:val="24"/>
        </w:rPr>
        <w:t xml:space="preserve">                                   </w:t>
      </w:r>
      <w:r w:rsidRPr="00F465F3">
        <w:rPr>
          <w:rFonts w:ascii="Arial" w:eastAsia="Arial Unicode MS" w:hAnsi="Arial" w:cs="Arial"/>
          <w:sz w:val="24"/>
          <w:szCs w:val="24"/>
        </w:rPr>
        <w:t xml:space="preserve">nº 14.133/2021, suas alterações e demais dispositivos legais aplicáveis, inclusive os regulamentos editados pelo </w:t>
      </w:r>
      <w:r w:rsidRPr="00F465F3">
        <w:rPr>
          <w:rFonts w:ascii="Arial" w:eastAsia="Arial Unicode MS" w:hAnsi="Arial" w:cs="Arial"/>
          <w:b/>
          <w:sz w:val="24"/>
          <w:szCs w:val="24"/>
        </w:rPr>
        <w:t>MUNICÍPIO</w:t>
      </w:r>
      <w:r w:rsidRPr="00F465F3">
        <w:rPr>
          <w:rFonts w:ascii="Arial" w:eastAsia="Arial Unicode MS" w:hAnsi="Arial" w:cs="Arial"/>
          <w:sz w:val="24"/>
          <w:szCs w:val="24"/>
        </w:rPr>
        <w:t>.</w:t>
      </w:r>
    </w:p>
    <w:p w14:paraId="24370C6B" w14:textId="77777777" w:rsidR="00F465F3" w:rsidRPr="00F465F3" w:rsidRDefault="00F465F3" w:rsidP="00F465F3">
      <w:pPr>
        <w:spacing w:line="360" w:lineRule="auto"/>
        <w:ind w:firstLine="708"/>
        <w:jc w:val="both"/>
        <w:rPr>
          <w:rFonts w:ascii="Arial" w:eastAsia="Arial Unicode MS" w:hAnsi="Arial" w:cs="Arial"/>
          <w:sz w:val="24"/>
          <w:szCs w:val="24"/>
        </w:rPr>
      </w:pPr>
    </w:p>
    <w:p w14:paraId="6EE435DE" w14:textId="77777777" w:rsidR="00F465F3" w:rsidRPr="00F465F3" w:rsidRDefault="00F465F3" w:rsidP="00F465F3">
      <w:pPr>
        <w:spacing w:line="360" w:lineRule="auto"/>
        <w:jc w:val="both"/>
        <w:outlineLvl w:val="5"/>
        <w:rPr>
          <w:rFonts w:ascii="Arial" w:eastAsia="Arial Unicode MS" w:hAnsi="Arial" w:cs="Arial"/>
          <w:snapToGrid w:val="0"/>
          <w:sz w:val="24"/>
          <w:szCs w:val="24"/>
        </w:rPr>
      </w:pPr>
      <w:r w:rsidRPr="00F465F3">
        <w:rPr>
          <w:rFonts w:ascii="Arial" w:eastAsia="Arial Unicode MS" w:hAnsi="Arial" w:cs="Arial"/>
          <w:b/>
          <w:bCs/>
          <w:sz w:val="24"/>
          <w:szCs w:val="24"/>
        </w:rPr>
        <w:t xml:space="preserve">Cláusula Segunda: </w:t>
      </w:r>
      <w:r w:rsidRPr="00F465F3">
        <w:rPr>
          <w:rFonts w:ascii="Arial" w:eastAsia="Arial Unicode MS" w:hAnsi="Arial" w:cs="Arial"/>
          <w:b/>
          <w:bCs/>
          <w:sz w:val="24"/>
          <w:szCs w:val="24"/>
          <w:u w:val="single"/>
        </w:rPr>
        <w:t>OBJETO</w:t>
      </w:r>
    </w:p>
    <w:p w14:paraId="43F36D0D" w14:textId="7E02F77D" w:rsidR="00F465F3" w:rsidRPr="00F465F3" w:rsidRDefault="00F465F3" w:rsidP="00F465F3">
      <w:pPr>
        <w:spacing w:line="360" w:lineRule="auto"/>
        <w:jc w:val="both"/>
        <w:rPr>
          <w:rFonts w:ascii="Arial" w:eastAsia="Arial Unicode MS" w:hAnsi="Arial" w:cs="Arial"/>
          <w:snapToGrid w:val="0"/>
          <w:sz w:val="24"/>
          <w:szCs w:val="24"/>
        </w:rPr>
      </w:pPr>
      <w:r w:rsidRPr="00F465F3">
        <w:rPr>
          <w:rFonts w:ascii="Arial" w:eastAsia="Arial Unicode MS" w:hAnsi="Arial" w:cs="Arial"/>
          <w:snapToGrid w:val="0"/>
          <w:sz w:val="24"/>
          <w:szCs w:val="24"/>
        </w:rPr>
        <w:t xml:space="preserve">O objeto deste instrumento consiste na </w:t>
      </w:r>
      <w:r w:rsidR="003C4721" w:rsidRPr="003C4721">
        <w:rPr>
          <w:rFonts w:ascii="Arial" w:eastAsia="Arial Unicode MS" w:hAnsi="Arial" w:cs="Arial"/>
          <w:snapToGrid w:val="0"/>
          <w:sz w:val="24"/>
          <w:szCs w:val="24"/>
        </w:rPr>
        <w:t>aquisição de água mineral (com gás e sem gás), em garrafas de 500 ml</w:t>
      </w:r>
      <w:r w:rsidR="003C4721">
        <w:rPr>
          <w:rFonts w:ascii="Arial" w:eastAsia="Arial Unicode MS" w:hAnsi="Arial" w:cs="Arial"/>
          <w:snapToGrid w:val="0"/>
          <w:sz w:val="24"/>
          <w:szCs w:val="24"/>
        </w:rPr>
        <w:t>;</w:t>
      </w:r>
      <w:r w:rsidR="003C4721" w:rsidRPr="003C4721">
        <w:rPr>
          <w:rFonts w:ascii="Arial" w:eastAsia="Arial Unicode MS" w:hAnsi="Arial" w:cs="Arial"/>
          <w:snapToGrid w:val="0"/>
          <w:sz w:val="24"/>
          <w:szCs w:val="24"/>
        </w:rPr>
        <w:t xml:space="preserve"> e bombonas de 20 litros sem gás, visando atender as necessidades da Administração Pública Municipal</w:t>
      </w:r>
      <w:r w:rsidRPr="00F465F3">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01</w:t>
      </w:r>
      <w:r w:rsidR="00207A2E">
        <w:rPr>
          <w:rFonts w:ascii="Arial" w:eastAsia="Arial Unicode MS" w:hAnsi="Arial" w:cs="Arial"/>
          <w:snapToGrid w:val="0"/>
          <w:sz w:val="24"/>
          <w:szCs w:val="24"/>
        </w:rPr>
        <w:t>45</w:t>
      </w:r>
      <w:r w:rsidRPr="00F465F3">
        <w:rPr>
          <w:rFonts w:ascii="Arial" w:eastAsia="Arial Unicode MS" w:hAnsi="Arial" w:cs="Arial"/>
          <w:snapToGrid w:val="0"/>
          <w:sz w:val="24"/>
          <w:szCs w:val="24"/>
        </w:rPr>
        <w:t>/2023, Pregão Eletrônico</w:t>
      </w:r>
      <w:r w:rsidR="00785433">
        <w:rPr>
          <w:rFonts w:ascii="Arial" w:eastAsia="Arial Unicode MS" w:hAnsi="Arial" w:cs="Arial"/>
          <w:snapToGrid w:val="0"/>
          <w:sz w:val="24"/>
          <w:szCs w:val="24"/>
        </w:rPr>
        <w:t xml:space="preserve"> </w:t>
      </w:r>
      <w:r w:rsidRPr="00F465F3">
        <w:rPr>
          <w:rFonts w:ascii="Arial" w:eastAsia="Arial Unicode MS" w:hAnsi="Arial" w:cs="Arial"/>
          <w:snapToGrid w:val="0"/>
          <w:sz w:val="24"/>
          <w:szCs w:val="24"/>
        </w:rPr>
        <w:t>n° 00</w:t>
      </w:r>
      <w:r w:rsidR="00A92587">
        <w:rPr>
          <w:rFonts w:ascii="Arial" w:eastAsia="Arial Unicode MS" w:hAnsi="Arial" w:cs="Arial"/>
          <w:snapToGrid w:val="0"/>
          <w:sz w:val="24"/>
          <w:szCs w:val="24"/>
        </w:rPr>
        <w:t>4</w:t>
      </w:r>
      <w:r w:rsidR="00207A2E">
        <w:rPr>
          <w:rFonts w:ascii="Arial" w:eastAsia="Arial Unicode MS" w:hAnsi="Arial" w:cs="Arial"/>
          <w:snapToGrid w:val="0"/>
          <w:sz w:val="24"/>
          <w:szCs w:val="24"/>
        </w:rPr>
        <w:t>7</w:t>
      </w:r>
      <w:r w:rsidRPr="00F465F3">
        <w:rPr>
          <w:rFonts w:ascii="Arial" w:eastAsia="Arial Unicode MS" w:hAnsi="Arial" w:cs="Arial"/>
          <w:snapToGrid w:val="0"/>
          <w:sz w:val="24"/>
          <w:szCs w:val="24"/>
        </w:rPr>
        <w:t xml:space="preserve">/2023. </w:t>
      </w:r>
    </w:p>
    <w:p w14:paraId="6CAB58AC" w14:textId="77777777" w:rsidR="00F465F3" w:rsidRPr="00F465F3" w:rsidRDefault="00F465F3" w:rsidP="00F465F3">
      <w:pPr>
        <w:spacing w:line="360" w:lineRule="auto"/>
        <w:ind w:firstLine="708"/>
        <w:jc w:val="both"/>
        <w:rPr>
          <w:rFonts w:ascii="Arial" w:eastAsia="Arial Unicode MS" w:hAnsi="Arial" w:cs="Arial"/>
          <w:snapToGrid w:val="0"/>
          <w:sz w:val="24"/>
          <w:szCs w:val="24"/>
        </w:rPr>
      </w:pPr>
    </w:p>
    <w:p w14:paraId="0475AD3B" w14:textId="77777777" w:rsidR="00F465F3" w:rsidRPr="00F465F3" w:rsidRDefault="00F465F3" w:rsidP="00F465F3">
      <w:pPr>
        <w:spacing w:line="360" w:lineRule="auto"/>
        <w:jc w:val="both"/>
        <w:outlineLvl w:val="5"/>
        <w:rPr>
          <w:rFonts w:ascii="Arial" w:eastAsia="Arial Unicode MS" w:hAnsi="Arial" w:cs="Arial"/>
          <w:b/>
          <w:bCs/>
          <w:kern w:val="32"/>
          <w:sz w:val="24"/>
          <w:szCs w:val="24"/>
          <w:u w:val="single"/>
        </w:rPr>
      </w:pPr>
      <w:bookmarkStart w:id="3" w:name="_Hlk14333621"/>
      <w:r w:rsidRPr="00F465F3">
        <w:rPr>
          <w:rFonts w:ascii="Arial" w:eastAsia="Arial Unicode MS" w:hAnsi="Arial" w:cs="Arial"/>
          <w:b/>
          <w:bCs/>
          <w:sz w:val="24"/>
          <w:szCs w:val="24"/>
        </w:rPr>
        <w:t>Cláusula Terceira:</w:t>
      </w:r>
      <w:bookmarkEnd w:id="3"/>
      <w:r w:rsidRPr="00F465F3">
        <w:rPr>
          <w:rFonts w:ascii="Arial" w:eastAsia="Arial Unicode MS" w:hAnsi="Arial" w:cs="Arial"/>
          <w:b/>
          <w:bCs/>
          <w:sz w:val="24"/>
          <w:szCs w:val="24"/>
        </w:rPr>
        <w:t xml:space="preserve"> </w:t>
      </w:r>
      <w:r w:rsidRPr="00F465F3">
        <w:rPr>
          <w:rFonts w:ascii="Arial" w:eastAsia="Arial Unicode MS" w:hAnsi="Arial" w:cs="Arial"/>
          <w:b/>
          <w:bCs/>
          <w:kern w:val="32"/>
          <w:sz w:val="24"/>
          <w:szCs w:val="24"/>
          <w:u w:val="single"/>
        </w:rPr>
        <w:t>VALOR E FORMA DE PAGAMENTO</w:t>
      </w:r>
    </w:p>
    <w:p w14:paraId="318375E5" w14:textId="0527A148" w:rsidR="00F465F3" w:rsidRDefault="00F465F3" w:rsidP="00F465F3">
      <w:pPr>
        <w:spacing w:line="360" w:lineRule="auto"/>
        <w:jc w:val="both"/>
        <w:outlineLvl w:val="5"/>
        <w:rPr>
          <w:rFonts w:ascii="Arial" w:hAnsi="Arial" w:cs="Arial"/>
          <w:sz w:val="24"/>
          <w:szCs w:val="24"/>
          <w:lang w:eastAsia="ar-SA"/>
        </w:rPr>
      </w:pPr>
      <w:r w:rsidRPr="00F465F3">
        <w:rPr>
          <w:rFonts w:ascii="Arial" w:eastAsia="Arial Unicode MS" w:hAnsi="Arial" w:cs="Arial"/>
          <w:kern w:val="32"/>
          <w:sz w:val="24"/>
          <w:szCs w:val="24"/>
        </w:rPr>
        <w:t>O</w:t>
      </w:r>
      <w:r w:rsidRPr="00F465F3">
        <w:rPr>
          <w:rFonts w:ascii="Arial" w:eastAsia="Arial Unicode MS" w:hAnsi="Arial" w:cs="Arial"/>
          <w:sz w:val="24"/>
          <w:szCs w:val="24"/>
        </w:rPr>
        <w:t xml:space="preserve"> preço dos bens objeto da presente aquisição é de R$ .......... (..............), sendo que os pagamentos </w:t>
      </w:r>
      <w:r w:rsidRPr="00F465F3">
        <w:rPr>
          <w:rFonts w:ascii="Arial" w:hAnsi="Arial" w:cs="Arial"/>
          <w:sz w:val="24"/>
          <w:szCs w:val="24"/>
          <w:lang w:eastAsia="ar-SA"/>
        </w:rPr>
        <w:t xml:space="preserve">serão efetuados em até </w:t>
      </w:r>
      <w:r w:rsidR="00A92587">
        <w:rPr>
          <w:rFonts w:ascii="Arial" w:hAnsi="Arial" w:cs="Arial"/>
          <w:sz w:val="24"/>
          <w:szCs w:val="24"/>
          <w:lang w:eastAsia="ar-SA"/>
        </w:rPr>
        <w:t>30</w:t>
      </w:r>
      <w:r w:rsidRPr="00F465F3">
        <w:rPr>
          <w:rFonts w:ascii="Arial" w:hAnsi="Arial" w:cs="Arial"/>
          <w:sz w:val="24"/>
          <w:szCs w:val="24"/>
          <w:lang w:eastAsia="ar-SA"/>
        </w:rPr>
        <w:t xml:space="preserve"> (</w:t>
      </w:r>
      <w:r w:rsidR="00A92587">
        <w:rPr>
          <w:rFonts w:ascii="Arial" w:hAnsi="Arial" w:cs="Arial"/>
          <w:sz w:val="24"/>
          <w:szCs w:val="24"/>
          <w:lang w:eastAsia="ar-SA"/>
        </w:rPr>
        <w:t>trinta</w:t>
      </w:r>
      <w:r w:rsidRPr="00F465F3">
        <w:rPr>
          <w:rFonts w:ascii="Arial" w:hAnsi="Arial" w:cs="Arial"/>
          <w:sz w:val="24"/>
          <w:szCs w:val="24"/>
          <w:lang w:eastAsia="ar-SA"/>
        </w:rPr>
        <w:t>) dias após a entrega dos produtos</w:t>
      </w:r>
      <w:r w:rsidR="00710D03">
        <w:rPr>
          <w:rFonts w:ascii="Arial" w:hAnsi="Arial" w:cs="Arial"/>
          <w:sz w:val="24"/>
          <w:szCs w:val="24"/>
          <w:lang w:eastAsia="ar-SA"/>
        </w:rPr>
        <w:t xml:space="preserve">, </w:t>
      </w:r>
      <w:r w:rsidRPr="00F465F3">
        <w:rPr>
          <w:rFonts w:ascii="Arial" w:hAnsi="Arial" w:cs="Arial"/>
          <w:sz w:val="24"/>
          <w:szCs w:val="24"/>
          <w:lang w:eastAsia="ar-SA"/>
        </w:rPr>
        <w:t>mediante a emissão da Nota de Empenho e após a entrega do objeto</w:t>
      </w:r>
      <w:r w:rsidR="00710D03">
        <w:rPr>
          <w:rFonts w:ascii="Arial" w:hAnsi="Arial" w:cs="Arial"/>
          <w:sz w:val="24"/>
          <w:szCs w:val="24"/>
          <w:lang w:eastAsia="ar-SA"/>
        </w:rPr>
        <w:t>.</w:t>
      </w:r>
    </w:p>
    <w:p w14:paraId="00CA3961" w14:textId="77777777" w:rsidR="00B45399" w:rsidRDefault="00B45399" w:rsidP="00F465F3">
      <w:pPr>
        <w:spacing w:line="360" w:lineRule="auto"/>
        <w:jc w:val="both"/>
        <w:rPr>
          <w:rFonts w:ascii="Arial" w:hAnsi="Arial" w:cs="Arial"/>
          <w:b/>
          <w:sz w:val="24"/>
          <w:szCs w:val="24"/>
        </w:rPr>
      </w:pPr>
    </w:p>
    <w:p w14:paraId="309B4993" w14:textId="20192C6E" w:rsidR="00F465F3" w:rsidRPr="00F465F3" w:rsidRDefault="00F465F3" w:rsidP="00F465F3">
      <w:pPr>
        <w:spacing w:line="360" w:lineRule="auto"/>
        <w:jc w:val="both"/>
        <w:rPr>
          <w:rFonts w:ascii="Arial" w:hAnsi="Arial" w:cs="Arial"/>
          <w:sz w:val="24"/>
          <w:szCs w:val="24"/>
        </w:rPr>
      </w:pPr>
      <w:r w:rsidRPr="00F465F3">
        <w:rPr>
          <w:rFonts w:ascii="Arial" w:hAnsi="Arial" w:cs="Arial"/>
          <w:b/>
          <w:sz w:val="24"/>
          <w:szCs w:val="24"/>
        </w:rPr>
        <w:t xml:space="preserve">Cláusula Quarta: </w:t>
      </w:r>
      <w:r w:rsidRPr="00F465F3">
        <w:rPr>
          <w:rFonts w:ascii="Arial" w:hAnsi="Arial" w:cs="Arial"/>
          <w:b/>
          <w:sz w:val="24"/>
          <w:szCs w:val="24"/>
          <w:u w:val="single"/>
        </w:rPr>
        <w:t>CONDIÇÕES DE FORNECIMENTO</w:t>
      </w:r>
    </w:p>
    <w:p w14:paraId="3F027666" w14:textId="09416A29"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 xml:space="preserve">.1. O prazo de entrega será imediato para as quantidades solicitadas, e não poderá ser superior a </w:t>
      </w:r>
      <w:r w:rsidR="00C53A51">
        <w:rPr>
          <w:rFonts w:ascii="Arial" w:hAnsi="Arial" w:cs="Arial"/>
          <w:sz w:val="24"/>
          <w:szCs w:val="24"/>
          <w:lang w:eastAsia="ar-SA"/>
        </w:rPr>
        <w:t>10</w:t>
      </w:r>
      <w:r w:rsidRPr="003C0285">
        <w:rPr>
          <w:rFonts w:ascii="Arial" w:hAnsi="Arial" w:cs="Arial"/>
          <w:sz w:val="24"/>
          <w:szCs w:val="24"/>
          <w:lang w:eastAsia="ar-SA"/>
        </w:rPr>
        <w:t xml:space="preserve"> (</w:t>
      </w:r>
      <w:r w:rsidR="00C53A51">
        <w:rPr>
          <w:rFonts w:ascii="Arial" w:hAnsi="Arial" w:cs="Arial"/>
          <w:sz w:val="24"/>
          <w:szCs w:val="24"/>
          <w:lang w:eastAsia="ar-SA"/>
        </w:rPr>
        <w:t>dez</w:t>
      </w:r>
      <w:r w:rsidRPr="003C0285">
        <w:rPr>
          <w:rFonts w:ascii="Arial" w:hAnsi="Arial" w:cs="Arial"/>
          <w:sz w:val="24"/>
          <w:szCs w:val="24"/>
          <w:lang w:eastAsia="ar-SA"/>
        </w:rPr>
        <w:t xml:space="preserve">) dias após o recebimento do empenho; salvo justificativa fundamentada e aceita pela administração. </w:t>
      </w:r>
    </w:p>
    <w:p w14:paraId="5C84F222" w14:textId="1DE08D3B"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.1. O fornecimento se dará conforme a necessidade da Secretaria, a ser combinado com a empresa vencedora.</w:t>
      </w:r>
    </w:p>
    <w:p w14:paraId="7349DC56" w14:textId="153CCF71"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.3. A empresa deverá entregar a quantidade solicitada pelo Município, não podendo, portanto, estipular em sua proposta de preços, quantidades mínimas ou máximas.</w:t>
      </w:r>
    </w:p>
    <w:p w14:paraId="7396D536" w14:textId="5C297D3C"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 xml:space="preserve">.4. No preço proposto considerar-se-ão inclusos todos os custos referentes aos produtos, bem como todas as despesas e obrigações relativas a salários, previdência social, tributos, seguros, material de consumo, frete, lucro, descarregamento e tudo mais que for necessário até a entrega final </w:t>
      </w:r>
      <w:proofErr w:type="gramStart"/>
      <w:r w:rsidRPr="003C0285">
        <w:rPr>
          <w:rFonts w:ascii="Arial" w:hAnsi="Arial" w:cs="Arial"/>
          <w:sz w:val="24"/>
          <w:szCs w:val="24"/>
          <w:lang w:eastAsia="ar-SA"/>
        </w:rPr>
        <w:t>do(</w:t>
      </w:r>
      <w:proofErr w:type="gramEnd"/>
      <w:r w:rsidRPr="003C0285">
        <w:rPr>
          <w:rFonts w:ascii="Arial" w:hAnsi="Arial" w:cs="Arial"/>
          <w:sz w:val="24"/>
          <w:szCs w:val="24"/>
          <w:lang w:eastAsia="ar-SA"/>
        </w:rPr>
        <w:t>s) item(</w:t>
      </w:r>
      <w:proofErr w:type="spellStart"/>
      <w:r w:rsidRPr="003C0285">
        <w:rPr>
          <w:rFonts w:ascii="Arial" w:hAnsi="Arial" w:cs="Arial"/>
          <w:sz w:val="24"/>
          <w:szCs w:val="24"/>
          <w:lang w:eastAsia="ar-SA"/>
        </w:rPr>
        <w:t>ns</w:t>
      </w:r>
      <w:proofErr w:type="spellEnd"/>
      <w:r w:rsidRPr="003C0285">
        <w:rPr>
          <w:rFonts w:ascii="Arial" w:hAnsi="Arial" w:cs="Arial"/>
          <w:sz w:val="24"/>
          <w:szCs w:val="24"/>
          <w:lang w:eastAsia="ar-SA"/>
        </w:rPr>
        <w:t xml:space="preserve">) na sede do Município de Balneário Pinhal/RS.  </w:t>
      </w:r>
    </w:p>
    <w:p w14:paraId="7C7E7020" w14:textId="0D838AE1"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 xml:space="preserve">.5. </w:t>
      </w:r>
      <w:r w:rsidR="00C53A51" w:rsidRPr="00C53A51">
        <w:rPr>
          <w:rFonts w:ascii="Arial" w:hAnsi="Arial" w:cs="Arial"/>
          <w:sz w:val="24"/>
          <w:szCs w:val="24"/>
          <w:lang w:eastAsia="ar-SA"/>
        </w:rPr>
        <w:t>O local de entrega será no Almoxarifado Central da Prefeitura, na Alameda Rene Luiz Horn n° 218, Centro, nesta cidade ou em outro local que a Administração indicar, dentro do Município</w:t>
      </w:r>
      <w:r w:rsidRPr="003C0285">
        <w:rPr>
          <w:rFonts w:ascii="Arial" w:hAnsi="Arial" w:cs="Arial"/>
          <w:sz w:val="24"/>
          <w:szCs w:val="24"/>
          <w:lang w:eastAsia="ar-SA"/>
        </w:rPr>
        <w:t>.</w:t>
      </w:r>
    </w:p>
    <w:p w14:paraId="19A0710A" w14:textId="10196A4A"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.6. No ato da entrega as Notas Fiscais devem conter as quantidades e especificações de todos os itens fornecidos.</w:t>
      </w:r>
    </w:p>
    <w:p w14:paraId="3B1D5863" w14:textId="7AD9B598" w:rsidR="003C0285" w:rsidRPr="003C0285" w:rsidRDefault="003C0285" w:rsidP="003C0285">
      <w:pPr>
        <w:spacing w:line="360" w:lineRule="auto"/>
        <w:jc w:val="both"/>
        <w:rPr>
          <w:rFonts w:ascii="Arial" w:hAnsi="Arial" w:cs="Arial"/>
          <w:sz w:val="24"/>
          <w:szCs w:val="24"/>
          <w:lang w:eastAsia="ar-SA"/>
        </w:rPr>
      </w:pPr>
      <w:r>
        <w:rPr>
          <w:rFonts w:ascii="Arial" w:hAnsi="Arial" w:cs="Arial"/>
          <w:sz w:val="24"/>
          <w:szCs w:val="24"/>
          <w:lang w:eastAsia="ar-SA"/>
        </w:rPr>
        <w:t>4</w:t>
      </w:r>
      <w:r w:rsidRPr="003C0285">
        <w:rPr>
          <w:rFonts w:ascii="Arial" w:hAnsi="Arial" w:cs="Arial"/>
          <w:sz w:val="24"/>
          <w:szCs w:val="24"/>
          <w:lang w:eastAsia="ar-SA"/>
        </w:rPr>
        <w:t>.7. O transporte dos produtos deverá ser feito em veículo adequado que garanta a qualidade e integridade dos mesmos, sendo todos entregues em perfeito estado.</w:t>
      </w:r>
    </w:p>
    <w:p w14:paraId="3A563F12" w14:textId="102DCF70" w:rsidR="00F465F3" w:rsidRPr="00F465F3" w:rsidRDefault="003C0285" w:rsidP="003C0285">
      <w:pPr>
        <w:spacing w:line="360" w:lineRule="auto"/>
        <w:jc w:val="both"/>
        <w:rPr>
          <w:rFonts w:ascii="Arial" w:hAnsi="Arial" w:cs="Arial"/>
          <w:sz w:val="24"/>
          <w:szCs w:val="24"/>
        </w:rPr>
      </w:pPr>
      <w:r>
        <w:rPr>
          <w:rFonts w:ascii="Arial" w:hAnsi="Arial" w:cs="Arial"/>
          <w:sz w:val="24"/>
          <w:szCs w:val="24"/>
          <w:lang w:eastAsia="ar-SA"/>
        </w:rPr>
        <w:t>4</w:t>
      </w:r>
      <w:r w:rsidRPr="003C0285">
        <w:rPr>
          <w:rFonts w:ascii="Arial" w:hAnsi="Arial" w:cs="Arial"/>
          <w:sz w:val="24"/>
          <w:szCs w:val="24"/>
          <w:lang w:eastAsia="ar-SA"/>
        </w:rPr>
        <w:t>.</w:t>
      </w:r>
      <w:r w:rsidR="00C53A51">
        <w:rPr>
          <w:rFonts w:ascii="Arial" w:hAnsi="Arial" w:cs="Arial"/>
          <w:sz w:val="24"/>
          <w:szCs w:val="24"/>
          <w:lang w:eastAsia="ar-SA"/>
        </w:rPr>
        <w:t>8</w:t>
      </w:r>
      <w:r w:rsidRPr="003C0285">
        <w:rPr>
          <w:rFonts w:ascii="Arial" w:hAnsi="Arial" w:cs="Arial"/>
          <w:sz w:val="24"/>
          <w:szCs w:val="24"/>
          <w:lang w:eastAsia="ar-SA"/>
        </w:rPr>
        <w:t>. O Município se resguarda o direito de comprar conforme a necessidade, pelo período de 12 (doze) meses.</w:t>
      </w:r>
    </w:p>
    <w:p w14:paraId="3811A170" w14:textId="77777777" w:rsidR="00F465F3" w:rsidRPr="00F465F3" w:rsidRDefault="00F465F3" w:rsidP="00F465F3">
      <w:pPr>
        <w:spacing w:line="360" w:lineRule="auto"/>
        <w:jc w:val="both"/>
        <w:rPr>
          <w:rFonts w:ascii="Arial" w:hAnsi="Arial" w:cs="Arial"/>
          <w:b/>
          <w:sz w:val="24"/>
          <w:szCs w:val="24"/>
        </w:rPr>
      </w:pPr>
    </w:p>
    <w:p w14:paraId="176B278C" w14:textId="77777777" w:rsidR="00F465F3" w:rsidRP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Quinta: </w:t>
      </w:r>
      <w:r w:rsidRPr="00F465F3">
        <w:rPr>
          <w:rFonts w:ascii="Arial" w:hAnsi="Arial" w:cs="Arial"/>
          <w:b/>
          <w:sz w:val="24"/>
          <w:szCs w:val="24"/>
          <w:u w:val="single"/>
        </w:rPr>
        <w:t>DAS PENALIDADES</w:t>
      </w:r>
    </w:p>
    <w:p w14:paraId="04D8E1E2"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a) advertência;</w:t>
      </w:r>
    </w:p>
    <w:p w14:paraId="0F5E3B2D" w14:textId="70EFB3AC"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777777"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sanções previstas nas alíneas “a”, “c” e “d”, poderão ser aplicadas cumulativamente com a prevista na alínea “b”.</w:t>
      </w:r>
    </w:p>
    <w:p w14:paraId="3EFBA852" w14:textId="77777777" w:rsidR="00207A2E" w:rsidRDefault="00207A2E" w:rsidP="00207A2E">
      <w:pPr>
        <w:jc w:val="both"/>
        <w:rPr>
          <w:rFonts w:ascii="Arial" w:eastAsia="Arial Unicode MS" w:hAnsi="Arial" w:cs="Arial"/>
          <w:sz w:val="24"/>
          <w:szCs w:val="24"/>
          <w:lang w:eastAsia="ar-SA"/>
        </w:rPr>
      </w:pPr>
    </w:p>
    <w:p w14:paraId="65B61D07" w14:textId="2E95AC31"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5.1. As penalidades serão registradas no cadastro da contratada.</w:t>
      </w:r>
    </w:p>
    <w:p w14:paraId="16849320" w14:textId="36CCAFA4" w:rsidR="00F465F3" w:rsidRPr="00F465F3" w:rsidRDefault="00F465F3" w:rsidP="00F465F3">
      <w:pPr>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Default="00710D03" w:rsidP="00F465F3">
      <w:pPr>
        <w:spacing w:line="360" w:lineRule="auto"/>
        <w:jc w:val="both"/>
        <w:rPr>
          <w:rFonts w:ascii="Arial" w:hAnsi="Arial" w:cs="Arial"/>
          <w:b/>
          <w:sz w:val="24"/>
          <w:szCs w:val="24"/>
        </w:rPr>
      </w:pPr>
    </w:p>
    <w:p w14:paraId="48BF6962" w14:textId="20BDD1C3" w:rsidR="00F465F3" w:rsidRPr="00F465F3" w:rsidRDefault="00F465F3" w:rsidP="00F465F3">
      <w:pPr>
        <w:spacing w:line="360" w:lineRule="auto"/>
        <w:jc w:val="both"/>
        <w:rPr>
          <w:rFonts w:ascii="Arial" w:hAnsi="Arial" w:cs="Arial"/>
          <w:sz w:val="24"/>
          <w:szCs w:val="24"/>
        </w:rPr>
      </w:pPr>
      <w:r w:rsidRPr="00F465F3">
        <w:rPr>
          <w:rFonts w:ascii="Arial" w:hAnsi="Arial" w:cs="Arial"/>
          <w:b/>
          <w:sz w:val="24"/>
          <w:szCs w:val="24"/>
        </w:rPr>
        <w:t xml:space="preserve">Cláusula Sexta: </w:t>
      </w:r>
      <w:r w:rsidRPr="00F465F3">
        <w:rPr>
          <w:rFonts w:ascii="Arial" w:hAnsi="Arial" w:cs="Arial"/>
          <w:b/>
          <w:sz w:val="24"/>
          <w:szCs w:val="24"/>
          <w:u w:val="single"/>
        </w:rPr>
        <w:t xml:space="preserve">DA REJEIÇÃO DOS BENS </w:t>
      </w:r>
    </w:p>
    <w:p w14:paraId="723AB675" w14:textId="684D21CF" w:rsidR="00F465F3" w:rsidRDefault="00864557" w:rsidP="00F465F3">
      <w:pPr>
        <w:spacing w:line="360" w:lineRule="auto"/>
        <w:jc w:val="both"/>
        <w:rPr>
          <w:rFonts w:ascii="Arial" w:hAnsi="Arial" w:cs="Arial"/>
          <w:sz w:val="24"/>
          <w:szCs w:val="24"/>
        </w:rPr>
      </w:pPr>
      <w:r>
        <w:rPr>
          <w:rFonts w:ascii="Arial" w:hAnsi="Arial" w:cs="Arial"/>
          <w:sz w:val="24"/>
          <w:szCs w:val="24"/>
        </w:rPr>
        <w:t xml:space="preserve">6.1. </w:t>
      </w:r>
      <w:r w:rsidR="00F465F3" w:rsidRPr="00F465F3">
        <w:rPr>
          <w:rFonts w:ascii="Arial" w:hAnsi="Arial" w:cs="Arial"/>
          <w:sz w:val="24"/>
          <w:szCs w:val="24"/>
        </w:rPr>
        <w:t>Havendo rejeição dos bens, pel</w:t>
      </w:r>
      <w:r>
        <w:rPr>
          <w:rFonts w:ascii="Arial" w:hAnsi="Arial" w:cs="Arial"/>
          <w:sz w:val="24"/>
          <w:szCs w:val="24"/>
        </w:rPr>
        <w:t>o Fiscal do Contrato</w:t>
      </w:r>
      <w:r w:rsidR="00F465F3" w:rsidRPr="00F465F3">
        <w:rPr>
          <w:rFonts w:ascii="Arial" w:hAnsi="Arial" w:cs="Arial"/>
          <w:sz w:val="24"/>
          <w:szCs w:val="24"/>
        </w:rPr>
        <w:t xml:space="preserve">, na hipótese de estarem em desacordo com as especificações e condições com que foram licitados, </w:t>
      </w:r>
      <w:r w:rsidRPr="00864557">
        <w:rPr>
          <w:rFonts w:ascii="Arial" w:hAnsi="Arial" w:cs="Arial"/>
          <w:sz w:val="24"/>
          <w:szCs w:val="24"/>
        </w:rPr>
        <w:t>a contratada terá</w:t>
      </w:r>
      <w:r>
        <w:rPr>
          <w:rFonts w:ascii="Arial" w:hAnsi="Arial" w:cs="Arial"/>
          <w:sz w:val="24"/>
          <w:szCs w:val="24"/>
        </w:rPr>
        <w:t xml:space="preserve"> o</w:t>
      </w:r>
      <w:r w:rsidRPr="00864557">
        <w:rPr>
          <w:rFonts w:ascii="Arial" w:hAnsi="Arial" w:cs="Arial"/>
          <w:sz w:val="24"/>
          <w:szCs w:val="24"/>
        </w:rPr>
        <w:t xml:space="preserve"> prazo máximo de 15 dias para fazer a substituição dos mesmos</w:t>
      </w:r>
      <w:r w:rsidR="00F465F3" w:rsidRPr="00F465F3">
        <w:rPr>
          <w:rFonts w:ascii="Arial" w:hAnsi="Arial" w:cs="Arial"/>
          <w:sz w:val="24"/>
          <w:szCs w:val="24"/>
        </w:rPr>
        <w:t>, facultado ao Município devolve-los ao local de origem mediante remessa, com frete a pagar, para cuja providência desde já fica expressamente autorizado.</w:t>
      </w:r>
    </w:p>
    <w:p w14:paraId="16614DAA" w14:textId="13C1CB59" w:rsidR="00864557" w:rsidRDefault="00864557" w:rsidP="00864557">
      <w:pPr>
        <w:spacing w:line="360" w:lineRule="auto"/>
        <w:jc w:val="both"/>
        <w:rPr>
          <w:rFonts w:ascii="Arial" w:hAnsi="Arial" w:cs="Arial"/>
          <w:sz w:val="24"/>
          <w:szCs w:val="24"/>
        </w:rPr>
      </w:pPr>
      <w:r>
        <w:rPr>
          <w:rFonts w:ascii="Arial" w:hAnsi="Arial" w:cs="Arial"/>
          <w:sz w:val="24"/>
          <w:szCs w:val="24"/>
        </w:rPr>
        <w:t xml:space="preserve">6.2. </w:t>
      </w:r>
      <w:r w:rsidR="00C53A51" w:rsidRPr="00C53A51">
        <w:rPr>
          <w:rFonts w:ascii="Arial" w:hAnsi="Arial" w:cs="Arial"/>
          <w:sz w:val="24"/>
          <w:szCs w:val="24"/>
        </w:rPr>
        <w:t xml:space="preserve">A fiscalização do objeto contratado será realizada pelo servidor </w:t>
      </w:r>
      <w:r w:rsidR="00C53A51" w:rsidRPr="00C53A51">
        <w:rPr>
          <w:rFonts w:ascii="Arial" w:hAnsi="Arial" w:cs="Arial"/>
          <w:b/>
          <w:sz w:val="24"/>
          <w:szCs w:val="24"/>
        </w:rPr>
        <w:t>Gustavo Flores Alves</w:t>
      </w:r>
      <w:r w:rsidRPr="0032220F">
        <w:rPr>
          <w:rFonts w:ascii="Arial" w:hAnsi="Arial" w:cs="Arial"/>
          <w:sz w:val="24"/>
          <w:szCs w:val="24"/>
        </w:rPr>
        <w:t xml:space="preserve">. </w:t>
      </w:r>
    </w:p>
    <w:p w14:paraId="34C6AD13" w14:textId="77777777" w:rsidR="00864557" w:rsidRDefault="00864557" w:rsidP="00207A2E">
      <w:pPr>
        <w:jc w:val="both"/>
        <w:rPr>
          <w:rFonts w:ascii="Arial" w:hAnsi="Arial" w:cs="Arial"/>
          <w:b/>
          <w:sz w:val="24"/>
          <w:szCs w:val="24"/>
        </w:rPr>
      </w:pPr>
    </w:p>
    <w:p w14:paraId="4B6E32F9" w14:textId="3F3D7BE4" w:rsidR="00F465F3" w:rsidRPr="00F465F3" w:rsidRDefault="00F465F3" w:rsidP="00F465F3">
      <w:pPr>
        <w:spacing w:line="360" w:lineRule="auto"/>
        <w:jc w:val="both"/>
        <w:rPr>
          <w:rFonts w:ascii="Arial" w:hAnsi="Arial" w:cs="Arial"/>
          <w:b/>
          <w:sz w:val="24"/>
          <w:szCs w:val="24"/>
          <w:u w:val="single"/>
        </w:rPr>
      </w:pPr>
      <w:r w:rsidRPr="00F465F3">
        <w:rPr>
          <w:rFonts w:ascii="Arial" w:hAnsi="Arial" w:cs="Arial"/>
          <w:b/>
          <w:sz w:val="24"/>
          <w:szCs w:val="24"/>
        </w:rPr>
        <w:t xml:space="preserve">Cláusula Sétima: </w:t>
      </w:r>
      <w:r w:rsidRPr="00F465F3">
        <w:rPr>
          <w:rFonts w:ascii="Arial" w:hAnsi="Arial" w:cs="Arial"/>
          <w:b/>
          <w:sz w:val="24"/>
          <w:szCs w:val="24"/>
          <w:u w:val="single"/>
        </w:rPr>
        <w:t>DA DOTAÇÃO ORÇAMENTÁRIA</w:t>
      </w:r>
    </w:p>
    <w:p w14:paraId="5DA6515F" w14:textId="4DB50758" w:rsidR="00F465F3" w:rsidRDefault="00F465F3" w:rsidP="00F465F3">
      <w:pPr>
        <w:spacing w:line="360" w:lineRule="auto"/>
        <w:jc w:val="both"/>
        <w:rPr>
          <w:rFonts w:ascii="Arial" w:hAnsi="Arial" w:cs="Arial"/>
          <w:sz w:val="24"/>
          <w:szCs w:val="24"/>
        </w:rPr>
      </w:pPr>
      <w:r w:rsidRPr="00F465F3">
        <w:rPr>
          <w:rFonts w:ascii="Arial" w:hAnsi="Arial" w:cs="Arial"/>
          <w:sz w:val="24"/>
          <w:szCs w:val="24"/>
        </w:rPr>
        <w:t>As despesas</w:t>
      </w:r>
      <w:r w:rsidRPr="00F465F3">
        <w:rPr>
          <w:rFonts w:ascii="Arial" w:hAnsi="Arial" w:cs="Arial"/>
          <w:b/>
          <w:sz w:val="24"/>
          <w:szCs w:val="24"/>
        </w:rPr>
        <w:t xml:space="preserve"> </w:t>
      </w:r>
      <w:r w:rsidRPr="00F465F3">
        <w:rPr>
          <w:rFonts w:ascii="Arial" w:hAnsi="Arial" w:cs="Arial"/>
          <w:sz w:val="24"/>
          <w:szCs w:val="24"/>
        </w:rPr>
        <w:t xml:space="preserve">decorrentes do presente contrato correrão à conta </w:t>
      </w:r>
      <w:r w:rsidR="003C0285">
        <w:rPr>
          <w:rFonts w:ascii="Arial" w:hAnsi="Arial" w:cs="Arial"/>
          <w:sz w:val="24"/>
          <w:szCs w:val="24"/>
        </w:rPr>
        <w:t xml:space="preserve">de </w:t>
      </w:r>
      <w:r w:rsidRPr="00F465F3">
        <w:rPr>
          <w:rFonts w:ascii="Arial" w:hAnsi="Arial" w:cs="Arial"/>
          <w:sz w:val="24"/>
          <w:szCs w:val="24"/>
        </w:rPr>
        <w:t>dotaç</w:t>
      </w:r>
      <w:r w:rsidR="00C53A51">
        <w:rPr>
          <w:rFonts w:ascii="Arial" w:hAnsi="Arial" w:cs="Arial"/>
          <w:sz w:val="24"/>
          <w:szCs w:val="24"/>
        </w:rPr>
        <w:t>ões</w:t>
      </w:r>
      <w:r w:rsidRPr="00F465F3">
        <w:rPr>
          <w:rFonts w:ascii="Arial" w:hAnsi="Arial" w:cs="Arial"/>
          <w:sz w:val="24"/>
          <w:szCs w:val="24"/>
        </w:rPr>
        <w:t xml:space="preserve"> </w:t>
      </w:r>
      <w:r w:rsidR="003C0285">
        <w:rPr>
          <w:rFonts w:ascii="Arial" w:hAnsi="Arial" w:cs="Arial"/>
          <w:sz w:val="24"/>
          <w:szCs w:val="24"/>
        </w:rPr>
        <w:t>própria</w:t>
      </w:r>
      <w:r w:rsidR="00C53A51">
        <w:rPr>
          <w:rFonts w:ascii="Arial" w:hAnsi="Arial" w:cs="Arial"/>
          <w:sz w:val="24"/>
          <w:szCs w:val="24"/>
        </w:rPr>
        <w:t>s</w:t>
      </w:r>
      <w:r w:rsidR="003C0285">
        <w:rPr>
          <w:rFonts w:ascii="Arial" w:hAnsi="Arial" w:cs="Arial"/>
          <w:sz w:val="24"/>
          <w:szCs w:val="24"/>
        </w:rPr>
        <w:t xml:space="preserve"> da Secretaria </w:t>
      </w:r>
      <w:r w:rsidR="00C53A51">
        <w:rPr>
          <w:rFonts w:ascii="Arial" w:hAnsi="Arial" w:cs="Arial"/>
          <w:sz w:val="24"/>
          <w:szCs w:val="24"/>
        </w:rPr>
        <w:t>solicitante</w:t>
      </w:r>
      <w:r w:rsidR="003C0285">
        <w:rPr>
          <w:rFonts w:ascii="Arial" w:hAnsi="Arial" w:cs="Arial"/>
          <w:sz w:val="24"/>
          <w:szCs w:val="24"/>
        </w:rPr>
        <w:t>.</w:t>
      </w:r>
    </w:p>
    <w:p w14:paraId="508C9E53" w14:textId="77777777" w:rsidR="00F465F3" w:rsidRPr="00F465F3" w:rsidRDefault="00F465F3" w:rsidP="00207A2E">
      <w:pPr>
        <w:rPr>
          <w:rFonts w:ascii="Arial" w:hAnsi="Arial" w:cs="Arial"/>
          <w:b/>
          <w:sz w:val="24"/>
          <w:szCs w:val="24"/>
        </w:rPr>
      </w:pPr>
    </w:p>
    <w:p w14:paraId="3DA2B6CF" w14:textId="77777777" w:rsidR="00F465F3" w:rsidRPr="00F465F3" w:rsidRDefault="00F465F3" w:rsidP="00F465F3">
      <w:pPr>
        <w:spacing w:line="360" w:lineRule="auto"/>
        <w:rPr>
          <w:rFonts w:ascii="Arial" w:hAnsi="Arial" w:cs="Arial"/>
          <w:b/>
          <w:sz w:val="24"/>
          <w:szCs w:val="24"/>
        </w:rPr>
      </w:pPr>
      <w:r w:rsidRPr="00F465F3">
        <w:rPr>
          <w:rFonts w:ascii="Arial" w:hAnsi="Arial" w:cs="Arial"/>
          <w:b/>
          <w:sz w:val="24"/>
          <w:szCs w:val="24"/>
        </w:rPr>
        <w:t xml:space="preserve">Cláusula Oitava: </w:t>
      </w:r>
      <w:r w:rsidRPr="00F465F3">
        <w:rPr>
          <w:rFonts w:ascii="Arial" w:hAnsi="Arial" w:cs="Arial"/>
          <w:b/>
          <w:sz w:val="24"/>
          <w:szCs w:val="24"/>
          <w:u w:val="single"/>
        </w:rPr>
        <w:t>DA EXTINÇÃO CONTRATUAL</w:t>
      </w:r>
      <w:r w:rsidRPr="00F465F3">
        <w:rPr>
          <w:rFonts w:ascii="Arial" w:hAnsi="Arial" w:cs="Arial"/>
          <w:b/>
          <w:sz w:val="24"/>
          <w:szCs w:val="24"/>
        </w:rPr>
        <w:t xml:space="preserve"> </w:t>
      </w:r>
    </w:p>
    <w:p w14:paraId="264C092E" w14:textId="13F877F0"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F465F3">
        <w:rPr>
          <w:rFonts w:ascii="Arial" w:hAnsi="Arial" w:cs="Arial"/>
          <w:b/>
          <w:sz w:val="24"/>
          <w:szCs w:val="24"/>
        </w:rPr>
        <w:t>CONTRATADA</w:t>
      </w:r>
      <w:r w:rsidR="00F465F3" w:rsidRPr="00F465F3">
        <w:rPr>
          <w:rFonts w:ascii="Arial" w:hAnsi="Arial" w:cs="Arial"/>
          <w:sz w:val="24"/>
          <w:szCs w:val="24"/>
        </w:rPr>
        <w:t>.</w:t>
      </w:r>
    </w:p>
    <w:p w14:paraId="4E08E55A" w14:textId="3EBC575B"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 A extinção do contrato poderá ser:</w:t>
      </w:r>
    </w:p>
    <w:p w14:paraId="46539E03" w14:textId="72E19358" w:rsid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.1.1. Determinada por ato unilateral e escrito do MUNICÍPIO, exceto no caso de descumprimento decorrente de sua própria conduta.</w:t>
      </w:r>
    </w:p>
    <w:p w14:paraId="10E1BDA6" w14:textId="43DDFFE4" w:rsidR="00F465F3" w:rsidRPr="00F465F3" w:rsidRDefault="00481C6B" w:rsidP="00F465F3">
      <w:pPr>
        <w:spacing w:line="360" w:lineRule="auto"/>
        <w:jc w:val="both"/>
        <w:rPr>
          <w:rFonts w:ascii="Arial" w:hAnsi="Arial" w:cs="Arial"/>
          <w:sz w:val="24"/>
          <w:szCs w:val="24"/>
        </w:rPr>
      </w:pPr>
      <w:r>
        <w:rPr>
          <w:rFonts w:ascii="Arial" w:hAnsi="Arial" w:cs="Arial"/>
          <w:sz w:val="24"/>
          <w:szCs w:val="24"/>
        </w:rPr>
        <w:t>8</w:t>
      </w:r>
      <w:r w:rsidR="00F465F3" w:rsidRPr="00F465F3">
        <w:rPr>
          <w:rFonts w:ascii="Arial" w:hAnsi="Arial" w:cs="Arial"/>
          <w:sz w:val="24"/>
          <w:szCs w:val="24"/>
        </w:rPr>
        <w:t xml:space="preserve">.1.2. Consensual, por acordo entre as partes, desde que haja interesse do </w:t>
      </w:r>
      <w:r w:rsidR="00F465F3" w:rsidRPr="00F465F3">
        <w:rPr>
          <w:rFonts w:ascii="Arial" w:hAnsi="Arial" w:cs="Arial"/>
          <w:b/>
          <w:sz w:val="24"/>
          <w:szCs w:val="24"/>
        </w:rPr>
        <w:t>MUNICÍPIO</w:t>
      </w:r>
      <w:r w:rsidR="00F465F3" w:rsidRPr="00F465F3">
        <w:rPr>
          <w:rFonts w:ascii="Arial" w:hAnsi="Arial" w:cs="Arial"/>
          <w:sz w:val="24"/>
          <w:szCs w:val="24"/>
        </w:rPr>
        <w:t>.</w:t>
      </w:r>
    </w:p>
    <w:p w14:paraId="3F3533A4" w14:textId="77777777" w:rsidR="00F465F3" w:rsidRPr="00F465F3" w:rsidRDefault="00F465F3" w:rsidP="00207A2E">
      <w:pPr>
        <w:jc w:val="both"/>
        <w:rPr>
          <w:rFonts w:ascii="Arial" w:hAnsi="Arial" w:cs="Arial"/>
          <w:sz w:val="24"/>
          <w:szCs w:val="24"/>
        </w:rPr>
      </w:pPr>
    </w:p>
    <w:p w14:paraId="770AE61A" w14:textId="77777777" w:rsidR="00F465F3" w:rsidRPr="00F465F3" w:rsidRDefault="00F465F3" w:rsidP="00F465F3">
      <w:pPr>
        <w:spacing w:line="360" w:lineRule="auto"/>
        <w:jc w:val="both"/>
        <w:rPr>
          <w:rFonts w:ascii="Arial" w:hAnsi="Arial" w:cs="Arial"/>
          <w:b/>
          <w:sz w:val="24"/>
          <w:szCs w:val="24"/>
        </w:rPr>
      </w:pPr>
      <w:r w:rsidRPr="00F465F3">
        <w:rPr>
          <w:rFonts w:ascii="Arial" w:hAnsi="Arial" w:cs="Arial"/>
          <w:b/>
          <w:sz w:val="24"/>
          <w:szCs w:val="24"/>
        </w:rPr>
        <w:t xml:space="preserve">Cláusula Nona: </w:t>
      </w:r>
      <w:r w:rsidRPr="00F465F3">
        <w:rPr>
          <w:rFonts w:ascii="Arial" w:hAnsi="Arial" w:cs="Arial"/>
          <w:b/>
          <w:sz w:val="24"/>
          <w:szCs w:val="24"/>
          <w:u w:val="single"/>
        </w:rPr>
        <w:t>DAS CONDIÇÕES</w:t>
      </w:r>
      <w:r w:rsidRPr="00F465F3">
        <w:rPr>
          <w:rFonts w:ascii="Arial" w:hAnsi="Arial" w:cs="Arial"/>
          <w:sz w:val="24"/>
          <w:szCs w:val="24"/>
          <w:u w:val="single"/>
        </w:rPr>
        <w:t xml:space="preserve"> </w:t>
      </w:r>
      <w:r w:rsidRPr="00F465F3">
        <w:rPr>
          <w:rFonts w:ascii="Arial" w:hAnsi="Arial" w:cs="Arial"/>
          <w:b/>
          <w:sz w:val="24"/>
          <w:szCs w:val="24"/>
          <w:u w:val="single"/>
        </w:rPr>
        <w:t>DE HABILITAÇÃO</w:t>
      </w:r>
    </w:p>
    <w:p w14:paraId="782A773E" w14:textId="77777777" w:rsidR="00F465F3" w:rsidRPr="00F465F3" w:rsidRDefault="00F465F3" w:rsidP="00F465F3">
      <w:pPr>
        <w:spacing w:line="360" w:lineRule="auto"/>
        <w:jc w:val="both"/>
        <w:rPr>
          <w:rFonts w:ascii="Arial" w:hAnsi="Arial" w:cs="Arial"/>
          <w:sz w:val="24"/>
          <w:szCs w:val="24"/>
        </w:rPr>
      </w:pPr>
      <w:r w:rsidRPr="00F465F3">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19E3EEE" w14:textId="77777777" w:rsidR="00207A2E" w:rsidRDefault="00207A2E" w:rsidP="00207A2E">
      <w:pPr>
        <w:suppressAutoHyphens/>
        <w:jc w:val="both"/>
        <w:outlineLvl w:val="5"/>
        <w:rPr>
          <w:rFonts w:ascii="Arial" w:eastAsia="Arial Unicode MS" w:hAnsi="Arial" w:cs="Arial"/>
          <w:b/>
          <w:bCs/>
          <w:sz w:val="24"/>
          <w:szCs w:val="24"/>
          <w:lang w:eastAsia="ar-SA"/>
        </w:rPr>
      </w:pPr>
    </w:p>
    <w:p w14:paraId="3A9BA2E8" w14:textId="52DD5F4F" w:rsidR="00F465F3" w:rsidRPr="00F465F3" w:rsidRDefault="00F465F3" w:rsidP="00F465F3">
      <w:pPr>
        <w:suppressAutoHyphens/>
        <w:spacing w:line="360" w:lineRule="auto"/>
        <w:jc w:val="both"/>
        <w:outlineLvl w:val="5"/>
        <w:rPr>
          <w:rFonts w:ascii="Arial" w:eastAsia="Arial Unicode MS" w:hAnsi="Arial" w:cs="Arial"/>
          <w:b/>
          <w:bCs/>
          <w:sz w:val="24"/>
          <w:szCs w:val="24"/>
          <w:u w:val="single"/>
          <w:lang w:eastAsia="ar-SA"/>
        </w:rPr>
      </w:pPr>
      <w:r w:rsidRPr="00F465F3">
        <w:rPr>
          <w:rFonts w:ascii="Arial" w:eastAsia="Arial Unicode MS" w:hAnsi="Arial" w:cs="Arial"/>
          <w:b/>
          <w:bCs/>
          <w:sz w:val="24"/>
          <w:szCs w:val="24"/>
          <w:lang w:eastAsia="ar-SA"/>
        </w:rPr>
        <w:t xml:space="preserve">Cláusula Décima: </w:t>
      </w:r>
      <w:r w:rsidRPr="00F465F3">
        <w:rPr>
          <w:rFonts w:ascii="Arial" w:eastAsia="Arial Unicode MS" w:hAnsi="Arial" w:cs="Arial"/>
          <w:b/>
          <w:bCs/>
          <w:sz w:val="24"/>
          <w:szCs w:val="24"/>
          <w:u w:val="single"/>
          <w:lang w:eastAsia="ar-SA"/>
        </w:rPr>
        <w:t>DAS DISPOSIÇÕES GERAIS</w:t>
      </w:r>
    </w:p>
    <w:p w14:paraId="7FC5815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 xml:space="preserve">10.1. Na execução do objeto ora contratado, o </w:t>
      </w:r>
      <w:r w:rsidRPr="00F465F3">
        <w:rPr>
          <w:rFonts w:ascii="Arial" w:eastAsia="Arial Unicode MS" w:hAnsi="Arial" w:cs="Arial"/>
          <w:b/>
          <w:bCs/>
          <w:sz w:val="24"/>
          <w:szCs w:val="24"/>
          <w:lang w:eastAsia="ar-SA"/>
        </w:rPr>
        <w:t>MUNICÍPIO</w:t>
      </w:r>
      <w:r w:rsidRPr="00F465F3">
        <w:rPr>
          <w:rFonts w:ascii="Arial" w:eastAsia="Arial Unicode MS" w:hAnsi="Arial" w:cs="Arial"/>
          <w:sz w:val="24"/>
          <w:szCs w:val="24"/>
          <w:lang w:eastAsia="ar-SA"/>
        </w:rPr>
        <w:t xml:space="preserve"> exercerá todas as prerrogativas que lhe são asseguradas pela legislação aplicável, sujeitando-se a </w:t>
      </w:r>
      <w:r w:rsidRPr="00F465F3">
        <w:rPr>
          <w:rFonts w:ascii="Arial" w:eastAsia="Arial Unicode MS" w:hAnsi="Arial" w:cs="Arial"/>
          <w:b/>
          <w:bCs/>
          <w:sz w:val="24"/>
          <w:szCs w:val="24"/>
          <w:lang w:eastAsia="ar-SA"/>
        </w:rPr>
        <w:t>CONTRATADA</w:t>
      </w:r>
      <w:r w:rsidRPr="00F465F3">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p>
    <w:p w14:paraId="5D691DCA" w14:textId="77777777" w:rsidR="00F465F3" w:rsidRPr="00F465F3" w:rsidRDefault="00F465F3" w:rsidP="00F465F3">
      <w:pPr>
        <w:suppressAutoHyphens/>
        <w:spacing w:line="360" w:lineRule="auto"/>
        <w:jc w:val="both"/>
        <w:rPr>
          <w:rFonts w:ascii="Arial" w:eastAsia="Arial Unicode MS" w:hAnsi="Arial" w:cs="Arial"/>
          <w:sz w:val="24"/>
          <w:szCs w:val="24"/>
          <w:lang w:eastAsia="ar-SA"/>
        </w:rPr>
      </w:pPr>
      <w:r w:rsidRPr="00F465F3">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413747" w:rsidRDefault="00C72E74" w:rsidP="00413747">
      <w:pPr>
        <w:spacing w:line="360" w:lineRule="auto"/>
        <w:jc w:val="both"/>
        <w:rPr>
          <w:rFonts w:ascii="Arial" w:hAnsi="Arial" w:cs="Arial"/>
          <w:sz w:val="24"/>
          <w:szCs w:val="24"/>
        </w:rPr>
      </w:pPr>
      <w:r w:rsidRPr="00413747">
        <w:rPr>
          <w:rFonts w:ascii="Arial" w:hAnsi="Arial" w:cs="Arial"/>
          <w:sz w:val="24"/>
          <w:szCs w:val="24"/>
        </w:rPr>
        <w:tab/>
      </w:r>
    </w:p>
    <w:p w14:paraId="30D56A37" w14:textId="669B2925" w:rsidR="00C92CD5" w:rsidRPr="00413747" w:rsidRDefault="00C72E74" w:rsidP="00413747">
      <w:pPr>
        <w:spacing w:line="360" w:lineRule="auto"/>
        <w:ind w:left="1416"/>
        <w:jc w:val="both"/>
        <w:rPr>
          <w:rFonts w:ascii="Arial" w:hAnsi="Arial" w:cs="Arial"/>
          <w:sz w:val="24"/>
          <w:szCs w:val="24"/>
        </w:rPr>
      </w:pPr>
      <w:r w:rsidRPr="00413747">
        <w:rPr>
          <w:rFonts w:ascii="Arial" w:hAnsi="Arial" w:cs="Arial"/>
          <w:sz w:val="24"/>
          <w:szCs w:val="24"/>
        </w:rPr>
        <w:t xml:space="preserve">                                                     </w:t>
      </w:r>
      <w:r w:rsidR="00785433">
        <w:rPr>
          <w:rFonts w:ascii="Arial" w:hAnsi="Arial" w:cs="Arial"/>
          <w:sz w:val="24"/>
          <w:szCs w:val="24"/>
        </w:rPr>
        <w:t xml:space="preserve">       </w:t>
      </w:r>
      <w:r w:rsidR="00713928" w:rsidRPr="00413747">
        <w:rPr>
          <w:rFonts w:ascii="Arial" w:hAnsi="Arial" w:cs="Arial"/>
          <w:sz w:val="24"/>
          <w:szCs w:val="24"/>
        </w:rPr>
        <w:t xml:space="preserve"> </w:t>
      </w:r>
      <w:r w:rsidRPr="00413747">
        <w:rPr>
          <w:rFonts w:ascii="Arial" w:hAnsi="Arial" w:cs="Arial"/>
          <w:sz w:val="24"/>
          <w:szCs w:val="24"/>
        </w:rPr>
        <w:t>Balneário Pinhal/</w:t>
      </w:r>
      <w:proofErr w:type="gramStart"/>
      <w:r w:rsidRPr="00413747">
        <w:rPr>
          <w:rFonts w:ascii="Arial" w:hAnsi="Arial" w:cs="Arial"/>
          <w:sz w:val="24"/>
          <w:szCs w:val="24"/>
        </w:rPr>
        <w:t>RS,......</w:t>
      </w:r>
      <w:proofErr w:type="gramEnd"/>
      <w:r w:rsidRPr="00413747">
        <w:rPr>
          <w:rFonts w:ascii="Arial" w:hAnsi="Arial" w:cs="Arial"/>
          <w:sz w:val="24"/>
          <w:szCs w:val="24"/>
        </w:rPr>
        <w:t>de</w:t>
      </w:r>
      <w:r w:rsidR="00EB221E" w:rsidRPr="00413747">
        <w:rPr>
          <w:rFonts w:ascii="Arial" w:hAnsi="Arial" w:cs="Arial"/>
          <w:sz w:val="24"/>
          <w:szCs w:val="24"/>
        </w:rPr>
        <w:t xml:space="preserve"> .........</w:t>
      </w:r>
      <w:r w:rsidR="00CF088D" w:rsidRPr="00413747">
        <w:rPr>
          <w:rFonts w:ascii="Arial" w:hAnsi="Arial" w:cs="Arial"/>
          <w:sz w:val="24"/>
          <w:szCs w:val="24"/>
        </w:rPr>
        <w:t>20</w:t>
      </w:r>
      <w:r w:rsidR="00835500" w:rsidRPr="00413747">
        <w:rPr>
          <w:rFonts w:ascii="Arial" w:hAnsi="Arial" w:cs="Arial"/>
          <w:sz w:val="24"/>
          <w:szCs w:val="24"/>
        </w:rPr>
        <w:t>2</w:t>
      </w:r>
      <w:r w:rsidR="00B200E4" w:rsidRPr="00413747">
        <w:rPr>
          <w:rFonts w:ascii="Arial" w:hAnsi="Arial" w:cs="Arial"/>
          <w:sz w:val="24"/>
          <w:szCs w:val="24"/>
        </w:rPr>
        <w:t>3</w:t>
      </w:r>
      <w:r w:rsidR="00CF088D" w:rsidRPr="00413747">
        <w:rPr>
          <w:rFonts w:ascii="Arial" w:hAnsi="Arial" w:cs="Arial"/>
          <w:sz w:val="24"/>
          <w:szCs w:val="24"/>
        </w:rPr>
        <w:t>.</w:t>
      </w:r>
    </w:p>
    <w:p w14:paraId="06588A2A" w14:textId="77777777" w:rsidR="00C92CD5" w:rsidRPr="00413747" w:rsidRDefault="00C92CD5" w:rsidP="00413747">
      <w:pPr>
        <w:spacing w:line="360" w:lineRule="auto"/>
        <w:jc w:val="both"/>
        <w:rPr>
          <w:rFonts w:ascii="Arial" w:hAnsi="Arial" w:cs="Arial"/>
          <w:sz w:val="24"/>
          <w:szCs w:val="24"/>
        </w:rPr>
      </w:pPr>
    </w:p>
    <w:p w14:paraId="5FB14AB3" w14:textId="77777777" w:rsidR="00C97394" w:rsidRPr="00413747" w:rsidRDefault="00C97394" w:rsidP="00413747">
      <w:pPr>
        <w:spacing w:line="360" w:lineRule="auto"/>
        <w:jc w:val="both"/>
        <w:rPr>
          <w:rFonts w:ascii="Arial" w:hAnsi="Arial" w:cs="Arial"/>
          <w:sz w:val="24"/>
          <w:szCs w:val="24"/>
        </w:rPr>
      </w:pPr>
    </w:p>
    <w:p w14:paraId="79E06CB3" w14:textId="77777777" w:rsidR="00C92CD5" w:rsidRPr="00413747" w:rsidRDefault="00C92CD5" w:rsidP="00413747">
      <w:pPr>
        <w:spacing w:line="360" w:lineRule="auto"/>
        <w:jc w:val="both"/>
        <w:rPr>
          <w:rFonts w:ascii="Arial" w:hAnsi="Arial" w:cs="Arial"/>
          <w:b/>
          <w:sz w:val="24"/>
          <w:szCs w:val="24"/>
        </w:rPr>
      </w:pPr>
    </w:p>
    <w:p w14:paraId="31B715C0" w14:textId="77777777" w:rsidR="00C92CD5" w:rsidRPr="00413747" w:rsidRDefault="00C92CD5" w:rsidP="00C14B5C">
      <w:pPr>
        <w:spacing w:line="360" w:lineRule="auto"/>
        <w:jc w:val="center"/>
        <w:rPr>
          <w:rFonts w:ascii="Arial" w:hAnsi="Arial" w:cs="Arial"/>
          <w:b/>
          <w:sz w:val="24"/>
          <w:szCs w:val="24"/>
        </w:rPr>
      </w:pPr>
      <w:bookmarkStart w:id="4" w:name="_Hlk514747694"/>
      <w:r w:rsidRPr="00413747">
        <w:rPr>
          <w:rFonts w:ascii="Arial" w:hAnsi="Arial" w:cs="Arial"/>
          <w:b/>
          <w:sz w:val="24"/>
          <w:szCs w:val="24"/>
        </w:rPr>
        <w:t>MARCIA ROSANE TEDESCO DE OLIVEIRA</w:t>
      </w:r>
    </w:p>
    <w:bookmarkEnd w:id="4"/>
    <w:p w14:paraId="6AA0531C" w14:textId="396891CC" w:rsidR="003C18C0" w:rsidRPr="00413747" w:rsidRDefault="00C92CD5" w:rsidP="00C14B5C">
      <w:pPr>
        <w:spacing w:line="360" w:lineRule="auto"/>
        <w:jc w:val="center"/>
        <w:rPr>
          <w:rFonts w:ascii="Arial" w:hAnsi="Arial" w:cs="Arial"/>
          <w:b/>
          <w:bCs/>
          <w:sz w:val="24"/>
          <w:szCs w:val="24"/>
        </w:rPr>
      </w:pPr>
      <w:r w:rsidRPr="00413747">
        <w:rPr>
          <w:rFonts w:ascii="Arial" w:hAnsi="Arial" w:cs="Arial"/>
          <w:b/>
          <w:sz w:val="24"/>
          <w:szCs w:val="24"/>
        </w:rPr>
        <w:t>PREFEITA</w:t>
      </w:r>
    </w:p>
    <w:sectPr w:rsidR="003C18C0" w:rsidRPr="00413747" w:rsidSect="009A50A2">
      <w:headerReference w:type="default" r:id="rId8"/>
      <w:footerReference w:type="default" r:id="rId9"/>
      <w:pgSz w:w="11907" w:h="16840" w:code="9"/>
      <w:pgMar w:top="1134" w:right="1134" w:bottom="709"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7C7751" w:rsidRDefault="007C7751">
      <w:r>
        <w:separator/>
      </w:r>
    </w:p>
  </w:endnote>
  <w:endnote w:type="continuationSeparator" w:id="0">
    <w:p w14:paraId="32B7AA16" w14:textId="77777777" w:rsidR="007C7751" w:rsidRDefault="007C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7C7751" w:rsidRPr="00D41330" w:rsidRDefault="007C7751"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7C7751" w:rsidRPr="00D41330" w:rsidRDefault="007C7751"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7C7751" w:rsidRPr="00440691" w:rsidRDefault="007C7751"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7C7751" w:rsidRDefault="007C7751">
      <w:r>
        <w:separator/>
      </w:r>
    </w:p>
  </w:footnote>
  <w:footnote w:type="continuationSeparator" w:id="0">
    <w:p w14:paraId="55E32475" w14:textId="77777777" w:rsidR="007C7751" w:rsidRDefault="007C7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7C7751" w:rsidRPr="007618B5" w:rsidRDefault="007C7751"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7C7751" w:rsidRPr="007618B5" w:rsidRDefault="007C7751" w:rsidP="00B24408">
    <w:pPr>
      <w:jc w:val="center"/>
      <w:rPr>
        <w:b/>
        <w:sz w:val="24"/>
        <w:szCs w:val="24"/>
      </w:rPr>
    </w:pPr>
    <w:r w:rsidRPr="007618B5">
      <w:rPr>
        <w:b/>
        <w:sz w:val="24"/>
        <w:szCs w:val="24"/>
      </w:rPr>
      <w:t>Poder Executivo do Balneário Pinhal</w:t>
    </w:r>
  </w:p>
  <w:p w14:paraId="1931B33F" w14:textId="1F759177" w:rsidR="007C7751" w:rsidRDefault="007C7751"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7C7751" w:rsidRDefault="007C7751"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07A2E"/>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1BEE"/>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4D5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244F"/>
    <w:rsid w:val="003B45A1"/>
    <w:rsid w:val="003C0228"/>
    <w:rsid w:val="003C0285"/>
    <w:rsid w:val="003C1434"/>
    <w:rsid w:val="003C18C0"/>
    <w:rsid w:val="003C2F15"/>
    <w:rsid w:val="003C3454"/>
    <w:rsid w:val="003C3A98"/>
    <w:rsid w:val="003C45AD"/>
    <w:rsid w:val="003C4721"/>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B6841"/>
    <w:rsid w:val="006C0D09"/>
    <w:rsid w:val="006C4C4E"/>
    <w:rsid w:val="006C50A9"/>
    <w:rsid w:val="006C7338"/>
    <w:rsid w:val="006D0B6E"/>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C7751"/>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338D"/>
    <w:rsid w:val="00834211"/>
    <w:rsid w:val="00835500"/>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176A"/>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B01"/>
    <w:rsid w:val="00B22FD0"/>
    <w:rsid w:val="00B24408"/>
    <w:rsid w:val="00B278CD"/>
    <w:rsid w:val="00B30BDA"/>
    <w:rsid w:val="00B30E68"/>
    <w:rsid w:val="00B37A22"/>
    <w:rsid w:val="00B45399"/>
    <w:rsid w:val="00B47E4C"/>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0904"/>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3A51"/>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7A0D"/>
    <w:rsid w:val="00CF7A84"/>
    <w:rsid w:val="00CF7AF8"/>
    <w:rsid w:val="00CF7D1B"/>
    <w:rsid w:val="00D018AB"/>
    <w:rsid w:val="00D03305"/>
    <w:rsid w:val="00D0549A"/>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5B3"/>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305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58941503">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A0D69-C3C3-4383-B85A-F8A93575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16</Pages>
  <Words>3791</Words>
  <Characters>22749</Characters>
  <Application>Microsoft Office Word</Application>
  <DocSecurity>0</DocSecurity>
  <Lines>189</Lines>
  <Paragraphs>52</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26488</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142</cp:revision>
  <cp:lastPrinted>2023-09-29T14:26:00Z</cp:lastPrinted>
  <dcterms:created xsi:type="dcterms:W3CDTF">2018-07-17T15:44:00Z</dcterms:created>
  <dcterms:modified xsi:type="dcterms:W3CDTF">2023-11-23T18:32:00Z</dcterms:modified>
</cp:coreProperties>
</file>