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6CFFF" w14:textId="77777777" w:rsidR="00F65DA8" w:rsidRDefault="00F65DA8" w:rsidP="00D31606">
      <w:pPr>
        <w:spacing w:line="360" w:lineRule="auto"/>
        <w:jc w:val="center"/>
        <w:rPr>
          <w:rFonts w:ascii="Arial" w:hAnsi="Arial" w:cs="Arial"/>
          <w:b/>
          <w:u w:val="single"/>
        </w:rPr>
      </w:pPr>
      <w:bookmarkStart w:id="0" w:name="_GoBack"/>
      <w:bookmarkEnd w:id="0"/>
    </w:p>
    <w:p w14:paraId="1B8ECDAA" w14:textId="3C846801" w:rsidR="00D31606" w:rsidRDefault="00823836" w:rsidP="00D31606">
      <w:pPr>
        <w:spacing w:line="360" w:lineRule="auto"/>
        <w:jc w:val="center"/>
        <w:rPr>
          <w:rFonts w:ascii="Arial" w:hAnsi="Arial" w:cs="Arial"/>
          <w:b/>
          <w:u w:val="single"/>
        </w:rPr>
      </w:pPr>
      <w:r w:rsidRPr="00823836">
        <w:rPr>
          <w:rFonts w:ascii="Arial" w:hAnsi="Arial" w:cs="Arial"/>
          <w:b/>
          <w:u w:val="single"/>
        </w:rPr>
        <w:t xml:space="preserve">ANEXO I – </w:t>
      </w:r>
      <w:r w:rsidR="008202AC">
        <w:rPr>
          <w:rFonts w:ascii="Arial" w:hAnsi="Arial" w:cs="Arial"/>
          <w:b/>
          <w:u w:val="single"/>
        </w:rPr>
        <w:t>TERMO DE REFERÊNCIA</w:t>
      </w:r>
    </w:p>
    <w:p w14:paraId="0D479932" w14:textId="77777777" w:rsidR="008202AC" w:rsidRPr="008202AC" w:rsidRDefault="008202AC" w:rsidP="008202AC">
      <w:pPr>
        <w:widowControl w:val="0"/>
        <w:suppressAutoHyphens w:val="0"/>
        <w:autoSpaceDE w:val="0"/>
        <w:autoSpaceDN w:val="0"/>
        <w:spacing w:before="243"/>
        <w:rPr>
          <w:rFonts w:ascii="Arial" w:eastAsia="Arial" w:hAnsi="Arial" w:cs="Arial"/>
          <w:b/>
          <w:szCs w:val="22"/>
          <w:lang w:val="pt-PT" w:eastAsia="en-US"/>
        </w:rPr>
      </w:pPr>
    </w:p>
    <w:p w14:paraId="0ECCBFAD" w14:textId="77777777" w:rsidR="008202AC" w:rsidRPr="008202AC" w:rsidRDefault="008202AC" w:rsidP="008202AC">
      <w:pPr>
        <w:widowControl w:val="0"/>
        <w:suppressAutoHyphens w:val="0"/>
        <w:autoSpaceDE w:val="0"/>
        <w:autoSpaceDN w:val="0"/>
        <w:outlineLvl w:val="0"/>
        <w:rPr>
          <w:rFonts w:ascii="Arial" w:eastAsia="Arial" w:hAnsi="Arial" w:cs="Arial"/>
          <w:b/>
          <w:bCs/>
          <w:lang w:val="pt-PT" w:eastAsia="en-US"/>
        </w:rPr>
      </w:pPr>
      <w:r w:rsidRPr="008202AC">
        <w:rPr>
          <w:rFonts w:ascii="Arial" w:eastAsia="Arial" w:hAnsi="Arial" w:cs="Arial"/>
          <w:b/>
          <w:bCs/>
          <w:lang w:val="pt-PT" w:eastAsia="en-US"/>
        </w:rPr>
        <w:t>Município</w:t>
      </w:r>
      <w:r w:rsidRPr="008202AC">
        <w:rPr>
          <w:rFonts w:ascii="Arial" w:eastAsia="Arial" w:hAnsi="Arial" w:cs="Arial"/>
          <w:b/>
          <w:bCs/>
          <w:spacing w:val="-9"/>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7"/>
          <w:lang w:val="pt-PT" w:eastAsia="en-US"/>
        </w:rPr>
        <w:t xml:space="preserve"> </w:t>
      </w:r>
      <w:r w:rsidRPr="008202AC">
        <w:rPr>
          <w:rFonts w:ascii="Arial" w:eastAsia="Arial" w:hAnsi="Arial" w:cs="Arial"/>
          <w:b/>
          <w:bCs/>
          <w:lang w:val="pt-PT" w:eastAsia="en-US"/>
        </w:rPr>
        <w:t>Balneário</w:t>
      </w:r>
      <w:r w:rsidRPr="008202AC">
        <w:rPr>
          <w:rFonts w:ascii="Arial" w:eastAsia="Arial" w:hAnsi="Arial" w:cs="Arial"/>
          <w:b/>
          <w:bCs/>
          <w:spacing w:val="-8"/>
          <w:lang w:val="pt-PT" w:eastAsia="en-US"/>
        </w:rPr>
        <w:t xml:space="preserve"> </w:t>
      </w:r>
      <w:r w:rsidRPr="008202AC">
        <w:rPr>
          <w:rFonts w:ascii="Arial" w:eastAsia="Arial" w:hAnsi="Arial" w:cs="Arial"/>
          <w:b/>
          <w:bCs/>
          <w:spacing w:val="-2"/>
          <w:lang w:val="pt-PT" w:eastAsia="en-US"/>
        </w:rPr>
        <w:t>Pinhal</w:t>
      </w:r>
    </w:p>
    <w:p w14:paraId="5FE1FF47" w14:textId="77777777" w:rsidR="008202AC" w:rsidRPr="008202AC" w:rsidRDefault="008202AC" w:rsidP="008202AC">
      <w:pPr>
        <w:widowControl w:val="0"/>
        <w:suppressAutoHyphens w:val="0"/>
        <w:autoSpaceDE w:val="0"/>
        <w:autoSpaceDN w:val="0"/>
        <w:spacing w:before="123"/>
        <w:rPr>
          <w:rFonts w:ascii="Arial" w:eastAsia="Arial" w:hAnsi="Arial" w:cs="Arial"/>
          <w:lang w:val="pt-PT" w:eastAsia="en-US"/>
        </w:rPr>
      </w:pPr>
      <w:r w:rsidRPr="008202AC">
        <w:rPr>
          <w:rFonts w:ascii="Arial" w:eastAsia="Arial" w:hAnsi="Arial" w:cs="Arial"/>
          <w:lang w:val="pt-PT" w:eastAsia="en-US"/>
        </w:rPr>
        <w:t>Secretaria</w:t>
      </w:r>
      <w:r w:rsidRPr="008202AC">
        <w:rPr>
          <w:rFonts w:ascii="Arial" w:eastAsia="Arial" w:hAnsi="Arial" w:cs="Arial"/>
          <w:spacing w:val="-5"/>
          <w:lang w:val="pt-PT" w:eastAsia="en-US"/>
        </w:rPr>
        <w:t xml:space="preserve"> </w:t>
      </w:r>
      <w:r w:rsidRPr="008202AC">
        <w:rPr>
          <w:rFonts w:ascii="Arial" w:eastAsia="Arial" w:hAnsi="Arial" w:cs="Arial"/>
          <w:lang w:val="pt-PT" w:eastAsia="en-US"/>
        </w:rPr>
        <w:t>Municipal</w:t>
      </w:r>
      <w:r w:rsidRPr="008202AC">
        <w:rPr>
          <w:rFonts w:ascii="Arial" w:eastAsia="Arial" w:hAnsi="Arial" w:cs="Arial"/>
          <w:spacing w:val="-4"/>
          <w:lang w:val="pt-PT" w:eastAsia="en-US"/>
        </w:rPr>
        <w:t xml:space="preserve"> </w:t>
      </w:r>
      <w:r w:rsidRPr="008202AC">
        <w:rPr>
          <w:rFonts w:ascii="Arial" w:eastAsia="Arial" w:hAnsi="Arial" w:cs="Arial"/>
          <w:lang w:val="pt-PT" w:eastAsia="en-US"/>
        </w:rPr>
        <w:t>de</w:t>
      </w:r>
      <w:r w:rsidRPr="008202AC">
        <w:rPr>
          <w:rFonts w:ascii="Arial" w:eastAsia="Arial" w:hAnsi="Arial" w:cs="Arial"/>
          <w:spacing w:val="-3"/>
          <w:lang w:val="pt-PT" w:eastAsia="en-US"/>
        </w:rPr>
        <w:t xml:space="preserve"> </w:t>
      </w:r>
      <w:r w:rsidRPr="008202AC">
        <w:rPr>
          <w:rFonts w:ascii="Arial" w:eastAsia="Arial" w:hAnsi="Arial" w:cs="Arial"/>
          <w:lang w:val="pt-PT" w:eastAsia="en-US"/>
        </w:rPr>
        <w:t>Indústria,</w:t>
      </w:r>
      <w:r w:rsidRPr="008202AC">
        <w:rPr>
          <w:rFonts w:ascii="Arial" w:eastAsia="Arial" w:hAnsi="Arial" w:cs="Arial"/>
          <w:spacing w:val="-6"/>
          <w:lang w:val="pt-PT" w:eastAsia="en-US"/>
        </w:rPr>
        <w:t xml:space="preserve"> </w:t>
      </w:r>
      <w:bookmarkStart w:id="1" w:name="_Hlk152682080"/>
      <w:r w:rsidRPr="008202AC">
        <w:rPr>
          <w:rFonts w:ascii="Arial" w:eastAsia="Arial" w:hAnsi="Arial" w:cs="Arial"/>
          <w:lang w:val="pt-PT" w:eastAsia="en-US"/>
        </w:rPr>
        <w:t>Comércio,</w:t>
      </w:r>
      <w:r w:rsidRPr="008202AC">
        <w:rPr>
          <w:rFonts w:ascii="Arial" w:eastAsia="Arial" w:hAnsi="Arial" w:cs="Arial"/>
          <w:spacing w:val="-4"/>
          <w:lang w:val="pt-PT" w:eastAsia="en-US"/>
        </w:rPr>
        <w:t xml:space="preserve"> </w:t>
      </w:r>
      <w:r w:rsidRPr="008202AC">
        <w:rPr>
          <w:rFonts w:ascii="Arial" w:eastAsia="Arial" w:hAnsi="Arial" w:cs="Arial"/>
          <w:lang w:val="pt-PT" w:eastAsia="en-US"/>
        </w:rPr>
        <w:t>Agricultura,</w:t>
      </w:r>
      <w:r w:rsidRPr="008202AC">
        <w:rPr>
          <w:rFonts w:ascii="Arial" w:eastAsia="Arial" w:hAnsi="Arial" w:cs="Arial"/>
          <w:spacing w:val="-4"/>
          <w:lang w:val="pt-PT" w:eastAsia="en-US"/>
        </w:rPr>
        <w:t xml:space="preserve"> </w:t>
      </w:r>
      <w:r w:rsidRPr="008202AC">
        <w:rPr>
          <w:rFonts w:ascii="Arial" w:eastAsia="Arial" w:hAnsi="Arial" w:cs="Arial"/>
          <w:lang w:val="pt-PT" w:eastAsia="en-US"/>
        </w:rPr>
        <w:t>Pesca</w:t>
      </w:r>
      <w:r w:rsidRPr="008202AC">
        <w:rPr>
          <w:rFonts w:ascii="Arial" w:eastAsia="Arial" w:hAnsi="Arial" w:cs="Arial"/>
          <w:spacing w:val="-5"/>
          <w:lang w:val="pt-PT" w:eastAsia="en-US"/>
        </w:rPr>
        <w:t xml:space="preserve"> </w:t>
      </w:r>
      <w:r w:rsidRPr="008202AC">
        <w:rPr>
          <w:rFonts w:ascii="Arial" w:eastAsia="Arial" w:hAnsi="Arial" w:cs="Arial"/>
          <w:lang w:val="pt-PT" w:eastAsia="en-US"/>
        </w:rPr>
        <w:t>e</w:t>
      </w:r>
      <w:r w:rsidRPr="008202AC">
        <w:rPr>
          <w:rFonts w:ascii="Arial" w:eastAsia="Arial" w:hAnsi="Arial" w:cs="Arial"/>
          <w:spacing w:val="-5"/>
          <w:lang w:val="pt-PT" w:eastAsia="en-US"/>
        </w:rPr>
        <w:t xml:space="preserve"> </w:t>
      </w:r>
      <w:r w:rsidRPr="008202AC">
        <w:rPr>
          <w:rFonts w:ascii="Arial" w:eastAsia="Arial" w:hAnsi="Arial" w:cs="Arial"/>
          <w:lang w:val="pt-PT" w:eastAsia="en-US"/>
        </w:rPr>
        <w:t>Turismo;</w:t>
      </w:r>
    </w:p>
    <w:p w14:paraId="7C0B1FCE" w14:textId="77777777" w:rsidR="008202AC" w:rsidRPr="008202AC" w:rsidRDefault="008202AC" w:rsidP="008202AC">
      <w:pPr>
        <w:widowControl w:val="0"/>
        <w:suppressAutoHyphens w:val="0"/>
        <w:autoSpaceDE w:val="0"/>
        <w:autoSpaceDN w:val="0"/>
        <w:spacing w:before="124"/>
        <w:ind w:hanging="8"/>
        <w:jc w:val="both"/>
        <w:rPr>
          <w:rFonts w:ascii="Arial" w:eastAsia="Arial MT" w:hAnsi="Arial" w:cs="Arial"/>
          <w:lang w:val="pt-PT" w:eastAsia="en-US"/>
        </w:rPr>
      </w:pPr>
      <w:bookmarkStart w:id="2" w:name="_Hlk152747885"/>
      <w:r w:rsidRPr="008202AC">
        <w:rPr>
          <w:rFonts w:ascii="Arial" w:eastAsia="Arial MT" w:hAnsi="Arial" w:cs="Arial"/>
          <w:lang w:val="pt-PT" w:eastAsia="en-US"/>
        </w:rPr>
        <w:t>Secretaria de Educação e Cultura;</w:t>
      </w:r>
    </w:p>
    <w:bookmarkEnd w:id="1"/>
    <w:bookmarkEnd w:id="2"/>
    <w:p w14:paraId="51D019F2" w14:textId="77777777" w:rsidR="008202AC" w:rsidRPr="008202AC" w:rsidRDefault="008202AC" w:rsidP="008202AC">
      <w:pPr>
        <w:widowControl w:val="0"/>
        <w:suppressAutoHyphens w:val="0"/>
        <w:autoSpaceDE w:val="0"/>
        <w:autoSpaceDN w:val="0"/>
        <w:spacing w:before="126"/>
        <w:rPr>
          <w:rFonts w:ascii="Arial" w:eastAsia="Arial" w:hAnsi="Arial" w:cs="Arial"/>
          <w:lang w:val="pt-PT" w:eastAsia="en-US"/>
        </w:rPr>
      </w:pPr>
    </w:p>
    <w:p w14:paraId="37803959" w14:textId="77777777" w:rsidR="008202AC" w:rsidRPr="008202AC" w:rsidRDefault="008202AC" w:rsidP="008202AC">
      <w:pPr>
        <w:widowControl w:val="0"/>
        <w:numPr>
          <w:ilvl w:val="0"/>
          <w:numId w:val="25"/>
        </w:numPr>
        <w:tabs>
          <w:tab w:val="left" w:pos="359"/>
        </w:tabs>
        <w:suppressAutoHyphens w:val="0"/>
        <w:autoSpaceDE w:val="0"/>
        <w:autoSpaceDN w:val="0"/>
        <w:ind w:left="284" w:hanging="245"/>
        <w:outlineLvl w:val="0"/>
        <w:rPr>
          <w:rFonts w:ascii="Arial" w:eastAsia="Arial" w:hAnsi="Arial" w:cs="Arial"/>
          <w:b/>
          <w:bCs/>
          <w:lang w:val="pt-PT" w:eastAsia="en-US"/>
        </w:rPr>
      </w:pPr>
      <w:r w:rsidRPr="008202AC">
        <w:rPr>
          <w:rFonts w:ascii="Arial" w:eastAsia="Arial" w:hAnsi="Arial" w:cs="Arial"/>
          <w:b/>
          <w:bCs/>
          <w:lang w:val="pt-PT" w:eastAsia="en-US"/>
        </w:rPr>
        <w:t>Definição</w:t>
      </w:r>
      <w:r w:rsidRPr="008202AC">
        <w:rPr>
          <w:rFonts w:ascii="Arial" w:eastAsia="Arial" w:hAnsi="Arial" w:cs="Arial"/>
          <w:b/>
          <w:bCs/>
          <w:spacing w:val="-1"/>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3"/>
          <w:lang w:val="pt-PT" w:eastAsia="en-US"/>
        </w:rPr>
        <w:t xml:space="preserve"> </w:t>
      </w:r>
      <w:r w:rsidRPr="008202AC">
        <w:rPr>
          <w:rFonts w:ascii="Arial" w:eastAsia="Arial" w:hAnsi="Arial" w:cs="Arial"/>
          <w:b/>
          <w:bCs/>
          <w:spacing w:val="-2"/>
          <w:lang w:val="pt-PT" w:eastAsia="en-US"/>
        </w:rPr>
        <w:t>Objeto</w:t>
      </w:r>
    </w:p>
    <w:p w14:paraId="4D24DC67" w14:textId="77777777" w:rsidR="008202AC" w:rsidRPr="008202AC" w:rsidRDefault="008202AC" w:rsidP="008202AC">
      <w:pPr>
        <w:widowControl w:val="0"/>
        <w:suppressAutoHyphens w:val="0"/>
        <w:autoSpaceDE w:val="0"/>
        <w:autoSpaceDN w:val="0"/>
        <w:rPr>
          <w:rFonts w:ascii="Arial" w:eastAsia="Arial" w:hAnsi="Arial" w:cs="Arial"/>
          <w:b/>
          <w:lang w:val="pt-PT" w:eastAsia="en-US"/>
        </w:rPr>
      </w:pPr>
    </w:p>
    <w:p w14:paraId="1A2849CA" w14:textId="77777777" w:rsidR="008202AC" w:rsidRPr="008202AC" w:rsidRDefault="008202AC" w:rsidP="008202AC">
      <w:pPr>
        <w:widowControl w:val="0"/>
        <w:suppressAutoHyphens w:val="0"/>
        <w:autoSpaceDE w:val="0"/>
        <w:autoSpaceDN w:val="0"/>
        <w:spacing w:line="360" w:lineRule="auto"/>
        <w:ind w:hanging="8"/>
        <w:jc w:val="both"/>
        <w:rPr>
          <w:rFonts w:ascii="Arial" w:eastAsia="Arial MT" w:hAnsi="Arial" w:cs="Arial"/>
          <w:lang w:val="pt-PT" w:eastAsia="en-US"/>
        </w:rPr>
      </w:pPr>
      <w:r w:rsidRPr="008202AC">
        <w:rPr>
          <w:rFonts w:ascii="Arial" w:eastAsia="Arial" w:hAnsi="Arial" w:cs="Arial"/>
          <w:lang w:val="pt-PT" w:eastAsia="en-US"/>
        </w:rPr>
        <w:t xml:space="preserve">O termo refere-se a eventual </w:t>
      </w:r>
      <w:r w:rsidRPr="008202AC">
        <w:rPr>
          <w:rFonts w:ascii="Arial" w:eastAsia="Arial MT" w:hAnsi="Arial" w:cs="Arial"/>
          <w:lang w:val="pt-PT" w:eastAsia="en-US"/>
        </w:rPr>
        <w:t>contratação de Sonorização de pequeno, médio e grande porte, e Trio Elétrico, visando atender as necessidades da Administração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Pública</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Municipal,</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durante o período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de</w:t>
      </w:r>
      <w:r w:rsidRPr="008202AC">
        <w:rPr>
          <w:rFonts w:ascii="Arial" w:eastAsia="Arial MT" w:hAnsi="Arial" w:cs="Arial"/>
          <w:spacing w:val="-2"/>
          <w:lang w:val="pt-PT" w:eastAsia="en-US"/>
        </w:rPr>
        <w:t xml:space="preserve"> </w:t>
      </w:r>
      <w:r w:rsidRPr="008202AC">
        <w:rPr>
          <w:rFonts w:ascii="Arial" w:eastAsia="Arial MT" w:hAnsi="Arial" w:cs="Arial"/>
          <w:lang w:val="pt-PT" w:eastAsia="en-US"/>
        </w:rPr>
        <w:t>12 (doze)</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meses.</w:t>
      </w:r>
    </w:p>
    <w:p w14:paraId="16A39337" w14:textId="77777777" w:rsidR="008202AC" w:rsidRPr="008202AC" w:rsidRDefault="008202AC" w:rsidP="008202AC">
      <w:pPr>
        <w:widowControl w:val="0"/>
        <w:suppressAutoHyphens w:val="0"/>
        <w:autoSpaceDE w:val="0"/>
        <w:autoSpaceDN w:val="0"/>
        <w:spacing w:before="251" w:line="360" w:lineRule="auto"/>
        <w:jc w:val="both"/>
        <w:rPr>
          <w:rFonts w:ascii="Arial" w:eastAsia="Arial" w:hAnsi="Arial" w:cs="Arial"/>
          <w:lang w:val="pt-PT" w:eastAsia="en-US"/>
        </w:rPr>
      </w:pPr>
      <w:r w:rsidRPr="008202AC">
        <w:rPr>
          <w:rFonts w:ascii="Arial" w:eastAsia="Arial" w:hAnsi="Arial" w:cs="Arial"/>
          <w:lang w:val="pt-PT" w:eastAsia="en-US"/>
        </w:rPr>
        <w:t>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seleção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dos itens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serem contratados,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suas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quantidades,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bem como</w:t>
      </w:r>
      <w:r w:rsidRPr="008202AC">
        <w:rPr>
          <w:rFonts w:ascii="Arial" w:eastAsia="Arial" w:hAnsi="Arial" w:cs="Arial"/>
          <w:spacing w:val="-1"/>
          <w:lang w:val="pt-PT" w:eastAsia="en-US"/>
        </w:rPr>
        <w:t xml:space="preserve"> </w:t>
      </w:r>
      <w:r w:rsidRPr="008202AC">
        <w:rPr>
          <w:rFonts w:ascii="Arial" w:eastAsia="Arial" w:hAnsi="Arial" w:cs="Arial"/>
          <w:lang w:val="pt-PT" w:eastAsia="en-US"/>
        </w:rPr>
        <w:t>as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suas</w:t>
      </w:r>
      <w:r w:rsidRPr="008202AC">
        <w:rPr>
          <w:rFonts w:ascii="Arial" w:eastAsia="Arial" w:hAnsi="Arial" w:cs="Arial"/>
          <w:spacing w:val="-3"/>
          <w:lang w:val="pt-PT" w:eastAsia="en-US"/>
        </w:rPr>
        <w:t xml:space="preserve"> </w:t>
      </w:r>
      <w:r w:rsidRPr="008202AC">
        <w:rPr>
          <w:rFonts w:ascii="Arial" w:eastAsia="Arial" w:hAnsi="Arial" w:cs="Arial"/>
          <w:lang w:val="pt-PT" w:eastAsia="en-US"/>
        </w:rPr>
        <w:t>descrições,</w:t>
      </w:r>
      <w:r w:rsidRPr="008202AC">
        <w:rPr>
          <w:rFonts w:ascii="Arial" w:eastAsia="Arial" w:hAnsi="Arial" w:cs="Arial"/>
          <w:spacing w:val="-1"/>
          <w:lang w:val="pt-PT" w:eastAsia="en-US"/>
        </w:rPr>
        <w:t xml:space="preserve"> </w:t>
      </w:r>
      <w:r w:rsidRPr="008202AC">
        <w:rPr>
          <w:rFonts w:ascii="Arial" w:eastAsia="Arial" w:hAnsi="Arial" w:cs="Arial"/>
          <w:lang w:val="pt-PT" w:eastAsia="en-US"/>
        </w:rPr>
        <w:t>ficaram a cargo da Secretaria de Indústria, Comércio, Agricultura, Pesca e Turismo, a quem coube a totalização, racionalização e análise das demandas, complementação e pesquisa de preços.</w:t>
      </w:r>
    </w:p>
    <w:p w14:paraId="1C536DBD"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p>
    <w:p w14:paraId="47A5AD72" w14:textId="77777777" w:rsidR="008202AC" w:rsidRPr="008202AC" w:rsidRDefault="008202AC" w:rsidP="008202AC">
      <w:pPr>
        <w:widowControl w:val="0"/>
        <w:numPr>
          <w:ilvl w:val="0"/>
          <w:numId w:val="25"/>
        </w:numPr>
        <w:tabs>
          <w:tab w:val="left" w:pos="142"/>
        </w:tabs>
        <w:suppressAutoHyphens w:val="0"/>
        <w:autoSpaceDE w:val="0"/>
        <w:autoSpaceDN w:val="0"/>
        <w:spacing w:line="360" w:lineRule="auto"/>
        <w:ind w:left="284" w:hanging="245"/>
        <w:outlineLvl w:val="0"/>
        <w:rPr>
          <w:rFonts w:ascii="Arial" w:eastAsia="Arial" w:hAnsi="Arial" w:cs="Arial"/>
          <w:b/>
          <w:bCs/>
          <w:lang w:val="pt-PT" w:eastAsia="en-US"/>
        </w:rPr>
      </w:pPr>
      <w:r w:rsidRPr="008202AC">
        <w:rPr>
          <w:rFonts w:ascii="Arial" w:eastAsia="Arial" w:hAnsi="Arial" w:cs="Arial"/>
          <w:b/>
          <w:bCs/>
          <w:lang w:val="pt-PT" w:eastAsia="en-US"/>
        </w:rPr>
        <w:t>Fundamentação</w:t>
      </w:r>
      <w:r w:rsidRPr="008202AC">
        <w:rPr>
          <w:rFonts w:ascii="Arial" w:eastAsia="Arial" w:hAnsi="Arial" w:cs="Arial"/>
          <w:b/>
          <w:bCs/>
          <w:spacing w:val="-6"/>
          <w:lang w:val="pt-PT" w:eastAsia="en-US"/>
        </w:rPr>
        <w:t xml:space="preserve"> </w:t>
      </w:r>
      <w:r w:rsidRPr="008202AC">
        <w:rPr>
          <w:rFonts w:ascii="Arial" w:eastAsia="Arial" w:hAnsi="Arial" w:cs="Arial"/>
          <w:b/>
          <w:bCs/>
          <w:lang w:val="pt-PT" w:eastAsia="en-US"/>
        </w:rPr>
        <w:t>da</w:t>
      </w:r>
      <w:r w:rsidRPr="008202AC">
        <w:rPr>
          <w:rFonts w:ascii="Arial" w:eastAsia="Arial" w:hAnsi="Arial" w:cs="Arial"/>
          <w:b/>
          <w:bCs/>
          <w:spacing w:val="-5"/>
          <w:lang w:val="pt-PT" w:eastAsia="en-US"/>
        </w:rPr>
        <w:t xml:space="preserve"> </w:t>
      </w:r>
      <w:r w:rsidRPr="008202AC">
        <w:rPr>
          <w:rFonts w:ascii="Arial" w:eastAsia="Arial" w:hAnsi="Arial" w:cs="Arial"/>
          <w:b/>
          <w:bCs/>
          <w:spacing w:val="-2"/>
          <w:lang w:val="pt-PT" w:eastAsia="en-US"/>
        </w:rPr>
        <w:t>Contratação</w:t>
      </w:r>
    </w:p>
    <w:p w14:paraId="39FBDAB0" w14:textId="77777777" w:rsidR="008202AC" w:rsidRPr="008202AC" w:rsidRDefault="008202AC" w:rsidP="008202AC">
      <w:pPr>
        <w:widowControl w:val="0"/>
        <w:suppressAutoHyphens w:val="0"/>
        <w:autoSpaceDE w:val="0"/>
        <w:autoSpaceDN w:val="0"/>
        <w:spacing w:before="124" w:line="360" w:lineRule="auto"/>
        <w:ind w:hanging="8"/>
        <w:jc w:val="both"/>
        <w:rPr>
          <w:rFonts w:ascii="Arial" w:eastAsia="Arial MT" w:hAnsi="Arial" w:cs="Arial"/>
          <w:lang w:val="pt-PT" w:eastAsia="en-US"/>
        </w:rPr>
      </w:pPr>
      <w:r w:rsidRPr="008202AC">
        <w:rPr>
          <w:rFonts w:ascii="Arial" w:eastAsia="Arial" w:hAnsi="Arial" w:cs="Arial"/>
          <w:lang w:val="pt-PT" w:eastAsia="en-US"/>
        </w:rPr>
        <w:t xml:space="preserve"> A</w:t>
      </w:r>
      <w:r w:rsidRPr="008202AC">
        <w:rPr>
          <w:rFonts w:ascii="Arial" w:eastAsia="Arial" w:hAnsi="Arial" w:cs="Arial"/>
          <w:spacing w:val="-2"/>
          <w:lang w:val="pt-PT" w:eastAsia="en-US"/>
        </w:rPr>
        <w:t xml:space="preserve"> </w:t>
      </w:r>
      <w:r w:rsidRPr="008202AC">
        <w:rPr>
          <w:rFonts w:ascii="Arial" w:eastAsia="Arial" w:hAnsi="Arial" w:cs="Arial"/>
          <w:lang w:val="pt-PT" w:eastAsia="en-US"/>
        </w:rPr>
        <w:t>contratação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pretendida</w:t>
      </w:r>
      <w:r w:rsidRPr="008202AC">
        <w:rPr>
          <w:rFonts w:ascii="Arial" w:eastAsia="Arial" w:hAnsi="Arial" w:cs="Arial"/>
          <w:spacing w:val="-2"/>
          <w:lang w:val="pt-PT" w:eastAsia="en-US"/>
        </w:rPr>
        <w:t xml:space="preserve"> </w:t>
      </w:r>
      <w:r w:rsidRPr="008202AC">
        <w:rPr>
          <w:rFonts w:ascii="Arial" w:eastAsia="Arial" w:hAnsi="Arial" w:cs="Arial"/>
          <w:lang w:val="pt-PT" w:eastAsia="en-US"/>
        </w:rPr>
        <w:t>está prevista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na</w:t>
      </w:r>
      <w:r w:rsidRPr="008202AC">
        <w:rPr>
          <w:rFonts w:ascii="Arial" w:eastAsia="Arial" w:hAnsi="Arial" w:cs="Arial"/>
          <w:spacing w:val="-2"/>
          <w:lang w:val="pt-PT" w:eastAsia="en-US"/>
        </w:rPr>
        <w:t xml:space="preserve"> </w:t>
      </w:r>
      <w:r w:rsidRPr="008202AC">
        <w:rPr>
          <w:rFonts w:ascii="Arial" w:eastAsia="Arial" w:hAnsi="Arial" w:cs="Arial"/>
          <w:lang w:val="pt-PT" w:eastAsia="en-US"/>
        </w:rPr>
        <w:t>programação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da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 xml:space="preserve">Secretaria  Municipal de Indústria, Comércio, Agricultura, Pesca e Turismo; </w:t>
      </w:r>
      <w:r w:rsidRPr="008202AC">
        <w:rPr>
          <w:rFonts w:ascii="Arial" w:eastAsia="Arial MT" w:hAnsi="Arial" w:cs="Arial"/>
          <w:lang w:val="pt-PT" w:eastAsia="en-US"/>
        </w:rPr>
        <w:t>Secretaria de Educação e Cultura;</w:t>
      </w:r>
    </w:p>
    <w:p w14:paraId="0E015779" w14:textId="77777777" w:rsidR="008202AC" w:rsidRPr="008202AC" w:rsidRDefault="008202AC" w:rsidP="008202AC">
      <w:pPr>
        <w:widowControl w:val="0"/>
        <w:suppressAutoHyphens w:val="0"/>
        <w:autoSpaceDE w:val="0"/>
        <w:autoSpaceDN w:val="0"/>
        <w:spacing w:line="360" w:lineRule="auto"/>
        <w:jc w:val="both"/>
        <w:rPr>
          <w:rFonts w:ascii="Arial" w:eastAsia="Arial" w:hAnsi="Arial" w:cs="Arial"/>
          <w:lang w:val="pt-PT" w:eastAsia="en-US"/>
        </w:rPr>
      </w:pPr>
      <w:r w:rsidRPr="008202AC">
        <w:rPr>
          <w:rFonts w:ascii="Arial" w:eastAsia="Arial" w:hAnsi="Arial" w:cs="Arial"/>
          <w:lang w:val="pt-PT" w:eastAsia="en-US"/>
        </w:rPr>
        <w:t>Estando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assim</w:t>
      </w:r>
      <w:r w:rsidRPr="008202AC">
        <w:rPr>
          <w:rFonts w:ascii="Arial" w:eastAsia="Arial" w:hAnsi="Arial" w:cs="Arial"/>
          <w:spacing w:val="-1"/>
          <w:lang w:val="pt-PT" w:eastAsia="en-US"/>
        </w:rPr>
        <w:t xml:space="preserve"> </w:t>
      </w:r>
      <w:r w:rsidRPr="008202AC">
        <w:rPr>
          <w:rFonts w:ascii="Arial" w:eastAsia="Arial" w:hAnsi="Arial" w:cs="Arial"/>
          <w:lang w:val="pt-PT" w:eastAsia="en-US"/>
        </w:rPr>
        <w:t>alinhada</w:t>
      </w:r>
      <w:r w:rsidRPr="008202AC">
        <w:rPr>
          <w:rFonts w:ascii="Arial" w:eastAsia="Arial" w:hAnsi="Arial" w:cs="Arial"/>
          <w:spacing w:val="-3"/>
          <w:lang w:val="pt-PT" w:eastAsia="en-US"/>
        </w:rPr>
        <w:t xml:space="preserve"> </w:t>
      </w:r>
      <w:r w:rsidRPr="008202AC">
        <w:rPr>
          <w:rFonts w:ascii="Arial" w:eastAsia="Arial" w:hAnsi="Arial" w:cs="Arial"/>
          <w:lang w:val="pt-PT" w:eastAsia="en-US"/>
        </w:rPr>
        <w:t>com 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planejamento</w:t>
      </w:r>
      <w:r w:rsidRPr="008202AC">
        <w:rPr>
          <w:rFonts w:ascii="Arial" w:eastAsia="Arial" w:hAnsi="Arial" w:cs="Arial"/>
          <w:spacing w:val="-1"/>
          <w:lang w:val="pt-PT" w:eastAsia="en-US"/>
        </w:rPr>
        <w:t xml:space="preserve"> </w:t>
      </w:r>
      <w:r w:rsidRPr="008202AC">
        <w:rPr>
          <w:rFonts w:ascii="Arial" w:eastAsia="Arial" w:hAnsi="Arial" w:cs="Arial"/>
          <w:lang w:val="pt-PT" w:eastAsia="en-US"/>
        </w:rPr>
        <w:t>desta</w:t>
      </w:r>
      <w:r w:rsidRPr="008202AC">
        <w:rPr>
          <w:rFonts w:ascii="Arial" w:eastAsia="Arial" w:hAnsi="Arial" w:cs="Arial"/>
          <w:spacing w:val="-2"/>
          <w:lang w:val="pt-PT" w:eastAsia="en-US"/>
        </w:rPr>
        <w:t xml:space="preserve"> </w:t>
      </w:r>
      <w:r w:rsidRPr="008202AC">
        <w:rPr>
          <w:rFonts w:ascii="Arial" w:eastAsia="Arial" w:hAnsi="Arial" w:cs="Arial"/>
          <w:lang w:val="pt-PT" w:eastAsia="en-US"/>
        </w:rPr>
        <w:t>Administração.</w:t>
      </w:r>
    </w:p>
    <w:p w14:paraId="64858603"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p>
    <w:p w14:paraId="7172FEBF" w14:textId="77777777" w:rsidR="008202AC" w:rsidRPr="008202AC" w:rsidRDefault="008202AC" w:rsidP="008202AC">
      <w:pPr>
        <w:widowControl w:val="0"/>
        <w:suppressAutoHyphens w:val="0"/>
        <w:autoSpaceDE w:val="0"/>
        <w:autoSpaceDN w:val="0"/>
        <w:spacing w:line="360" w:lineRule="auto"/>
        <w:jc w:val="both"/>
        <w:rPr>
          <w:rFonts w:ascii="Arial" w:eastAsia="Arial" w:hAnsi="Arial" w:cs="Arial"/>
          <w:lang w:val="pt-PT" w:eastAsia="en-US"/>
        </w:rPr>
      </w:pPr>
      <w:r w:rsidRPr="008202AC">
        <w:rPr>
          <w:rFonts w:ascii="Arial" w:eastAsia="Arial" w:hAnsi="Arial" w:cs="Arial"/>
          <w:lang w:val="pt-PT" w:eastAsia="en-US"/>
        </w:rPr>
        <w:t>A realização de processo de licitação para o registro de preços, para futura contatação deste objeto se justifica face ao interesse público presente na necessidade de sonorização para realização de eventos no município, shows musicais durante a alta e baixa temporada no ano de 2024.</w:t>
      </w:r>
    </w:p>
    <w:p w14:paraId="63A3E789" w14:textId="77777777" w:rsidR="008202AC" w:rsidRPr="008202AC" w:rsidRDefault="008202AC" w:rsidP="008202AC">
      <w:pPr>
        <w:widowControl w:val="0"/>
        <w:suppressAutoHyphens w:val="0"/>
        <w:autoSpaceDE w:val="0"/>
        <w:autoSpaceDN w:val="0"/>
        <w:spacing w:before="2" w:line="360" w:lineRule="auto"/>
        <w:rPr>
          <w:rFonts w:ascii="Arial" w:eastAsia="Arial" w:hAnsi="Arial" w:cs="Arial"/>
          <w:lang w:val="pt-PT" w:eastAsia="en-US"/>
        </w:rPr>
      </w:pPr>
    </w:p>
    <w:p w14:paraId="21F6603E" w14:textId="68345D15" w:rsidR="008202AC" w:rsidRPr="00F65DA8" w:rsidRDefault="008202AC" w:rsidP="008202AC">
      <w:pPr>
        <w:widowControl w:val="0"/>
        <w:numPr>
          <w:ilvl w:val="0"/>
          <w:numId w:val="25"/>
        </w:numPr>
        <w:tabs>
          <w:tab w:val="left" w:pos="359"/>
        </w:tabs>
        <w:suppressAutoHyphens w:val="0"/>
        <w:autoSpaceDE w:val="0"/>
        <w:autoSpaceDN w:val="0"/>
        <w:spacing w:line="360" w:lineRule="auto"/>
        <w:ind w:left="284" w:hanging="245"/>
        <w:outlineLvl w:val="0"/>
        <w:rPr>
          <w:rFonts w:ascii="Arial" w:eastAsia="Arial" w:hAnsi="Arial" w:cs="Arial"/>
          <w:b/>
          <w:bCs/>
          <w:lang w:val="pt-PT" w:eastAsia="en-US"/>
        </w:rPr>
      </w:pPr>
      <w:r w:rsidRPr="008202AC">
        <w:rPr>
          <w:rFonts w:ascii="Arial" w:eastAsia="Arial" w:hAnsi="Arial" w:cs="Arial"/>
          <w:b/>
          <w:bCs/>
          <w:lang w:val="pt-PT" w:eastAsia="en-US"/>
        </w:rPr>
        <w:t>Descrição</w:t>
      </w:r>
      <w:r w:rsidRPr="008202AC">
        <w:rPr>
          <w:rFonts w:ascii="Arial" w:eastAsia="Arial" w:hAnsi="Arial" w:cs="Arial"/>
          <w:b/>
          <w:bCs/>
          <w:spacing w:val="-4"/>
          <w:lang w:val="pt-PT" w:eastAsia="en-US"/>
        </w:rPr>
        <w:t xml:space="preserve"> </w:t>
      </w:r>
      <w:r w:rsidRPr="008202AC">
        <w:rPr>
          <w:rFonts w:ascii="Arial" w:eastAsia="Arial" w:hAnsi="Arial" w:cs="Arial"/>
          <w:b/>
          <w:bCs/>
          <w:lang w:val="pt-PT" w:eastAsia="en-US"/>
        </w:rPr>
        <w:t>da</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solução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como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um</w:t>
      </w:r>
      <w:r w:rsidRPr="008202AC">
        <w:rPr>
          <w:rFonts w:ascii="Arial" w:eastAsia="Arial" w:hAnsi="Arial" w:cs="Arial"/>
          <w:b/>
          <w:bCs/>
          <w:spacing w:val="-2"/>
          <w:lang w:val="pt-PT" w:eastAsia="en-US"/>
        </w:rPr>
        <w:t xml:space="preserve"> </w:t>
      </w:r>
      <w:r w:rsidRPr="008202AC">
        <w:rPr>
          <w:rFonts w:ascii="Arial" w:eastAsia="Arial" w:hAnsi="Arial" w:cs="Arial"/>
          <w:b/>
          <w:bCs/>
          <w:spacing w:val="-4"/>
          <w:lang w:val="pt-PT" w:eastAsia="en-US"/>
        </w:rPr>
        <w:t>todo</w:t>
      </w:r>
    </w:p>
    <w:p w14:paraId="3A2EFD04" w14:textId="77777777" w:rsidR="00F65DA8" w:rsidRDefault="00F65DA8" w:rsidP="008202AC">
      <w:pPr>
        <w:widowControl w:val="0"/>
        <w:suppressAutoHyphens w:val="0"/>
        <w:autoSpaceDE w:val="0"/>
        <w:autoSpaceDN w:val="0"/>
        <w:spacing w:line="360" w:lineRule="auto"/>
        <w:ind w:hanging="8"/>
        <w:jc w:val="both"/>
        <w:rPr>
          <w:rFonts w:ascii="Arial" w:eastAsia="Arial" w:hAnsi="Arial" w:cs="Arial"/>
          <w:lang w:val="pt-PT" w:eastAsia="en-US"/>
        </w:rPr>
      </w:pPr>
    </w:p>
    <w:p w14:paraId="03D6EC77" w14:textId="31B2FA09" w:rsidR="008202AC" w:rsidRPr="008202AC" w:rsidRDefault="008202AC" w:rsidP="008202AC">
      <w:pPr>
        <w:widowControl w:val="0"/>
        <w:suppressAutoHyphens w:val="0"/>
        <w:autoSpaceDE w:val="0"/>
        <w:autoSpaceDN w:val="0"/>
        <w:spacing w:line="360" w:lineRule="auto"/>
        <w:ind w:hanging="8"/>
        <w:jc w:val="both"/>
        <w:rPr>
          <w:rFonts w:ascii="Arial" w:eastAsia="Arial MT" w:hAnsi="Arial" w:cs="Arial"/>
          <w:lang w:val="pt-PT" w:eastAsia="en-US"/>
        </w:rPr>
      </w:pPr>
      <w:r w:rsidRPr="008202AC">
        <w:rPr>
          <w:rFonts w:ascii="Arial" w:eastAsia="Arial" w:hAnsi="Arial" w:cs="Arial"/>
          <w:lang w:val="pt-PT" w:eastAsia="en-US"/>
        </w:rPr>
        <w:t xml:space="preserve">A solução proposta é </w:t>
      </w:r>
      <w:r w:rsidRPr="008202AC">
        <w:rPr>
          <w:rFonts w:ascii="Arial" w:eastAsia="Arial MT" w:hAnsi="Arial" w:cs="Arial"/>
          <w:lang w:val="pt-PT" w:eastAsia="en-US"/>
        </w:rPr>
        <w:t>a</w:t>
      </w:r>
      <w:r w:rsidRPr="008202AC">
        <w:rPr>
          <w:rFonts w:ascii="Arial" w:eastAsia="Arial MT" w:hAnsi="Arial" w:cs="Arial"/>
          <w:spacing w:val="12"/>
          <w:lang w:val="pt-PT" w:eastAsia="en-US"/>
        </w:rPr>
        <w:t xml:space="preserve"> </w:t>
      </w:r>
      <w:r w:rsidRPr="008202AC">
        <w:rPr>
          <w:rFonts w:ascii="Arial" w:eastAsia="Arial MT" w:hAnsi="Arial" w:cs="Arial"/>
          <w:lang w:val="pt-PT" w:eastAsia="en-US"/>
        </w:rPr>
        <w:t>contrataçãoção</w:t>
      </w:r>
      <w:r w:rsidRPr="008202AC">
        <w:rPr>
          <w:rFonts w:ascii="Arial" w:eastAsia="Arial MT" w:hAnsi="Arial" w:cs="Arial"/>
          <w:spacing w:val="11"/>
          <w:lang w:val="pt-PT" w:eastAsia="en-US"/>
        </w:rPr>
        <w:t xml:space="preserve"> </w:t>
      </w:r>
      <w:r w:rsidRPr="008202AC">
        <w:rPr>
          <w:rFonts w:ascii="Arial" w:eastAsia="Arial MT" w:hAnsi="Arial" w:cs="Arial"/>
          <w:lang w:val="pt-PT" w:eastAsia="en-US"/>
        </w:rPr>
        <w:t>de</w:t>
      </w:r>
      <w:r w:rsidRPr="008202AC">
        <w:rPr>
          <w:rFonts w:ascii="Arial" w:eastAsia="Arial MT" w:hAnsi="Arial" w:cs="Arial"/>
          <w:spacing w:val="11"/>
          <w:lang w:val="pt-PT" w:eastAsia="en-US"/>
        </w:rPr>
        <w:t xml:space="preserve"> sonorização</w:t>
      </w:r>
      <w:r w:rsidRPr="008202AC">
        <w:rPr>
          <w:rFonts w:ascii="Arial" w:eastAsia="Arial MT" w:hAnsi="Arial" w:cs="Arial"/>
          <w:lang w:val="pt-PT" w:eastAsia="en-US"/>
        </w:rPr>
        <w:t>,</w:t>
      </w:r>
      <w:r w:rsidRPr="008202AC">
        <w:rPr>
          <w:rFonts w:ascii="Arial" w:eastAsia="Arial MT" w:hAnsi="Arial" w:cs="Arial"/>
          <w:spacing w:val="12"/>
          <w:lang w:val="pt-PT" w:eastAsia="en-US"/>
        </w:rPr>
        <w:t xml:space="preserve"> </w:t>
      </w:r>
      <w:r w:rsidRPr="008202AC">
        <w:rPr>
          <w:rFonts w:ascii="Arial" w:eastAsia="Arial MT" w:hAnsi="Arial" w:cs="Arial"/>
          <w:lang w:val="pt-PT" w:eastAsia="en-US"/>
        </w:rPr>
        <w:t>para</w:t>
      </w:r>
      <w:r w:rsidRPr="008202AC">
        <w:rPr>
          <w:rFonts w:ascii="Arial" w:eastAsia="Arial MT" w:hAnsi="Arial" w:cs="Arial"/>
          <w:spacing w:val="11"/>
          <w:lang w:val="pt-PT" w:eastAsia="en-US"/>
        </w:rPr>
        <w:t xml:space="preserve"> </w:t>
      </w:r>
      <w:r w:rsidRPr="008202AC">
        <w:rPr>
          <w:rFonts w:ascii="Arial" w:eastAsia="Arial MT" w:hAnsi="Arial" w:cs="Arial"/>
          <w:lang w:val="pt-PT" w:eastAsia="en-US"/>
        </w:rPr>
        <w:t>realização</w:t>
      </w:r>
      <w:r w:rsidRPr="008202AC">
        <w:rPr>
          <w:rFonts w:ascii="Arial" w:eastAsia="Arial MT" w:hAnsi="Arial" w:cs="Arial"/>
          <w:spacing w:val="10"/>
          <w:lang w:val="pt-PT" w:eastAsia="en-US"/>
        </w:rPr>
        <w:t xml:space="preserve"> </w:t>
      </w:r>
      <w:r w:rsidRPr="008202AC">
        <w:rPr>
          <w:rFonts w:ascii="Arial" w:eastAsia="Arial MT" w:hAnsi="Arial" w:cs="Arial"/>
          <w:lang w:val="pt-PT" w:eastAsia="en-US"/>
        </w:rPr>
        <w:t>de</w:t>
      </w:r>
      <w:r w:rsidRPr="008202AC">
        <w:rPr>
          <w:rFonts w:ascii="Arial" w:eastAsia="Arial MT" w:hAnsi="Arial" w:cs="Arial"/>
          <w:spacing w:val="13"/>
          <w:lang w:val="pt-PT" w:eastAsia="en-US"/>
        </w:rPr>
        <w:t xml:space="preserve"> </w:t>
      </w:r>
      <w:r w:rsidRPr="008202AC">
        <w:rPr>
          <w:rFonts w:ascii="Arial" w:eastAsia="Arial MT" w:hAnsi="Arial" w:cs="Arial"/>
          <w:lang w:val="pt-PT" w:eastAsia="en-US"/>
        </w:rPr>
        <w:t>eventos</w:t>
      </w:r>
      <w:r w:rsidRPr="008202AC">
        <w:rPr>
          <w:rFonts w:ascii="Arial" w:eastAsia="Arial MT" w:hAnsi="Arial" w:cs="Arial"/>
          <w:spacing w:val="11"/>
          <w:lang w:val="pt-PT" w:eastAsia="en-US"/>
        </w:rPr>
        <w:t xml:space="preserve"> </w:t>
      </w:r>
      <w:r w:rsidRPr="008202AC">
        <w:rPr>
          <w:rFonts w:ascii="Arial" w:eastAsia="Arial MT" w:hAnsi="Arial" w:cs="Arial"/>
          <w:lang w:val="pt-PT" w:eastAsia="en-US"/>
        </w:rPr>
        <w:t>no</w:t>
      </w:r>
      <w:r w:rsidRPr="008202AC">
        <w:rPr>
          <w:rFonts w:ascii="Arial" w:eastAsia="Arial MT" w:hAnsi="Arial" w:cs="Arial"/>
          <w:spacing w:val="10"/>
          <w:lang w:val="pt-PT" w:eastAsia="en-US"/>
        </w:rPr>
        <w:t xml:space="preserve"> </w:t>
      </w:r>
      <w:r w:rsidRPr="008202AC">
        <w:rPr>
          <w:rFonts w:ascii="Arial" w:eastAsia="Arial MT" w:hAnsi="Arial" w:cs="Arial"/>
          <w:lang w:val="pt-PT" w:eastAsia="en-US"/>
        </w:rPr>
        <w:t>município,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no período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de alta temporada</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e durante</w:t>
      </w:r>
      <w:r w:rsidRPr="008202AC">
        <w:rPr>
          <w:rFonts w:ascii="Arial" w:eastAsia="Arial MT" w:hAnsi="Arial" w:cs="Arial"/>
          <w:spacing w:val="-2"/>
          <w:lang w:val="pt-PT" w:eastAsia="en-US"/>
        </w:rPr>
        <w:t xml:space="preserve"> </w:t>
      </w:r>
      <w:r w:rsidRPr="008202AC">
        <w:rPr>
          <w:rFonts w:ascii="Arial" w:eastAsia="Arial MT" w:hAnsi="Arial" w:cs="Arial"/>
          <w:lang w:val="pt-PT" w:eastAsia="en-US"/>
        </w:rPr>
        <w:t>o ano de 2024.</w:t>
      </w:r>
    </w:p>
    <w:p w14:paraId="673A3EB6" w14:textId="2B80C02D" w:rsidR="008202AC" w:rsidRPr="008202AC" w:rsidRDefault="008202AC" w:rsidP="008202AC">
      <w:pPr>
        <w:widowControl w:val="0"/>
        <w:suppressAutoHyphens w:val="0"/>
        <w:autoSpaceDE w:val="0"/>
        <w:autoSpaceDN w:val="0"/>
        <w:spacing w:line="360" w:lineRule="auto"/>
        <w:jc w:val="both"/>
        <w:rPr>
          <w:rFonts w:ascii="Arial" w:eastAsia="Arial" w:hAnsi="Arial" w:cs="Arial"/>
          <w:lang w:val="pt-PT" w:eastAsia="en-US"/>
        </w:rPr>
      </w:pPr>
      <w:r w:rsidRPr="008202AC">
        <w:rPr>
          <w:rFonts w:ascii="Arial" w:eastAsia="Arial" w:hAnsi="Arial" w:cs="Arial"/>
          <w:lang w:val="pt-PT" w:eastAsia="en-US"/>
        </w:rPr>
        <w:t>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motivação</w:t>
      </w:r>
      <w:r w:rsidRPr="008202AC">
        <w:rPr>
          <w:rFonts w:ascii="Arial" w:eastAsia="Arial" w:hAnsi="Arial" w:cs="Arial"/>
          <w:spacing w:val="-1"/>
          <w:lang w:val="pt-PT" w:eastAsia="en-US"/>
        </w:rPr>
        <w:t xml:space="preserve"> </w:t>
      </w:r>
      <w:r w:rsidRPr="008202AC">
        <w:rPr>
          <w:rFonts w:ascii="Arial" w:eastAsia="Arial" w:hAnsi="Arial" w:cs="Arial"/>
          <w:lang w:val="pt-PT" w:eastAsia="en-US"/>
        </w:rPr>
        <w:t>pela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escolha</w:t>
      </w:r>
      <w:r w:rsidRPr="008202AC">
        <w:rPr>
          <w:rFonts w:ascii="Arial" w:eastAsia="Arial" w:hAnsi="Arial" w:cs="Arial"/>
          <w:spacing w:val="-2"/>
          <w:lang w:val="pt-PT" w:eastAsia="en-US"/>
        </w:rPr>
        <w:t xml:space="preserve"> </w:t>
      </w:r>
      <w:r w:rsidRPr="008202AC">
        <w:rPr>
          <w:rFonts w:ascii="Arial" w:eastAsia="Arial" w:hAnsi="Arial" w:cs="Arial"/>
          <w:lang w:val="pt-PT" w:eastAsia="en-US"/>
        </w:rPr>
        <w:t>do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Sistema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de</w:t>
      </w:r>
      <w:r w:rsidRPr="008202AC">
        <w:rPr>
          <w:rFonts w:ascii="Arial" w:eastAsia="Arial" w:hAnsi="Arial" w:cs="Arial"/>
          <w:spacing w:val="-2"/>
          <w:lang w:val="pt-PT" w:eastAsia="en-US"/>
        </w:rPr>
        <w:t xml:space="preserve"> </w:t>
      </w:r>
      <w:r w:rsidRPr="008202AC">
        <w:rPr>
          <w:rFonts w:ascii="Arial" w:eastAsia="Arial" w:hAnsi="Arial" w:cs="Arial"/>
          <w:lang w:val="pt-PT" w:eastAsia="en-US"/>
        </w:rPr>
        <w:t>Registro</w:t>
      </w:r>
      <w:r w:rsidRPr="008202AC">
        <w:rPr>
          <w:rFonts w:ascii="Arial" w:eastAsia="Arial" w:hAnsi="Arial" w:cs="Arial"/>
          <w:spacing w:val="-1"/>
          <w:lang w:val="pt-PT" w:eastAsia="en-US"/>
        </w:rPr>
        <w:t xml:space="preserve"> </w:t>
      </w:r>
      <w:r w:rsidRPr="008202AC">
        <w:rPr>
          <w:rFonts w:ascii="Arial" w:eastAsia="Arial" w:hAnsi="Arial" w:cs="Arial"/>
          <w:lang w:val="pt-PT" w:eastAsia="en-US"/>
        </w:rPr>
        <w:t>de</w:t>
      </w:r>
      <w:r w:rsidRPr="008202AC">
        <w:rPr>
          <w:rFonts w:ascii="Arial" w:eastAsia="Arial" w:hAnsi="Arial" w:cs="Arial"/>
          <w:spacing w:val="-2"/>
          <w:lang w:val="pt-PT" w:eastAsia="en-US"/>
        </w:rPr>
        <w:t xml:space="preserve"> </w:t>
      </w:r>
      <w:r w:rsidRPr="008202AC">
        <w:rPr>
          <w:rFonts w:ascii="Arial" w:eastAsia="Arial" w:hAnsi="Arial" w:cs="Arial"/>
          <w:lang w:val="pt-PT" w:eastAsia="en-US"/>
        </w:rPr>
        <w:t>Preço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(SRP) para</w:t>
      </w:r>
      <w:r w:rsidRPr="008202AC">
        <w:rPr>
          <w:rFonts w:ascii="Arial" w:eastAsia="Arial" w:hAnsi="Arial" w:cs="Arial"/>
          <w:spacing w:val="-1"/>
          <w:lang w:val="pt-PT" w:eastAsia="en-US"/>
        </w:rPr>
        <w:t xml:space="preserve"> </w:t>
      </w:r>
      <w:r w:rsidRPr="008202AC">
        <w:rPr>
          <w:rFonts w:ascii="Arial" w:eastAsia="Arial" w:hAnsi="Arial" w:cs="Arial"/>
          <w:lang w:val="pt-PT" w:eastAsia="en-US"/>
        </w:rPr>
        <w:t>este</w:t>
      </w:r>
      <w:r w:rsidRPr="008202AC">
        <w:rPr>
          <w:rFonts w:ascii="Arial" w:eastAsia="Arial" w:hAnsi="Arial" w:cs="Arial"/>
          <w:spacing w:val="-1"/>
          <w:lang w:val="pt-PT" w:eastAsia="en-US"/>
        </w:rPr>
        <w:t xml:space="preserve"> </w:t>
      </w:r>
      <w:r w:rsidRPr="008202AC">
        <w:rPr>
          <w:rFonts w:ascii="Arial" w:eastAsia="Arial" w:hAnsi="Arial" w:cs="Arial"/>
          <w:lang w:val="pt-PT" w:eastAsia="en-US"/>
        </w:rPr>
        <w:t>processo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licitatório</w:t>
      </w:r>
      <w:r w:rsidRPr="008202AC">
        <w:rPr>
          <w:rFonts w:ascii="Arial" w:eastAsia="Arial" w:hAnsi="Arial" w:cs="Arial"/>
          <w:spacing w:val="-1"/>
          <w:lang w:val="pt-PT" w:eastAsia="en-US"/>
        </w:rPr>
        <w:t xml:space="preserve"> </w:t>
      </w:r>
      <w:r w:rsidRPr="008202AC">
        <w:rPr>
          <w:rFonts w:ascii="Arial" w:eastAsia="Arial" w:hAnsi="Arial" w:cs="Arial"/>
          <w:lang w:val="pt-PT" w:eastAsia="en-US"/>
        </w:rPr>
        <w:t>se dá pelas características do objeto, não sendo possível a definição previa do quantitativo a ser demandado pela Administração</w:t>
      </w:r>
      <w:r w:rsidR="001D1C77">
        <w:rPr>
          <w:rFonts w:ascii="Arial" w:eastAsia="Arial" w:hAnsi="Arial" w:cs="Arial"/>
          <w:lang w:val="pt-PT" w:eastAsia="en-US"/>
        </w:rPr>
        <w:t>.</w:t>
      </w:r>
    </w:p>
    <w:p w14:paraId="3D5808BC" w14:textId="37AD62D0" w:rsidR="008202AC" w:rsidRDefault="008202AC" w:rsidP="008202AC">
      <w:pPr>
        <w:widowControl w:val="0"/>
        <w:suppressAutoHyphens w:val="0"/>
        <w:autoSpaceDE w:val="0"/>
        <w:autoSpaceDN w:val="0"/>
        <w:spacing w:line="360" w:lineRule="auto"/>
        <w:jc w:val="both"/>
        <w:outlineLvl w:val="0"/>
        <w:rPr>
          <w:rFonts w:ascii="Arial" w:eastAsia="Arial" w:hAnsi="Arial" w:cs="Arial"/>
          <w:b/>
          <w:bCs/>
          <w:spacing w:val="-2"/>
          <w:lang w:val="pt-PT" w:eastAsia="en-US"/>
        </w:rPr>
      </w:pPr>
      <w:r w:rsidRPr="008202AC">
        <w:rPr>
          <w:rFonts w:ascii="Arial" w:eastAsia="Arial" w:hAnsi="Arial" w:cs="Arial"/>
          <w:b/>
          <w:bCs/>
          <w:lang w:val="pt-PT" w:eastAsia="en-US"/>
        </w:rPr>
        <w:lastRenderedPageBreak/>
        <w:t>Descrição</w:t>
      </w:r>
      <w:r w:rsidRPr="008202AC">
        <w:rPr>
          <w:rFonts w:ascii="Arial" w:eastAsia="Arial" w:hAnsi="Arial" w:cs="Arial"/>
          <w:b/>
          <w:bCs/>
          <w:spacing w:val="-4"/>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2"/>
          <w:lang w:val="pt-PT" w:eastAsia="en-US"/>
        </w:rPr>
        <w:t xml:space="preserve"> objeto:</w:t>
      </w:r>
    </w:p>
    <w:p w14:paraId="11B48FAB" w14:textId="77777777" w:rsidR="00F65DA8" w:rsidRPr="008202AC" w:rsidRDefault="00F65DA8" w:rsidP="008202AC">
      <w:pPr>
        <w:widowControl w:val="0"/>
        <w:suppressAutoHyphens w:val="0"/>
        <w:autoSpaceDE w:val="0"/>
        <w:autoSpaceDN w:val="0"/>
        <w:spacing w:line="360" w:lineRule="auto"/>
        <w:jc w:val="both"/>
        <w:outlineLvl w:val="0"/>
        <w:rPr>
          <w:rFonts w:ascii="Arial" w:eastAsia="Arial" w:hAnsi="Arial" w:cs="Arial"/>
          <w:b/>
          <w:bCs/>
          <w:lang w:val="pt-PT" w:eastAsia="en-US"/>
        </w:rPr>
      </w:pPr>
    </w:p>
    <w:p w14:paraId="2F67EBF3" w14:textId="5F4A9EE3" w:rsidR="008202AC" w:rsidRDefault="008202AC" w:rsidP="008202AC">
      <w:pPr>
        <w:widowControl w:val="0"/>
        <w:suppressAutoHyphens w:val="0"/>
        <w:autoSpaceDE w:val="0"/>
        <w:autoSpaceDN w:val="0"/>
        <w:spacing w:line="360" w:lineRule="auto"/>
        <w:ind w:hanging="8"/>
        <w:jc w:val="both"/>
        <w:rPr>
          <w:rFonts w:ascii="Arial" w:eastAsia="Arial MT" w:hAnsi="Arial" w:cs="Arial"/>
          <w:lang w:val="pt-PT" w:eastAsia="en-US"/>
        </w:rPr>
      </w:pPr>
      <w:r w:rsidRPr="008202AC">
        <w:rPr>
          <w:rFonts w:ascii="Arial" w:eastAsia="Arial MT" w:hAnsi="Arial" w:cs="Arial"/>
          <w:lang w:val="pt-PT" w:eastAsia="en-US"/>
        </w:rPr>
        <w:t>O presente objeto refere-se a eventual contratação de Sonorização de pequeno, médio e grande porte, e Trio Elétrico, visando atender as necessidades da Administração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Pública</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Municipal,</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durante o período</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de</w:t>
      </w:r>
      <w:r w:rsidRPr="008202AC">
        <w:rPr>
          <w:rFonts w:ascii="Arial" w:eastAsia="Arial MT" w:hAnsi="Arial" w:cs="Arial"/>
          <w:spacing w:val="-2"/>
          <w:lang w:val="pt-PT" w:eastAsia="en-US"/>
        </w:rPr>
        <w:t xml:space="preserve"> </w:t>
      </w:r>
      <w:r w:rsidRPr="008202AC">
        <w:rPr>
          <w:rFonts w:ascii="Arial" w:eastAsia="Arial MT" w:hAnsi="Arial" w:cs="Arial"/>
          <w:lang w:val="pt-PT" w:eastAsia="en-US"/>
        </w:rPr>
        <w:t>12 (doze)</w:t>
      </w:r>
      <w:r w:rsidRPr="008202AC">
        <w:rPr>
          <w:rFonts w:ascii="Arial" w:eastAsia="Arial MT" w:hAnsi="Arial" w:cs="Arial"/>
          <w:spacing w:val="1"/>
          <w:lang w:val="pt-PT" w:eastAsia="en-US"/>
        </w:rPr>
        <w:t xml:space="preserve"> </w:t>
      </w:r>
      <w:r w:rsidRPr="008202AC">
        <w:rPr>
          <w:rFonts w:ascii="Arial" w:eastAsia="Arial MT" w:hAnsi="Arial" w:cs="Arial"/>
          <w:lang w:val="pt-PT" w:eastAsia="en-US"/>
        </w:rPr>
        <w:t>meses.</w:t>
      </w:r>
    </w:p>
    <w:p w14:paraId="4CBE65DF" w14:textId="3F56FC12" w:rsidR="0041164D" w:rsidRDefault="0041164D" w:rsidP="008202AC">
      <w:pPr>
        <w:widowControl w:val="0"/>
        <w:suppressAutoHyphens w:val="0"/>
        <w:autoSpaceDE w:val="0"/>
        <w:autoSpaceDN w:val="0"/>
        <w:spacing w:line="360" w:lineRule="auto"/>
        <w:ind w:hanging="8"/>
        <w:jc w:val="both"/>
        <w:rPr>
          <w:rFonts w:ascii="Arial" w:eastAsia="Arial MT" w:hAnsi="Arial" w:cs="Arial"/>
          <w:lang w:val="pt-PT" w:eastAsia="en-US"/>
        </w:rPr>
      </w:pPr>
    </w:p>
    <w:tbl>
      <w:tblPr>
        <w:tblW w:w="9639" w:type="dxa"/>
        <w:tblInd w:w="-5" w:type="dxa"/>
        <w:tblLayout w:type="fixed"/>
        <w:tblCellMar>
          <w:left w:w="70" w:type="dxa"/>
          <w:right w:w="70" w:type="dxa"/>
        </w:tblCellMar>
        <w:tblLook w:val="04A0" w:firstRow="1" w:lastRow="0" w:firstColumn="1" w:lastColumn="0" w:noHBand="0" w:noVBand="1"/>
      </w:tblPr>
      <w:tblGrid>
        <w:gridCol w:w="709"/>
        <w:gridCol w:w="5812"/>
        <w:gridCol w:w="850"/>
        <w:gridCol w:w="709"/>
        <w:gridCol w:w="1559"/>
      </w:tblGrid>
      <w:tr w:rsidR="0041164D" w:rsidRPr="001C4B1B" w14:paraId="0BDD0E7B" w14:textId="77777777" w:rsidTr="000B7408">
        <w:trPr>
          <w:trHeight w:val="342"/>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38A422EF" w14:textId="7F8A6225" w:rsidR="0041164D" w:rsidRPr="001C4B1B" w:rsidRDefault="0041164D" w:rsidP="0041164D">
            <w:pPr>
              <w:widowControl w:val="0"/>
              <w:ind w:right="-70"/>
              <w:jc w:val="center"/>
              <w:rPr>
                <w:rFonts w:ascii="Arial" w:hAnsi="Arial" w:cs="Arial"/>
                <w:b/>
                <w:sz w:val="22"/>
                <w:szCs w:val="22"/>
                <w:lang w:eastAsia="zh-CN"/>
              </w:rPr>
            </w:pPr>
            <w:r w:rsidRPr="0041164D">
              <w:rPr>
                <w:rFonts w:ascii="Arial" w:hAnsi="Arial" w:cs="Arial"/>
                <w:b/>
                <w:sz w:val="22"/>
                <w:szCs w:val="22"/>
                <w:lang w:eastAsia="zh-CN"/>
              </w:rPr>
              <w:t>Itens Exclusivos para Microempresa e Empresas de Pequeno Porte</w:t>
            </w:r>
          </w:p>
        </w:tc>
      </w:tr>
      <w:tr w:rsidR="0041164D" w:rsidRPr="001C4B1B" w14:paraId="268E5F9D" w14:textId="77777777" w:rsidTr="000B7408">
        <w:trPr>
          <w:trHeight w:val="342"/>
        </w:trPr>
        <w:tc>
          <w:tcPr>
            <w:tcW w:w="709" w:type="dxa"/>
            <w:tcBorders>
              <w:top w:val="single" w:sz="4" w:space="0" w:color="000000"/>
              <w:left w:val="single" w:sz="4" w:space="0" w:color="000000"/>
              <w:bottom w:val="single" w:sz="4" w:space="0" w:color="000000"/>
              <w:right w:val="nil"/>
            </w:tcBorders>
            <w:shd w:val="clear" w:color="auto" w:fill="CCCCCC"/>
            <w:vAlign w:val="center"/>
            <w:hideMark/>
          </w:tcPr>
          <w:p w14:paraId="36CF321A" w14:textId="77777777" w:rsidR="0041164D" w:rsidRPr="001C4B1B" w:rsidRDefault="0041164D" w:rsidP="0041164D">
            <w:pPr>
              <w:widowControl w:val="0"/>
              <w:ind w:hanging="307"/>
              <w:jc w:val="center"/>
              <w:rPr>
                <w:rFonts w:ascii="Arial" w:hAnsi="Arial" w:cs="Arial"/>
                <w:b/>
                <w:sz w:val="22"/>
                <w:szCs w:val="22"/>
                <w:lang w:eastAsia="zh-CN"/>
              </w:rPr>
            </w:pPr>
            <w:r w:rsidRPr="008202AC">
              <w:rPr>
                <w:rFonts w:ascii="Arial" w:eastAsia="Arial MT" w:hAnsi="Arial" w:cs="Arial"/>
                <w:b/>
                <w:lang w:val="pt-PT" w:eastAsia="en-US"/>
              </w:rPr>
              <w:t xml:space="preserve"> </w:t>
            </w:r>
            <w:r w:rsidRPr="001C4B1B">
              <w:rPr>
                <w:rFonts w:ascii="Arial" w:hAnsi="Arial" w:cs="Arial"/>
                <w:b/>
                <w:sz w:val="22"/>
                <w:szCs w:val="22"/>
                <w:lang w:eastAsia="zh-CN"/>
              </w:rPr>
              <w:t xml:space="preserve">     Item</w:t>
            </w:r>
          </w:p>
        </w:tc>
        <w:tc>
          <w:tcPr>
            <w:tcW w:w="5812"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45C1F041"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Descrição</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3C2ABB2A"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Quant.</w:t>
            </w:r>
          </w:p>
        </w:tc>
        <w:tc>
          <w:tcPr>
            <w:tcW w:w="709" w:type="dxa"/>
            <w:tcBorders>
              <w:top w:val="single" w:sz="4" w:space="0" w:color="000000"/>
              <w:left w:val="single" w:sz="4" w:space="0" w:color="000000"/>
              <w:bottom w:val="single" w:sz="4" w:space="0" w:color="auto"/>
              <w:right w:val="nil"/>
            </w:tcBorders>
            <w:shd w:val="clear" w:color="auto" w:fill="CCCCCC"/>
            <w:vAlign w:val="center"/>
            <w:hideMark/>
          </w:tcPr>
          <w:p w14:paraId="4E5B1405"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Unid.</w:t>
            </w:r>
          </w:p>
        </w:tc>
        <w:tc>
          <w:tcPr>
            <w:tcW w:w="155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171BF4E3" w14:textId="77777777" w:rsidR="0041164D" w:rsidRPr="001C4B1B" w:rsidRDefault="0041164D" w:rsidP="0041164D">
            <w:pPr>
              <w:widowControl w:val="0"/>
              <w:ind w:right="-70"/>
              <w:jc w:val="center"/>
              <w:rPr>
                <w:rFonts w:ascii="Arial" w:hAnsi="Arial" w:cs="Arial"/>
                <w:b/>
                <w:sz w:val="22"/>
                <w:szCs w:val="22"/>
                <w:lang w:eastAsia="zh-CN"/>
              </w:rPr>
            </w:pPr>
            <w:r w:rsidRPr="001C4B1B">
              <w:rPr>
                <w:rFonts w:ascii="Arial" w:hAnsi="Arial" w:cs="Arial"/>
                <w:b/>
                <w:sz w:val="22"/>
                <w:szCs w:val="22"/>
                <w:lang w:eastAsia="zh-CN"/>
              </w:rPr>
              <w:t xml:space="preserve">Valor </w:t>
            </w:r>
            <w:r>
              <w:rPr>
                <w:rFonts w:ascii="Arial" w:hAnsi="Arial" w:cs="Arial"/>
                <w:b/>
                <w:sz w:val="22"/>
                <w:szCs w:val="22"/>
                <w:lang w:eastAsia="zh-CN"/>
              </w:rPr>
              <w:t>orçado</w:t>
            </w:r>
            <w:r w:rsidRPr="001C4B1B">
              <w:rPr>
                <w:rFonts w:ascii="Arial" w:hAnsi="Arial" w:cs="Arial"/>
                <w:b/>
                <w:sz w:val="22"/>
                <w:szCs w:val="22"/>
                <w:lang w:eastAsia="zh-CN"/>
              </w:rPr>
              <w:t xml:space="preserve"> </w:t>
            </w:r>
          </w:p>
        </w:tc>
      </w:tr>
      <w:tr w:rsidR="0041164D" w:rsidRPr="001C4B1B" w14:paraId="2BBE4734" w14:textId="77777777" w:rsidTr="000B7408">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F6D7E3" w14:textId="48186694" w:rsidR="0041164D" w:rsidRPr="001C4B1B" w:rsidRDefault="000B7408" w:rsidP="0041164D">
            <w:pPr>
              <w:jc w:val="center"/>
              <w:rPr>
                <w:rFonts w:ascii="Arial" w:hAnsi="Arial" w:cs="Arial"/>
                <w:sz w:val="22"/>
                <w:szCs w:val="22"/>
                <w:lang w:eastAsia="zh-CN"/>
              </w:rPr>
            </w:pPr>
            <w:r>
              <w:rPr>
                <w:rFonts w:ascii="Arial" w:hAnsi="Arial" w:cs="Arial"/>
                <w:sz w:val="22"/>
                <w:szCs w:val="22"/>
              </w:rPr>
              <w:t>0</w:t>
            </w:r>
            <w:r w:rsidR="0041164D" w:rsidRPr="001C4B1B">
              <w:rPr>
                <w:rFonts w:ascii="Arial" w:hAnsi="Arial" w:cs="Arial"/>
                <w:sz w:val="22"/>
                <w:szCs w:val="22"/>
              </w:rPr>
              <w:t>1</w:t>
            </w:r>
          </w:p>
        </w:tc>
        <w:tc>
          <w:tcPr>
            <w:tcW w:w="5812" w:type="dxa"/>
            <w:tcBorders>
              <w:top w:val="single" w:sz="4" w:space="0" w:color="000000"/>
              <w:left w:val="single" w:sz="4" w:space="0" w:color="000000"/>
              <w:bottom w:val="single" w:sz="4" w:space="0" w:color="000000"/>
              <w:right w:val="single" w:sz="4" w:space="0" w:color="auto"/>
            </w:tcBorders>
          </w:tcPr>
          <w:p w14:paraId="1EC4EEBE"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Sonorização de Pequeno Porte</w:t>
            </w:r>
          </w:p>
          <w:p w14:paraId="0407A93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de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pequeno porte, devendo conter: </w:t>
            </w:r>
          </w:p>
          <w:p w14:paraId="34F48E8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caixas amplificadas min 300w; </w:t>
            </w:r>
          </w:p>
          <w:p w14:paraId="250CDD8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digital min 12 canais; </w:t>
            </w:r>
          </w:p>
          <w:p w14:paraId="799B9A5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microfone mod. sm58 ou similar com fio; </w:t>
            </w:r>
          </w:p>
          <w:p w14:paraId="617D306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microfone mod. sm58 ou similar sem fio; </w:t>
            </w:r>
          </w:p>
          <w:p w14:paraId="1AB6EB29" w14:textId="77777777" w:rsidR="0041164D" w:rsidRPr="001C4B1B" w:rsidRDefault="0041164D" w:rsidP="0041164D">
            <w:pPr>
              <w:suppressAutoHyphens w:val="0"/>
              <w:jc w:val="both"/>
              <w:rPr>
                <w:rFonts w:ascii="Arial" w:hAnsi="Arial" w:cs="Arial"/>
                <w:sz w:val="22"/>
                <w:szCs w:val="22"/>
                <w:lang w:eastAsia="pt-BR"/>
              </w:rPr>
            </w:pPr>
            <w:r w:rsidRPr="001C4B1B">
              <w:rPr>
                <w:rFonts w:ascii="Arial" w:hAnsi="Arial" w:cs="Arial"/>
                <w:sz w:val="22"/>
                <w:szCs w:val="22"/>
              </w:rPr>
              <w:t>02 caixa retorno ativa, min 250w;</w:t>
            </w:r>
            <w:r>
              <w:rPr>
                <w:rFonts w:ascii="Arial" w:hAnsi="Arial" w:cs="Arial"/>
                <w:sz w:val="22"/>
                <w:szCs w:val="22"/>
              </w:rPr>
              <w:t xml:space="preserve"> </w:t>
            </w:r>
            <w:r w:rsidRPr="001C4B1B">
              <w:rPr>
                <w:rFonts w:ascii="Arial" w:hAnsi="Arial" w:cs="Arial"/>
                <w:sz w:val="22"/>
                <w:szCs w:val="22"/>
              </w:rPr>
              <w:t>cabeamento e conexões necessárias; pedestais e suportes necessários para microfones.</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76685484"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 xml:space="preserve">10 </w:t>
            </w:r>
          </w:p>
        </w:tc>
        <w:tc>
          <w:tcPr>
            <w:tcW w:w="709" w:type="dxa"/>
            <w:tcBorders>
              <w:top w:val="single" w:sz="4" w:space="0" w:color="auto"/>
              <w:left w:val="nil"/>
              <w:bottom w:val="single" w:sz="4" w:space="0" w:color="auto"/>
              <w:right w:val="single" w:sz="4" w:space="0" w:color="auto"/>
            </w:tcBorders>
            <w:shd w:val="clear" w:color="000000" w:fill="FFFFFF"/>
          </w:tcPr>
          <w:p w14:paraId="1B7F36E1"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559" w:type="dxa"/>
            <w:tcBorders>
              <w:top w:val="single" w:sz="4" w:space="0" w:color="auto"/>
              <w:left w:val="nil"/>
              <w:bottom w:val="single" w:sz="4" w:space="0" w:color="auto"/>
              <w:right w:val="single" w:sz="4" w:space="0" w:color="auto"/>
            </w:tcBorders>
            <w:shd w:val="clear" w:color="000000" w:fill="FFFFFF"/>
          </w:tcPr>
          <w:p w14:paraId="7A691101" w14:textId="77777777"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1.375,00</w:t>
            </w:r>
          </w:p>
        </w:tc>
      </w:tr>
    </w:tbl>
    <w:p w14:paraId="6B9282AF" w14:textId="77777777" w:rsidR="0041164D" w:rsidRPr="008202AC" w:rsidRDefault="0041164D" w:rsidP="008202AC">
      <w:pPr>
        <w:widowControl w:val="0"/>
        <w:suppressAutoHyphens w:val="0"/>
        <w:autoSpaceDE w:val="0"/>
        <w:autoSpaceDN w:val="0"/>
        <w:spacing w:line="360" w:lineRule="auto"/>
        <w:ind w:hanging="8"/>
        <w:jc w:val="both"/>
        <w:rPr>
          <w:rFonts w:ascii="Arial" w:eastAsia="Arial MT" w:hAnsi="Arial" w:cs="Arial"/>
          <w:lang w:val="pt-PT" w:eastAsia="en-US"/>
        </w:rPr>
      </w:pPr>
    </w:p>
    <w:tbl>
      <w:tblPr>
        <w:tblW w:w="9639" w:type="dxa"/>
        <w:tblInd w:w="-5" w:type="dxa"/>
        <w:tblLayout w:type="fixed"/>
        <w:tblCellMar>
          <w:left w:w="70" w:type="dxa"/>
          <w:right w:w="70" w:type="dxa"/>
        </w:tblCellMar>
        <w:tblLook w:val="04A0" w:firstRow="1" w:lastRow="0" w:firstColumn="1" w:lastColumn="0" w:noHBand="0" w:noVBand="1"/>
      </w:tblPr>
      <w:tblGrid>
        <w:gridCol w:w="709"/>
        <w:gridCol w:w="5812"/>
        <w:gridCol w:w="850"/>
        <w:gridCol w:w="709"/>
        <w:gridCol w:w="1559"/>
      </w:tblGrid>
      <w:tr w:rsidR="0041164D" w:rsidRPr="001C4B1B" w14:paraId="4452BBB8" w14:textId="77777777" w:rsidTr="00F65DA8">
        <w:trPr>
          <w:trHeight w:val="342"/>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14:paraId="5A60881E" w14:textId="28A4607D" w:rsidR="0041164D" w:rsidRPr="001C4B1B" w:rsidRDefault="000B7408" w:rsidP="0041164D">
            <w:pPr>
              <w:widowControl w:val="0"/>
              <w:ind w:right="-70"/>
              <w:jc w:val="center"/>
              <w:rPr>
                <w:rFonts w:ascii="Arial" w:hAnsi="Arial" w:cs="Arial"/>
                <w:b/>
                <w:sz w:val="22"/>
                <w:szCs w:val="22"/>
                <w:lang w:eastAsia="zh-CN"/>
              </w:rPr>
            </w:pPr>
            <w:r w:rsidRPr="000B7408">
              <w:rPr>
                <w:rFonts w:ascii="Arial" w:hAnsi="Arial" w:cs="Arial"/>
                <w:b/>
                <w:lang w:eastAsia="zh-CN"/>
              </w:rPr>
              <w:t>Cota Reservada (25%) para Microempresa e Empresas de Pequeno Porte</w:t>
            </w:r>
          </w:p>
        </w:tc>
      </w:tr>
      <w:tr w:rsidR="0041164D" w:rsidRPr="001C4B1B" w14:paraId="7DA44009" w14:textId="77777777" w:rsidTr="00F65DA8">
        <w:trPr>
          <w:trHeight w:val="342"/>
        </w:trPr>
        <w:tc>
          <w:tcPr>
            <w:tcW w:w="709" w:type="dxa"/>
            <w:tcBorders>
              <w:top w:val="single" w:sz="4" w:space="0" w:color="000000"/>
              <w:left w:val="single" w:sz="4" w:space="0" w:color="000000"/>
              <w:bottom w:val="single" w:sz="4" w:space="0" w:color="000000"/>
              <w:right w:val="nil"/>
            </w:tcBorders>
            <w:shd w:val="clear" w:color="auto" w:fill="CCCCCC"/>
            <w:vAlign w:val="center"/>
            <w:hideMark/>
          </w:tcPr>
          <w:p w14:paraId="2551487E" w14:textId="627D5169" w:rsidR="0041164D" w:rsidRPr="001C4B1B" w:rsidRDefault="0041164D" w:rsidP="0041164D">
            <w:pPr>
              <w:widowControl w:val="0"/>
              <w:ind w:hanging="307"/>
              <w:jc w:val="center"/>
              <w:rPr>
                <w:rFonts w:ascii="Arial" w:hAnsi="Arial" w:cs="Arial"/>
                <w:b/>
                <w:sz w:val="22"/>
                <w:szCs w:val="22"/>
                <w:lang w:eastAsia="zh-CN"/>
              </w:rPr>
            </w:pPr>
            <w:bookmarkStart w:id="3" w:name="_Hlk152677147"/>
            <w:r w:rsidRPr="008202AC">
              <w:rPr>
                <w:rFonts w:ascii="Arial" w:eastAsia="Arial MT" w:hAnsi="Arial" w:cs="Arial"/>
                <w:b/>
                <w:lang w:val="pt-PT" w:eastAsia="en-US"/>
              </w:rPr>
              <w:t xml:space="preserve"> </w:t>
            </w:r>
            <w:bookmarkEnd w:id="3"/>
            <w:r w:rsidRPr="001C4B1B">
              <w:rPr>
                <w:rFonts w:ascii="Arial" w:hAnsi="Arial" w:cs="Arial"/>
                <w:b/>
                <w:sz w:val="22"/>
                <w:szCs w:val="22"/>
                <w:lang w:eastAsia="zh-CN"/>
              </w:rPr>
              <w:t xml:space="preserve">     Item</w:t>
            </w:r>
          </w:p>
        </w:tc>
        <w:tc>
          <w:tcPr>
            <w:tcW w:w="5812"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3A56CB09"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Descrição</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EB7FA21"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Quant.</w:t>
            </w:r>
          </w:p>
        </w:tc>
        <w:tc>
          <w:tcPr>
            <w:tcW w:w="709" w:type="dxa"/>
            <w:tcBorders>
              <w:top w:val="single" w:sz="4" w:space="0" w:color="000000"/>
              <w:left w:val="single" w:sz="4" w:space="0" w:color="000000"/>
              <w:bottom w:val="single" w:sz="4" w:space="0" w:color="auto"/>
              <w:right w:val="nil"/>
            </w:tcBorders>
            <w:shd w:val="clear" w:color="auto" w:fill="CCCCCC"/>
            <w:vAlign w:val="center"/>
            <w:hideMark/>
          </w:tcPr>
          <w:p w14:paraId="63038001"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Unid.</w:t>
            </w:r>
          </w:p>
        </w:tc>
        <w:tc>
          <w:tcPr>
            <w:tcW w:w="155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18529329" w14:textId="033140B0" w:rsidR="0041164D" w:rsidRPr="001C4B1B" w:rsidRDefault="0041164D" w:rsidP="0041164D">
            <w:pPr>
              <w:widowControl w:val="0"/>
              <w:ind w:right="-70"/>
              <w:jc w:val="center"/>
              <w:rPr>
                <w:rFonts w:ascii="Arial" w:hAnsi="Arial" w:cs="Arial"/>
                <w:b/>
                <w:sz w:val="22"/>
                <w:szCs w:val="22"/>
                <w:lang w:eastAsia="zh-CN"/>
              </w:rPr>
            </w:pPr>
            <w:r w:rsidRPr="001C4B1B">
              <w:rPr>
                <w:rFonts w:ascii="Arial" w:hAnsi="Arial" w:cs="Arial"/>
                <w:b/>
                <w:sz w:val="22"/>
                <w:szCs w:val="22"/>
                <w:lang w:eastAsia="zh-CN"/>
              </w:rPr>
              <w:t xml:space="preserve">Valor </w:t>
            </w:r>
            <w:r>
              <w:rPr>
                <w:rFonts w:ascii="Arial" w:hAnsi="Arial" w:cs="Arial"/>
                <w:b/>
                <w:sz w:val="22"/>
                <w:szCs w:val="22"/>
                <w:lang w:eastAsia="zh-CN"/>
              </w:rPr>
              <w:t>orçado</w:t>
            </w:r>
            <w:r w:rsidRPr="001C4B1B">
              <w:rPr>
                <w:rFonts w:ascii="Arial" w:hAnsi="Arial" w:cs="Arial"/>
                <w:b/>
                <w:sz w:val="22"/>
                <w:szCs w:val="22"/>
                <w:lang w:eastAsia="zh-CN"/>
              </w:rPr>
              <w:t xml:space="preserve"> </w:t>
            </w:r>
          </w:p>
        </w:tc>
      </w:tr>
      <w:tr w:rsidR="0041164D" w:rsidRPr="001C4B1B" w14:paraId="7CC3D6EB" w14:textId="77777777" w:rsidTr="00F65DA8">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4434E7" w14:textId="6B24196C" w:rsidR="0041164D" w:rsidRPr="001C4B1B" w:rsidRDefault="000B7408" w:rsidP="0041164D">
            <w:pPr>
              <w:jc w:val="center"/>
              <w:rPr>
                <w:rFonts w:ascii="Arial" w:hAnsi="Arial" w:cs="Arial"/>
                <w:sz w:val="22"/>
                <w:szCs w:val="22"/>
                <w:lang w:eastAsia="zh-CN"/>
              </w:rPr>
            </w:pPr>
            <w:r>
              <w:rPr>
                <w:rFonts w:ascii="Arial" w:hAnsi="Arial" w:cs="Arial"/>
                <w:sz w:val="22"/>
                <w:szCs w:val="22"/>
              </w:rPr>
              <w:t>0</w:t>
            </w:r>
            <w:r w:rsidR="0041164D" w:rsidRPr="001C4B1B">
              <w:rPr>
                <w:rFonts w:ascii="Arial" w:hAnsi="Arial" w:cs="Arial"/>
                <w:sz w:val="22"/>
                <w:szCs w:val="22"/>
              </w:rPr>
              <w:t>2</w:t>
            </w:r>
          </w:p>
        </w:tc>
        <w:tc>
          <w:tcPr>
            <w:tcW w:w="5812" w:type="dxa"/>
            <w:tcBorders>
              <w:top w:val="single" w:sz="4" w:space="0" w:color="000000"/>
              <w:left w:val="single" w:sz="4" w:space="0" w:color="000000"/>
              <w:bottom w:val="single" w:sz="4" w:space="0" w:color="000000"/>
              <w:right w:val="single" w:sz="4" w:space="0" w:color="auto"/>
            </w:tcBorders>
          </w:tcPr>
          <w:p w14:paraId="58D46622" w14:textId="29B47AF5"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Sonorização de Médio Porte</w:t>
            </w:r>
          </w:p>
          <w:p w14:paraId="79AE59BB" w14:textId="5CDB0179"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médio porte, devendo conter:</w:t>
            </w:r>
          </w:p>
          <w:p w14:paraId="30B556A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 digital de 40 canais; </w:t>
            </w:r>
          </w:p>
          <w:p w14:paraId="37C9A73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crossover digital; </w:t>
            </w:r>
          </w:p>
          <w:p w14:paraId="4E2100C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equalizador 31 banda </w:t>
            </w:r>
            <w:proofErr w:type="spellStart"/>
            <w:r w:rsidRPr="001C4B1B">
              <w:rPr>
                <w:rFonts w:ascii="Arial" w:hAnsi="Arial" w:cs="Arial"/>
                <w:sz w:val="22"/>
                <w:szCs w:val="22"/>
              </w:rPr>
              <w:t>pa</w:t>
            </w:r>
            <w:proofErr w:type="spellEnd"/>
            <w:r w:rsidRPr="001C4B1B">
              <w:rPr>
                <w:rFonts w:ascii="Arial" w:hAnsi="Arial" w:cs="Arial"/>
                <w:sz w:val="22"/>
                <w:szCs w:val="22"/>
              </w:rPr>
              <w:t xml:space="preserve">; </w:t>
            </w:r>
          </w:p>
          <w:p w14:paraId="6327F90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grave; </w:t>
            </w:r>
          </w:p>
          <w:p w14:paraId="0F88A15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médio grave; </w:t>
            </w:r>
          </w:p>
          <w:p w14:paraId="07A2316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retorno min. 250w; </w:t>
            </w:r>
          </w:p>
          <w:p w14:paraId="744D984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microfone mod. sm57/58 ou similar com fio; </w:t>
            </w:r>
          </w:p>
          <w:p w14:paraId="5FD8AD0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microfone mod. sm58 ou similar sem fio; </w:t>
            </w:r>
          </w:p>
          <w:p w14:paraId="16736E9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cubo para baixo min. 800w; </w:t>
            </w:r>
          </w:p>
          <w:p w14:paraId="656575E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 para guitarra min. 250w; </w:t>
            </w:r>
          </w:p>
          <w:p w14:paraId="00693F3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corpo de bateria completa; </w:t>
            </w:r>
          </w:p>
          <w:p w14:paraId="60AA029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w:t>
            </w:r>
          </w:p>
          <w:p w14:paraId="7531E86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sub- bateria; </w:t>
            </w:r>
          </w:p>
          <w:p w14:paraId="16AE346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retorno de bateria; </w:t>
            </w:r>
          </w:p>
          <w:p w14:paraId="341C291B" w14:textId="38ABCFF0"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w:t>
            </w:r>
            <w:proofErr w:type="spellStart"/>
            <w:r w:rsidRPr="001C4B1B">
              <w:rPr>
                <w:rFonts w:ascii="Arial" w:hAnsi="Arial" w:cs="Arial"/>
                <w:sz w:val="22"/>
                <w:szCs w:val="22"/>
              </w:rPr>
              <w:t>estereo</w:t>
            </w:r>
            <w:proofErr w:type="spellEnd"/>
            <w:r w:rsidRPr="001C4B1B">
              <w:rPr>
                <w:rFonts w:ascii="Arial" w:hAnsi="Arial" w:cs="Arial"/>
                <w:sz w:val="22"/>
                <w:szCs w:val="22"/>
              </w:rPr>
              <w:t xml:space="preserve"> com 02 caixas de sub e 02 caixas de 2 vias; </w:t>
            </w:r>
          </w:p>
          <w:p w14:paraId="3761CFA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mini </w:t>
            </w:r>
            <w:proofErr w:type="spellStart"/>
            <w:r w:rsidRPr="001C4B1B">
              <w:rPr>
                <w:rFonts w:ascii="Arial" w:hAnsi="Arial" w:cs="Arial"/>
                <w:sz w:val="22"/>
                <w:szCs w:val="22"/>
              </w:rPr>
              <w:t>brute</w:t>
            </w:r>
            <w:proofErr w:type="spellEnd"/>
            <w:r w:rsidRPr="001C4B1B">
              <w:rPr>
                <w:rFonts w:ascii="Arial" w:hAnsi="Arial" w:cs="Arial"/>
                <w:sz w:val="22"/>
                <w:szCs w:val="22"/>
              </w:rPr>
              <w:t xml:space="preserve"> </w:t>
            </w:r>
            <w:proofErr w:type="spellStart"/>
            <w:r w:rsidRPr="001C4B1B">
              <w:rPr>
                <w:rFonts w:ascii="Arial" w:hAnsi="Arial" w:cs="Arial"/>
                <w:sz w:val="22"/>
                <w:szCs w:val="22"/>
              </w:rPr>
              <w:t>led</w:t>
            </w:r>
            <w:proofErr w:type="spellEnd"/>
            <w:r w:rsidRPr="001C4B1B">
              <w:rPr>
                <w:rFonts w:ascii="Arial" w:hAnsi="Arial" w:cs="Arial"/>
                <w:sz w:val="22"/>
                <w:szCs w:val="22"/>
              </w:rPr>
              <w:t xml:space="preserve"> para iluminação; </w:t>
            </w:r>
          </w:p>
          <w:p w14:paraId="3E68AB5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digital </w:t>
            </w:r>
            <w:proofErr w:type="spellStart"/>
            <w:r w:rsidRPr="001C4B1B">
              <w:rPr>
                <w:rFonts w:ascii="Arial" w:hAnsi="Arial" w:cs="Arial"/>
                <w:sz w:val="22"/>
                <w:szCs w:val="22"/>
              </w:rPr>
              <w:t>avolites</w:t>
            </w:r>
            <w:proofErr w:type="spellEnd"/>
            <w:r w:rsidRPr="001C4B1B">
              <w:rPr>
                <w:rFonts w:ascii="Arial" w:hAnsi="Arial" w:cs="Arial"/>
                <w:sz w:val="22"/>
                <w:szCs w:val="22"/>
              </w:rPr>
              <w:t xml:space="preserve"> ou similar; </w:t>
            </w:r>
          </w:p>
          <w:p w14:paraId="5080EDE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canhão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w:t>
            </w:r>
            <w:proofErr w:type="spellStart"/>
            <w:r w:rsidRPr="001C4B1B">
              <w:rPr>
                <w:rFonts w:ascii="Arial" w:hAnsi="Arial" w:cs="Arial"/>
                <w:sz w:val="22"/>
                <w:szCs w:val="22"/>
              </w:rPr>
              <w:t>rgbwa</w:t>
            </w:r>
            <w:proofErr w:type="spellEnd"/>
            <w:r w:rsidRPr="001C4B1B">
              <w:rPr>
                <w:rFonts w:ascii="Arial" w:hAnsi="Arial" w:cs="Arial"/>
                <w:sz w:val="22"/>
                <w:szCs w:val="22"/>
              </w:rPr>
              <w:t xml:space="preserve"> 64 3w; </w:t>
            </w:r>
          </w:p>
          <w:p w14:paraId="7D32DE6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 </w:t>
            </w:r>
          </w:p>
          <w:p w14:paraId="238BE7F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canhão </w:t>
            </w:r>
            <w:proofErr w:type="spellStart"/>
            <w:r w:rsidRPr="001C4B1B">
              <w:rPr>
                <w:rFonts w:ascii="Arial" w:hAnsi="Arial" w:cs="Arial"/>
                <w:sz w:val="22"/>
                <w:szCs w:val="22"/>
              </w:rPr>
              <w:t>cob</w:t>
            </w:r>
            <w:proofErr w:type="spellEnd"/>
            <w:r w:rsidRPr="001C4B1B">
              <w:rPr>
                <w:rFonts w:ascii="Arial" w:hAnsi="Arial" w:cs="Arial"/>
                <w:sz w:val="22"/>
                <w:szCs w:val="22"/>
              </w:rPr>
              <w:t xml:space="preserve"> 100w; </w:t>
            </w:r>
          </w:p>
          <w:p w14:paraId="494DFB9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w:t>
            </w:r>
            <w:proofErr w:type="spellEnd"/>
            <w:r w:rsidRPr="001C4B1B">
              <w:rPr>
                <w:rFonts w:ascii="Arial" w:hAnsi="Arial" w:cs="Arial"/>
                <w:sz w:val="22"/>
                <w:szCs w:val="22"/>
              </w:rPr>
              <w:t xml:space="preserve"> cabo 32 vias; </w:t>
            </w:r>
          </w:p>
          <w:p w14:paraId="4FB8BC8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q30 para iluminação min. 60mt; </w:t>
            </w:r>
          </w:p>
          <w:p w14:paraId="7D261CA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w:t>
            </w:r>
            <w:proofErr w:type="spellStart"/>
            <w:r w:rsidRPr="001C4B1B">
              <w:rPr>
                <w:rFonts w:ascii="Arial" w:hAnsi="Arial" w:cs="Arial"/>
                <w:sz w:val="22"/>
                <w:szCs w:val="22"/>
              </w:rPr>
              <w:t>main</w:t>
            </w:r>
            <w:proofErr w:type="spellEnd"/>
            <w:r w:rsidRPr="001C4B1B">
              <w:rPr>
                <w:rFonts w:ascii="Arial" w:hAnsi="Arial" w:cs="Arial"/>
                <w:sz w:val="22"/>
                <w:szCs w:val="22"/>
              </w:rPr>
              <w:t xml:space="preserve"> </w:t>
            </w:r>
            <w:proofErr w:type="spellStart"/>
            <w:r w:rsidRPr="001C4B1B">
              <w:rPr>
                <w:rFonts w:ascii="Arial" w:hAnsi="Arial" w:cs="Arial"/>
                <w:sz w:val="22"/>
                <w:szCs w:val="22"/>
              </w:rPr>
              <w:t>power</w:t>
            </w:r>
            <w:proofErr w:type="spellEnd"/>
            <w:r w:rsidRPr="001C4B1B">
              <w:rPr>
                <w:rFonts w:ascii="Arial" w:hAnsi="Arial" w:cs="Arial"/>
                <w:sz w:val="22"/>
                <w:szCs w:val="22"/>
              </w:rPr>
              <w:t xml:space="preserve"> com cabo de 3x10mm min. 60mt; </w:t>
            </w:r>
          </w:p>
          <w:p w14:paraId="3A260BA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 xml:space="preserve">02 máquinas de fumaça; </w:t>
            </w:r>
          </w:p>
          <w:p w14:paraId="609B0A5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Microfonia necessária para bateria;</w:t>
            </w:r>
            <w:r w:rsidRPr="001C4B1B">
              <w:rPr>
                <w:rFonts w:ascii="Arial" w:hAnsi="Arial" w:cs="Arial"/>
                <w:sz w:val="22"/>
                <w:szCs w:val="22"/>
              </w:rPr>
              <w:tab/>
            </w:r>
          </w:p>
          <w:p w14:paraId="36E7CC2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Cabeamento e conexões necessários para o funcionamento de todo o sistema; </w:t>
            </w:r>
          </w:p>
          <w:p w14:paraId="758F97E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Pedestais e suportes necessários para microfones;</w:t>
            </w:r>
          </w:p>
          <w:p w14:paraId="20C391C6" w14:textId="1D19BEEB"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T</w:t>
            </w:r>
            <w:r w:rsidRPr="001C4B1B">
              <w:rPr>
                <w:rFonts w:ascii="Arial" w:hAnsi="Arial" w:cs="Arial"/>
                <w:sz w:val="22"/>
                <w:szCs w:val="22"/>
              </w:rPr>
              <w:t>écnico para iluminação; técnico de monitor (</w:t>
            </w:r>
            <w:r>
              <w:rPr>
                <w:rFonts w:ascii="Arial" w:hAnsi="Arial" w:cs="Arial"/>
                <w:sz w:val="22"/>
                <w:szCs w:val="22"/>
              </w:rPr>
              <w:t>P</w:t>
            </w:r>
            <w:r w:rsidRPr="001C4B1B">
              <w:rPr>
                <w:rFonts w:ascii="Arial" w:hAnsi="Arial" w:cs="Arial"/>
                <w:sz w:val="22"/>
                <w:szCs w:val="22"/>
              </w:rPr>
              <w:t>.</w:t>
            </w:r>
            <w:r>
              <w:rPr>
                <w:rFonts w:ascii="Arial" w:hAnsi="Arial" w:cs="Arial"/>
                <w:sz w:val="22"/>
                <w:szCs w:val="22"/>
              </w:rPr>
              <w:t>A</w:t>
            </w:r>
            <w:r w:rsidRPr="001C4B1B">
              <w:rPr>
                <w:rFonts w:ascii="Arial" w:hAnsi="Arial" w:cs="Arial"/>
                <w:sz w:val="22"/>
                <w:szCs w:val="22"/>
              </w:rPr>
              <w:t>.) e 02 técnicos de palco.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09BC2164" w14:textId="5C32230E"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16</w:t>
            </w:r>
          </w:p>
        </w:tc>
        <w:tc>
          <w:tcPr>
            <w:tcW w:w="709" w:type="dxa"/>
            <w:tcBorders>
              <w:top w:val="single" w:sz="4" w:space="0" w:color="auto"/>
              <w:left w:val="nil"/>
              <w:bottom w:val="single" w:sz="4" w:space="0" w:color="auto"/>
              <w:right w:val="single" w:sz="4" w:space="0" w:color="auto"/>
            </w:tcBorders>
            <w:shd w:val="clear" w:color="000000" w:fill="FFFFFF"/>
          </w:tcPr>
          <w:p w14:paraId="11599F3F"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559" w:type="dxa"/>
            <w:tcBorders>
              <w:top w:val="single" w:sz="4" w:space="0" w:color="auto"/>
              <w:left w:val="nil"/>
              <w:bottom w:val="single" w:sz="4" w:space="0" w:color="auto"/>
              <w:right w:val="single" w:sz="4" w:space="0" w:color="auto"/>
            </w:tcBorders>
            <w:shd w:val="clear" w:color="000000" w:fill="FFFFFF"/>
          </w:tcPr>
          <w:p w14:paraId="363EE3EB" w14:textId="6FBB04AA"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4.300,00</w:t>
            </w:r>
          </w:p>
        </w:tc>
      </w:tr>
      <w:tr w:rsidR="0041164D" w:rsidRPr="001C4B1B" w14:paraId="653033D2" w14:textId="77777777" w:rsidTr="00F65DA8">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18FF18" w14:textId="62F04662" w:rsidR="0041164D" w:rsidRPr="001C4B1B" w:rsidRDefault="000B7408" w:rsidP="0041164D">
            <w:pPr>
              <w:jc w:val="center"/>
              <w:rPr>
                <w:rFonts w:ascii="Arial" w:hAnsi="Arial" w:cs="Arial"/>
                <w:sz w:val="22"/>
                <w:szCs w:val="22"/>
                <w:lang w:eastAsia="zh-CN"/>
              </w:rPr>
            </w:pPr>
            <w:r>
              <w:rPr>
                <w:rFonts w:ascii="Arial" w:hAnsi="Arial" w:cs="Arial"/>
                <w:sz w:val="22"/>
                <w:szCs w:val="22"/>
              </w:rPr>
              <w:lastRenderedPageBreak/>
              <w:t>0</w:t>
            </w:r>
            <w:r w:rsidR="0041164D" w:rsidRPr="001C4B1B">
              <w:rPr>
                <w:rFonts w:ascii="Arial" w:hAnsi="Arial" w:cs="Arial"/>
                <w:sz w:val="22"/>
                <w:szCs w:val="22"/>
              </w:rPr>
              <w:t>3</w:t>
            </w:r>
          </w:p>
        </w:tc>
        <w:tc>
          <w:tcPr>
            <w:tcW w:w="5812" w:type="dxa"/>
            <w:tcBorders>
              <w:top w:val="single" w:sz="4" w:space="0" w:color="000000"/>
              <w:left w:val="single" w:sz="4" w:space="0" w:color="000000"/>
              <w:bottom w:val="single" w:sz="4" w:space="0" w:color="000000"/>
              <w:right w:val="single" w:sz="4" w:space="0" w:color="auto"/>
            </w:tcBorders>
          </w:tcPr>
          <w:p w14:paraId="5549A435" w14:textId="24929C72"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 xml:space="preserve">Sonorização de </w:t>
            </w:r>
            <w:r>
              <w:rPr>
                <w:rFonts w:ascii="Arial" w:hAnsi="Arial" w:cs="Arial"/>
                <w:b/>
                <w:sz w:val="22"/>
                <w:szCs w:val="22"/>
              </w:rPr>
              <w:t>Grande</w:t>
            </w:r>
            <w:r w:rsidRPr="001C4B1B">
              <w:rPr>
                <w:rFonts w:ascii="Arial" w:hAnsi="Arial" w:cs="Arial"/>
                <w:b/>
                <w:sz w:val="22"/>
                <w:szCs w:val="22"/>
              </w:rPr>
              <w:t xml:space="preserve"> Porte</w:t>
            </w:r>
          </w:p>
          <w:p w14:paraId="59FEE9CC" w14:textId="0BDDC134"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grande porte, devendo conter: </w:t>
            </w:r>
          </w:p>
          <w:p w14:paraId="235C2C2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mesas de som digital onde cada mesa deverá ter no mínimo 56 canais de entrada e no mínimo 24 canais auxiliares de saídas; </w:t>
            </w:r>
          </w:p>
          <w:p w14:paraId="22168AA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processador digital com 03 vias estéreo; </w:t>
            </w:r>
          </w:p>
          <w:p w14:paraId="55D1917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multicabo</w:t>
            </w:r>
            <w:proofErr w:type="spellEnd"/>
            <w:r w:rsidRPr="001C4B1B">
              <w:rPr>
                <w:rFonts w:ascii="Arial" w:hAnsi="Arial" w:cs="Arial"/>
                <w:sz w:val="22"/>
                <w:szCs w:val="22"/>
              </w:rPr>
              <w:t xml:space="preserve"> de 56 canais; </w:t>
            </w:r>
          </w:p>
          <w:p w14:paraId="63C56A0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caixas de sub grave com 02 alto falantes de 1000 watts cada; </w:t>
            </w:r>
          </w:p>
          <w:p w14:paraId="278251E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caixas de som para sistema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w:t>
            </w:r>
          </w:p>
          <w:p w14:paraId="4D8E162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para torre </w:t>
            </w:r>
            <w:proofErr w:type="spellStart"/>
            <w:r w:rsidRPr="001C4B1B">
              <w:rPr>
                <w:rFonts w:ascii="Arial" w:hAnsi="Arial" w:cs="Arial"/>
                <w:sz w:val="22"/>
                <w:szCs w:val="22"/>
              </w:rPr>
              <w:t>delay</w:t>
            </w:r>
            <w:proofErr w:type="spellEnd"/>
            <w:r w:rsidRPr="001C4B1B">
              <w:rPr>
                <w:rFonts w:ascii="Arial" w:hAnsi="Arial" w:cs="Arial"/>
                <w:sz w:val="22"/>
                <w:szCs w:val="22"/>
              </w:rPr>
              <w:t xml:space="preserve"> com amplificação, </w:t>
            </w:r>
          </w:p>
          <w:p w14:paraId="5EF5290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estéreo, composto por 02 caixa de sub e 02 caixa de 02 vias; </w:t>
            </w:r>
          </w:p>
          <w:p w14:paraId="7E335D8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amplificação de acordo com o sistema e quantidade de caixas solicitadas; </w:t>
            </w:r>
          </w:p>
          <w:p w14:paraId="13983DD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monitores com 02 alto falantes de 12 de 600watts x 01 driver cada; </w:t>
            </w:r>
          </w:p>
          <w:p w14:paraId="528A331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amplificação necessária para 16 vias; 05 microfones sem fio tipo bastão; </w:t>
            </w:r>
          </w:p>
          <w:p w14:paraId="1AD77B4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microfones sem fio tipo </w:t>
            </w:r>
            <w:proofErr w:type="spellStart"/>
            <w:r w:rsidRPr="001C4B1B">
              <w:rPr>
                <w:rFonts w:ascii="Arial" w:hAnsi="Arial" w:cs="Arial"/>
                <w:sz w:val="22"/>
                <w:szCs w:val="22"/>
              </w:rPr>
              <w:t>head</w:t>
            </w:r>
            <w:proofErr w:type="spellEnd"/>
            <w:r w:rsidRPr="001C4B1B">
              <w:rPr>
                <w:rFonts w:ascii="Arial" w:hAnsi="Arial" w:cs="Arial"/>
                <w:sz w:val="22"/>
                <w:szCs w:val="22"/>
              </w:rPr>
              <w:t xml:space="preserve"> set;</w:t>
            </w:r>
          </w:p>
          <w:p w14:paraId="57A074C2" w14:textId="7FBDFC9B"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30 microfones dinâmico (tipo padrão modelo </w:t>
            </w:r>
            <w:proofErr w:type="spellStart"/>
            <w:r w:rsidRPr="001C4B1B">
              <w:rPr>
                <w:rFonts w:ascii="Arial" w:hAnsi="Arial" w:cs="Arial"/>
                <w:sz w:val="22"/>
                <w:szCs w:val="22"/>
              </w:rPr>
              <w:t>sm</w:t>
            </w:r>
            <w:proofErr w:type="spellEnd"/>
            <w:r w:rsidRPr="001C4B1B">
              <w:rPr>
                <w:rFonts w:ascii="Arial" w:hAnsi="Arial" w:cs="Arial"/>
                <w:sz w:val="22"/>
                <w:szCs w:val="22"/>
              </w:rPr>
              <w:t xml:space="preserve"> 58 ou similar); </w:t>
            </w:r>
          </w:p>
          <w:p w14:paraId="41AC11E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monitores </w:t>
            </w:r>
            <w:proofErr w:type="spellStart"/>
            <w:r w:rsidRPr="001C4B1B">
              <w:rPr>
                <w:rFonts w:ascii="Arial" w:hAnsi="Arial" w:cs="Arial"/>
                <w:sz w:val="22"/>
                <w:szCs w:val="22"/>
              </w:rPr>
              <w:t>earphone</w:t>
            </w:r>
            <w:proofErr w:type="spellEnd"/>
            <w:r w:rsidRPr="001C4B1B">
              <w:rPr>
                <w:rFonts w:ascii="Arial" w:hAnsi="Arial" w:cs="Arial"/>
                <w:sz w:val="22"/>
                <w:szCs w:val="22"/>
              </w:rPr>
              <w:t xml:space="preserve">; </w:t>
            </w:r>
          </w:p>
          <w:p w14:paraId="0137226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de microfone para bateria; </w:t>
            </w:r>
          </w:p>
          <w:p w14:paraId="3B2ED92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35 pedestais para microfone; </w:t>
            </w:r>
          </w:p>
          <w:p w14:paraId="0F4E697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 ativo; </w:t>
            </w:r>
          </w:p>
          <w:p w14:paraId="4E2FEE0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para </w:t>
            </w:r>
            <w:proofErr w:type="spellStart"/>
            <w:r w:rsidRPr="001C4B1B">
              <w:rPr>
                <w:rFonts w:ascii="Arial" w:hAnsi="Arial" w:cs="Arial"/>
                <w:sz w:val="22"/>
                <w:szCs w:val="22"/>
              </w:rPr>
              <w:t>dj</w:t>
            </w:r>
            <w:proofErr w:type="spellEnd"/>
            <w:r w:rsidRPr="001C4B1B">
              <w:rPr>
                <w:rFonts w:ascii="Arial" w:hAnsi="Arial" w:cs="Arial"/>
                <w:sz w:val="22"/>
                <w:szCs w:val="22"/>
              </w:rPr>
              <w:t xml:space="preserve"> contendo 01 </w:t>
            </w:r>
            <w:proofErr w:type="spellStart"/>
            <w:r w:rsidRPr="001C4B1B">
              <w:rPr>
                <w:rFonts w:ascii="Arial" w:hAnsi="Arial" w:cs="Arial"/>
                <w:sz w:val="22"/>
                <w:szCs w:val="22"/>
              </w:rPr>
              <w:t>mixer</w:t>
            </w:r>
            <w:proofErr w:type="spellEnd"/>
            <w:r w:rsidRPr="001C4B1B">
              <w:rPr>
                <w:rFonts w:ascii="Arial" w:hAnsi="Arial" w:cs="Arial"/>
                <w:sz w:val="22"/>
                <w:szCs w:val="22"/>
              </w:rPr>
              <w:t xml:space="preserve"> </w:t>
            </w:r>
            <w:proofErr w:type="spellStart"/>
            <w:r w:rsidRPr="001C4B1B">
              <w:rPr>
                <w:rFonts w:ascii="Arial" w:hAnsi="Arial" w:cs="Arial"/>
                <w:sz w:val="22"/>
                <w:szCs w:val="22"/>
              </w:rPr>
              <w:t>djm</w:t>
            </w:r>
            <w:proofErr w:type="spellEnd"/>
            <w:r w:rsidRPr="001C4B1B">
              <w:rPr>
                <w:rFonts w:ascii="Arial" w:hAnsi="Arial" w:cs="Arial"/>
                <w:sz w:val="22"/>
                <w:szCs w:val="22"/>
              </w:rPr>
              <w:t xml:space="preserve"> 800 e 02 </w:t>
            </w:r>
            <w:proofErr w:type="spellStart"/>
            <w:r w:rsidRPr="001C4B1B">
              <w:rPr>
                <w:rFonts w:ascii="Arial" w:hAnsi="Arial" w:cs="Arial"/>
                <w:sz w:val="22"/>
                <w:szCs w:val="22"/>
              </w:rPr>
              <w:t>cdj</w:t>
            </w:r>
            <w:proofErr w:type="spellEnd"/>
            <w:r w:rsidRPr="001C4B1B">
              <w:rPr>
                <w:rFonts w:ascii="Arial" w:hAnsi="Arial" w:cs="Arial"/>
                <w:sz w:val="22"/>
                <w:szCs w:val="22"/>
              </w:rPr>
              <w:t xml:space="preserve"> 2000 mk2; </w:t>
            </w:r>
          </w:p>
          <w:p w14:paraId="1FCBD53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75 cabos de microfone modelo </w:t>
            </w:r>
            <w:proofErr w:type="spellStart"/>
            <w:r w:rsidRPr="001C4B1B">
              <w:rPr>
                <w:rFonts w:ascii="Arial" w:hAnsi="Arial" w:cs="Arial"/>
                <w:sz w:val="22"/>
                <w:szCs w:val="22"/>
              </w:rPr>
              <w:t>xlr</w:t>
            </w:r>
            <w:proofErr w:type="spellEnd"/>
            <w:r w:rsidRPr="001C4B1B">
              <w:rPr>
                <w:rFonts w:ascii="Arial" w:hAnsi="Arial" w:cs="Arial"/>
                <w:sz w:val="22"/>
                <w:szCs w:val="22"/>
              </w:rPr>
              <w:t xml:space="preserve">; </w:t>
            </w:r>
          </w:p>
          <w:p w14:paraId="69C07CA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cabos de 10mt para instrumentos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p10; </w:t>
            </w:r>
          </w:p>
          <w:p w14:paraId="187BA17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cabos de 05 </w:t>
            </w:r>
            <w:proofErr w:type="spellStart"/>
            <w:r w:rsidRPr="001C4B1B">
              <w:rPr>
                <w:rFonts w:ascii="Arial" w:hAnsi="Arial" w:cs="Arial"/>
                <w:sz w:val="22"/>
                <w:szCs w:val="22"/>
              </w:rPr>
              <w:t>mt</w:t>
            </w:r>
            <w:proofErr w:type="spellEnd"/>
            <w:r w:rsidRPr="001C4B1B">
              <w:rPr>
                <w:rFonts w:ascii="Arial" w:hAnsi="Arial" w:cs="Arial"/>
                <w:sz w:val="22"/>
                <w:szCs w:val="22"/>
              </w:rPr>
              <w:t xml:space="preserve">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w:t>
            </w:r>
            <w:proofErr w:type="spellStart"/>
            <w:r w:rsidRPr="001C4B1B">
              <w:rPr>
                <w:rFonts w:ascii="Arial" w:hAnsi="Arial" w:cs="Arial"/>
                <w:sz w:val="22"/>
                <w:szCs w:val="22"/>
              </w:rPr>
              <w:t>rca</w:t>
            </w:r>
            <w:proofErr w:type="spellEnd"/>
            <w:r w:rsidRPr="001C4B1B">
              <w:rPr>
                <w:rFonts w:ascii="Arial" w:hAnsi="Arial" w:cs="Arial"/>
                <w:sz w:val="22"/>
                <w:szCs w:val="22"/>
              </w:rPr>
              <w:t xml:space="preserve">; </w:t>
            </w:r>
          </w:p>
          <w:p w14:paraId="59EDF09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equalizadores de 2x31 para monitor; </w:t>
            </w:r>
          </w:p>
          <w:p w14:paraId="183326E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bateria completa; </w:t>
            </w:r>
          </w:p>
          <w:p w14:paraId="7D6803D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de guitarra; </w:t>
            </w:r>
          </w:p>
          <w:p w14:paraId="1A6766F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de contrabaixo com 01 caixa de 1x15 e 01 caixa de 04x10; </w:t>
            </w:r>
          </w:p>
          <w:p w14:paraId="0BE58C9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praticável para: bateria e percussão; </w:t>
            </w:r>
          </w:p>
          <w:p w14:paraId="004E35B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com cabo 3x 25mm com 100mt. Iluminação; </w:t>
            </w:r>
          </w:p>
          <w:p w14:paraId="536ECF2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canhões </w:t>
            </w:r>
            <w:proofErr w:type="spellStart"/>
            <w:r w:rsidRPr="001C4B1B">
              <w:rPr>
                <w:rFonts w:ascii="Arial" w:hAnsi="Arial" w:cs="Arial"/>
                <w:sz w:val="22"/>
                <w:szCs w:val="22"/>
              </w:rPr>
              <w:t>cob</w:t>
            </w:r>
            <w:proofErr w:type="spellEnd"/>
            <w:r w:rsidRPr="001C4B1B">
              <w:rPr>
                <w:rFonts w:ascii="Arial" w:hAnsi="Arial" w:cs="Arial"/>
                <w:sz w:val="22"/>
                <w:szCs w:val="22"/>
              </w:rPr>
              <w:t xml:space="preserve"> 200; </w:t>
            </w:r>
          </w:p>
          <w:p w14:paraId="5D0DA45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32 canhão par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3watts; </w:t>
            </w:r>
          </w:p>
          <w:p w14:paraId="6F66AD6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w:t>
            </w:r>
            <w:proofErr w:type="spellEnd"/>
            <w:r w:rsidRPr="001C4B1B">
              <w:rPr>
                <w:rFonts w:ascii="Arial" w:hAnsi="Arial" w:cs="Arial"/>
                <w:sz w:val="22"/>
                <w:szCs w:val="22"/>
              </w:rPr>
              <w:t xml:space="preserve"> de 06 lâmpadas cada; </w:t>
            </w:r>
          </w:p>
          <w:p w14:paraId="5116C4F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set light de 1000 watts; </w:t>
            </w:r>
          </w:p>
          <w:p w14:paraId="718F50C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elipsoidal (com porta globo e </w:t>
            </w:r>
            <w:proofErr w:type="spellStart"/>
            <w:r w:rsidRPr="001C4B1B">
              <w:rPr>
                <w:rFonts w:ascii="Arial" w:hAnsi="Arial" w:cs="Arial"/>
                <w:sz w:val="22"/>
                <w:szCs w:val="22"/>
              </w:rPr>
              <w:t>iris</w:t>
            </w:r>
            <w:proofErr w:type="spellEnd"/>
            <w:r w:rsidRPr="001C4B1B">
              <w:rPr>
                <w:rFonts w:ascii="Arial" w:hAnsi="Arial" w:cs="Arial"/>
                <w:sz w:val="22"/>
                <w:szCs w:val="22"/>
              </w:rPr>
              <w:t xml:space="preserve">); </w:t>
            </w:r>
          </w:p>
          <w:p w14:paraId="221BF29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canhão seguidor; </w:t>
            </w:r>
          </w:p>
          <w:p w14:paraId="25353E6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w:t>
            </w:r>
          </w:p>
          <w:p w14:paraId="06A6CE5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estrobo</w:t>
            </w:r>
            <w:proofErr w:type="spellEnd"/>
            <w:r w:rsidRPr="001C4B1B">
              <w:rPr>
                <w:rFonts w:ascii="Arial" w:hAnsi="Arial" w:cs="Arial"/>
                <w:sz w:val="22"/>
                <w:szCs w:val="22"/>
              </w:rPr>
              <w:t xml:space="preserve"> </w:t>
            </w:r>
            <w:proofErr w:type="spellStart"/>
            <w:r w:rsidRPr="001C4B1B">
              <w:rPr>
                <w:rFonts w:ascii="Arial" w:hAnsi="Arial" w:cs="Arial"/>
                <w:sz w:val="22"/>
                <w:szCs w:val="22"/>
              </w:rPr>
              <w:t>atomic</w:t>
            </w:r>
            <w:proofErr w:type="spellEnd"/>
            <w:r w:rsidRPr="001C4B1B">
              <w:rPr>
                <w:rFonts w:ascii="Arial" w:hAnsi="Arial" w:cs="Arial"/>
                <w:sz w:val="22"/>
                <w:szCs w:val="22"/>
              </w:rPr>
              <w:t xml:space="preserve"> 3000 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02 fog de 2000 watts para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(máquina de fumaça); </w:t>
            </w:r>
          </w:p>
          <w:p w14:paraId="4846441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 xml:space="preserve">02 ventiladores para fog com 30cm cada (máquina de fumaça); </w:t>
            </w:r>
          </w:p>
          <w:p w14:paraId="4AAFA69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ribalta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3watts,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w:t>
            </w:r>
          </w:p>
          <w:p w14:paraId="4F97909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controladora modelo </w:t>
            </w:r>
            <w:proofErr w:type="spellStart"/>
            <w:r w:rsidRPr="001C4B1B">
              <w:rPr>
                <w:rFonts w:ascii="Arial" w:hAnsi="Arial" w:cs="Arial"/>
                <w:sz w:val="22"/>
                <w:szCs w:val="22"/>
              </w:rPr>
              <w:t>dmx</w:t>
            </w:r>
            <w:proofErr w:type="spellEnd"/>
            <w:r w:rsidRPr="001C4B1B">
              <w:rPr>
                <w:rFonts w:ascii="Arial" w:hAnsi="Arial" w:cs="Arial"/>
                <w:sz w:val="22"/>
                <w:szCs w:val="22"/>
              </w:rPr>
              <w:t xml:space="preserve"> 512; </w:t>
            </w:r>
          </w:p>
          <w:p w14:paraId="04934D4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w:t>
            </w:r>
            <w:proofErr w:type="spellStart"/>
            <w:r w:rsidRPr="001C4B1B">
              <w:rPr>
                <w:rFonts w:ascii="Arial" w:hAnsi="Arial" w:cs="Arial"/>
                <w:sz w:val="22"/>
                <w:szCs w:val="22"/>
              </w:rPr>
              <w:t>grand</w:t>
            </w:r>
            <w:proofErr w:type="spellEnd"/>
            <w:r w:rsidRPr="001C4B1B">
              <w:rPr>
                <w:rFonts w:ascii="Arial" w:hAnsi="Arial" w:cs="Arial"/>
                <w:sz w:val="22"/>
                <w:szCs w:val="22"/>
              </w:rPr>
              <w:t xml:space="preserve"> </w:t>
            </w:r>
            <w:proofErr w:type="spellStart"/>
            <w:r w:rsidRPr="001C4B1B">
              <w:rPr>
                <w:rFonts w:ascii="Arial" w:hAnsi="Arial" w:cs="Arial"/>
                <w:sz w:val="22"/>
                <w:szCs w:val="22"/>
              </w:rPr>
              <w:t>ma</w:t>
            </w:r>
            <w:proofErr w:type="spellEnd"/>
            <w:r w:rsidRPr="001C4B1B">
              <w:rPr>
                <w:rFonts w:ascii="Arial" w:hAnsi="Arial" w:cs="Arial"/>
                <w:sz w:val="22"/>
                <w:szCs w:val="22"/>
              </w:rPr>
              <w:t xml:space="preserve"> 3; 32 garras para fixação de iluminação; </w:t>
            </w:r>
          </w:p>
          <w:p w14:paraId="22091EE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suportes para iluminação (tipo pé de galinha); </w:t>
            </w:r>
          </w:p>
          <w:p w14:paraId="52F4140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120 metros de estrutura q30, medindo 300x 300mm; </w:t>
            </w:r>
          </w:p>
          <w:p w14:paraId="78B2527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w:t>
            </w:r>
            <w:proofErr w:type="spellStart"/>
            <w:r w:rsidRPr="001C4B1B">
              <w:rPr>
                <w:rFonts w:ascii="Arial" w:hAnsi="Arial" w:cs="Arial"/>
                <w:sz w:val="22"/>
                <w:szCs w:val="22"/>
              </w:rPr>
              <w:t>sleeves</w:t>
            </w:r>
            <w:proofErr w:type="spellEnd"/>
            <w:r w:rsidRPr="001C4B1B">
              <w:rPr>
                <w:rFonts w:ascii="Arial" w:hAnsi="Arial" w:cs="Arial"/>
                <w:sz w:val="22"/>
                <w:szCs w:val="22"/>
              </w:rPr>
              <w:t xml:space="preserve"> para q30, medindo 300x300mm; </w:t>
            </w:r>
          </w:p>
          <w:p w14:paraId="6C13C42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bases para q30, medindo 300x300mm; </w:t>
            </w:r>
          </w:p>
          <w:p w14:paraId="4D59DDD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talhas de 1 tonelada com 10mt de elevação cada; </w:t>
            </w:r>
          </w:p>
          <w:p w14:paraId="0BA180A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04 paus de carga manual na espessura 450mm cada.</w:t>
            </w:r>
          </w:p>
          <w:p w14:paraId="4DD1CCA1" w14:textId="64B740B5"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Obs. </w:t>
            </w:r>
            <w:r>
              <w:rPr>
                <w:rFonts w:ascii="Arial" w:hAnsi="Arial" w:cs="Arial"/>
                <w:sz w:val="22"/>
                <w:szCs w:val="22"/>
              </w:rPr>
              <w:t>1.</w:t>
            </w:r>
            <w:r w:rsidRPr="001C4B1B">
              <w:rPr>
                <w:rFonts w:ascii="Arial" w:hAnsi="Arial" w:cs="Arial"/>
                <w:sz w:val="22"/>
                <w:szCs w:val="22"/>
              </w:rPr>
              <w:t xml:space="preserve">Salientamos que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de grande porte poderá sofrer alterações de acordo com a necessidade das bandas contratadas.</w:t>
            </w:r>
          </w:p>
          <w:p w14:paraId="04A41249" w14:textId="45953301" w:rsidR="0041164D" w:rsidRPr="001C4B1B" w:rsidRDefault="0041164D" w:rsidP="0041164D">
            <w:pPr>
              <w:suppressAutoHyphens w:val="0"/>
              <w:jc w:val="both"/>
              <w:rPr>
                <w:rFonts w:ascii="Arial" w:hAnsi="Arial" w:cs="Arial"/>
                <w:sz w:val="22"/>
                <w:szCs w:val="22"/>
                <w:lang w:eastAsia="pt-BR"/>
              </w:rPr>
            </w:pPr>
            <w:r w:rsidRPr="001C4B1B">
              <w:rPr>
                <w:rFonts w:ascii="Arial" w:hAnsi="Arial" w:cs="Arial"/>
                <w:sz w:val="22"/>
                <w:szCs w:val="22"/>
              </w:rPr>
              <w:t xml:space="preserve">Obs. </w:t>
            </w:r>
            <w:r>
              <w:rPr>
                <w:rFonts w:ascii="Arial" w:hAnsi="Arial" w:cs="Arial"/>
                <w:sz w:val="22"/>
                <w:szCs w:val="22"/>
              </w:rPr>
              <w:t>2.</w:t>
            </w:r>
            <w:r w:rsidRPr="001C4B1B">
              <w:rPr>
                <w:rFonts w:ascii="Arial" w:hAnsi="Arial" w:cs="Arial"/>
                <w:sz w:val="22"/>
                <w:szCs w:val="22"/>
              </w:rPr>
              <w:t xml:space="preserve"> </w:t>
            </w:r>
            <w:r>
              <w:rPr>
                <w:rFonts w:ascii="Arial" w:hAnsi="Arial" w:cs="Arial"/>
                <w:sz w:val="22"/>
                <w:szCs w:val="22"/>
              </w:rPr>
              <w:t>A</w:t>
            </w:r>
            <w:r w:rsidRPr="001C4B1B">
              <w:rPr>
                <w:rFonts w:ascii="Arial" w:hAnsi="Arial" w:cs="Arial"/>
                <w:sz w:val="22"/>
                <w:szCs w:val="22"/>
              </w:rPr>
              <w:t xml:space="preserve">s chamadas ocorrerão 4 dias antes do evento junto com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55E2D2C" w14:textId="4B29BB06"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02</w:t>
            </w:r>
          </w:p>
        </w:tc>
        <w:tc>
          <w:tcPr>
            <w:tcW w:w="709" w:type="dxa"/>
            <w:tcBorders>
              <w:top w:val="single" w:sz="4" w:space="0" w:color="auto"/>
              <w:left w:val="nil"/>
              <w:bottom w:val="single" w:sz="4" w:space="0" w:color="auto"/>
              <w:right w:val="single" w:sz="4" w:space="0" w:color="auto"/>
            </w:tcBorders>
            <w:shd w:val="clear" w:color="000000" w:fill="FFFFFF"/>
          </w:tcPr>
          <w:p w14:paraId="28F7C2BC"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lang w:eastAsia="pt-BR"/>
              </w:rPr>
              <w:t>diária</w:t>
            </w:r>
          </w:p>
        </w:tc>
        <w:tc>
          <w:tcPr>
            <w:tcW w:w="1559" w:type="dxa"/>
            <w:tcBorders>
              <w:top w:val="single" w:sz="4" w:space="0" w:color="auto"/>
              <w:left w:val="nil"/>
              <w:bottom w:val="single" w:sz="4" w:space="0" w:color="auto"/>
              <w:right w:val="single" w:sz="4" w:space="0" w:color="auto"/>
            </w:tcBorders>
            <w:shd w:val="clear" w:color="000000" w:fill="FFFFFF"/>
          </w:tcPr>
          <w:p w14:paraId="43F6604B" w14:textId="2BA68D8D"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14.451,22</w:t>
            </w:r>
          </w:p>
        </w:tc>
      </w:tr>
      <w:tr w:rsidR="0041164D" w:rsidRPr="001C4B1B" w14:paraId="59B9BE0D" w14:textId="77777777" w:rsidTr="00F65DA8">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40EE1D" w14:textId="36C90B13" w:rsidR="0041164D" w:rsidRPr="001C4B1B" w:rsidRDefault="000B7408" w:rsidP="0041164D">
            <w:pPr>
              <w:jc w:val="center"/>
              <w:rPr>
                <w:rFonts w:ascii="Arial" w:hAnsi="Arial" w:cs="Arial"/>
                <w:sz w:val="22"/>
                <w:szCs w:val="22"/>
                <w:lang w:eastAsia="zh-CN"/>
              </w:rPr>
            </w:pPr>
            <w:r>
              <w:rPr>
                <w:rFonts w:ascii="Arial" w:hAnsi="Arial" w:cs="Arial"/>
                <w:sz w:val="22"/>
                <w:szCs w:val="22"/>
              </w:rPr>
              <w:lastRenderedPageBreak/>
              <w:t>0</w:t>
            </w:r>
            <w:r w:rsidR="0041164D" w:rsidRPr="001C4B1B">
              <w:rPr>
                <w:rFonts w:ascii="Arial" w:hAnsi="Arial" w:cs="Arial"/>
                <w:sz w:val="22"/>
                <w:szCs w:val="22"/>
              </w:rPr>
              <w:t>4</w:t>
            </w:r>
          </w:p>
        </w:tc>
        <w:tc>
          <w:tcPr>
            <w:tcW w:w="5812" w:type="dxa"/>
            <w:tcBorders>
              <w:top w:val="single" w:sz="4" w:space="0" w:color="000000"/>
              <w:left w:val="single" w:sz="4" w:space="0" w:color="000000"/>
              <w:bottom w:val="single" w:sz="4" w:space="0" w:color="000000"/>
              <w:right w:val="single" w:sz="4" w:space="0" w:color="auto"/>
            </w:tcBorders>
          </w:tcPr>
          <w:p w14:paraId="3DD008C3" w14:textId="1D664BD1"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Caminhão Trio Elétrico</w:t>
            </w:r>
          </w:p>
          <w:p w14:paraId="26FB7473" w14:textId="27889530"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Medidas de, no mínimo, 15,00 m comprimento x 2,60 de largura e 3,90 de altura. </w:t>
            </w:r>
          </w:p>
          <w:p w14:paraId="17AF362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 veículo deverá ter, no mínimo, 50.000 </w:t>
            </w:r>
            <w:proofErr w:type="spellStart"/>
            <w:r w:rsidRPr="001C4B1B">
              <w:rPr>
                <w:rFonts w:ascii="Arial" w:hAnsi="Arial" w:cs="Arial"/>
                <w:sz w:val="22"/>
                <w:szCs w:val="22"/>
              </w:rPr>
              <w:t>wats</w:t>
            </w:r>
            <w:proofErr w:type="spellEnd"/>
            <w:r w:rsidRPr="001C4B1B">
              <w:rPr>
                <w:rFonts w:ascii="Arial" w:hAnsi="Arial" w:cs="Arial"/>
                <w:sz w:val="22"/>
                <w:szCs w:val="22"/>
              </w:rPr>
              <w:t xml:space="preserve"> de som distribuídos em todos os lados do caminhão, e ainda deverá contar com: </w:t>
            </w:r>
          </w:p>
          <w:p w14:paraId="37BDFA0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de graves com </w:t>
            </w:r>
            <w:proofErr w:type="spellStart"/>
            <w:r w:rsidRPr="001C4B1B">
              <w:rPr>
                <w:rFonts w:ascii="Arial" w:hAnsi="Arial" w:cs="Arial"/>
                <w:sz w:val="22"/>
                <w:szCs w:val="22"/>
              </w:rPr>
              <w:t>woffer</w:t>
            </w:r>
            <w:proofErr w:type="spellEnd"/>
            <w:r w:rsidRPr="001C4B1B">
              <w:rPr>
                <w:rFonts w:ascii="Arial" w:hAnsi="Arial" w:cs="Arial"/>
                <w:sz w:val="22"/>
                <w:szCs w:val="22"/>
              </w:rPr>
              <w:t xml:space="preserve"> de 18; </w:t>
            </w:r>
          </w:p>
          <w:p w14:paraId="0E2D68F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11 caixas de 2 </w:t>
            </w:r>
            <w:proofErr w:type="spellStart"/>
            <w:r w:rsidRPr="001C4B1B">
              <w:rPr>
                <w:rFonts w:ascii="Arial" w:hAnsi="Arial" w:cs="Arial"/>
                <w:sz w:val="22"/>
                <w:szCs w:val="22"/>
              </w:rPr>
              <w:t>fal</w:t>
            </w:r>
            <w:proofErr w:type="spellEnd"/>
            <w:r w:rsidRPr="001C4B1B">
              <w:rPr>
                <w:rFonts w:ascii="Arial" w:hAnsi="Arial" w:cs="Arial"/>
                <w:sz w:val="22"/>
                <w:szCs w:val="22"/>
              </w:rPr>
              <w:t xml:space="preserve">, 12 polegadas; </w:t>
            </w:r>
          </w:p>
          <w:p w14:paraId="7F20625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com 02 </w:t>
            </w:r>
            <w:proofErr w:type="spellStart"/>
            <w:r w:rsidRPr="001C4B1B">
              <w:rPr>
                <w:rFonts w:ascii="Arial" w:hAnsi="Arial" w:cs="Arial"/>
                <w:sz w:val="22"/>
                <w:szCs w:val="22"/>
              </w:rPr>
              <w:t>fal</w:t>
            </w:r>
            <w:proofErr w:type="spellEnd"/>
            <w:r w:rsidRPr="001C4B1B">
              <w:rPr>
                <w:rFonts w:ascii="Arial" w:hAnsi="Arial" w:cs="Arial"/>
                <w:sz w:val="22"/>
                <w:szCs w:val="22"/>
              </w:rPr>
              <w:t xml:space="preserve"> de 12 </w:t>
            </w:r>
            <w:proofErr w:type="spellStart"/>
            <w:r w:rsidRPr="001C4B1B">
              <w:rPr>
                <w:rFonts w:ascii="Arial" w:hAnsi="Arial" w:cs="Arial"/>
                <w:sz w:val="22"/>
                <w:szCs w:val="22"/>
              </w:rPr>
              <w:t>Pl</w:t>
            </w:r>
            <w:proofErr w:type="spellEnd"/>
            <w:r w:rsidRPr="001C4B1B">
              <w:rPr>
                <w:rFonts w:ascii="Arial" w:hAnsi="Arial" w:cs="Arial"/>
                <w:sz w:val="22"/>
                <w:szCs w:val="22"/>
              </w:rPr>
              <w:t xml:space="preserve">; </w:t>
            </w:r>
          </w:p>
          <w:p w14:paraId="186A37B8" w14:textId="64C506D8"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D220, 04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eros</w:t>
            </w:r>
            <w:proofErr w:type="spellEnd"/>
            <w:r w:rsidRPr="001C4B1B">
              <w:rPr>
                <w:rFonts w:ascii="Arial" w:hAnsi="Arial" w:cs="Arial"/>
                <w:sz w:val="22"/>
                <w:szCs w:val="22"/>
              </w:rPr>
              <w:t xml:space="preserve">, 04 cornetas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300; 02 caixas 300 </w:t>
            </w:r>
            <w:r>
              <w:rPr>
                <w:rFonts w:ascii="Arial" w:hAnsi="Arial" w:cs="Arial"/>
                <w:sz w:val="22"/>
                <w:szCs w:val="22"/>
              </w:rPr>
              <w:t>W</w:t>
            </w:r>
            <w:r w:rsidRPr="001C4B1B">
              <w:rPr>
                <w:rFonts w:ascii="Arial" w:hAnsi="Arial" w:cs="Arial"/>
                <w:sz w:val="22"/>
                <w:szCs w:val="22"/>
              </w:rPr>
              <w:t>ATTS ativa;</w:t>
            </w:r>
          </w:p>
          <w:p w14:paraId="3DE84EA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caixas 500 watts ativa; </w:t>
            </w:r>
          </w:p>
          <w:p w14:paraId="141E6172" w14:textId="2B463513"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01 amplificador para graves com 3.000 RMS cada canal total de 6.000w;</w:t>
            </w:r>
          </w:p>
          <w:p w14:paraId="6C8D00C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para graves; </w:t>
            </w:r>
          </w:p>
          <w:p w14:paraId="7864564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para médio grave 3.200 cada canal totalizando 6.400w; </w:t>
            </w:r>
          </w:p>
          <w:p w14:paraId="3C4F607A" w14:textId="41379361"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amplificadores para médio grave 6.000 RMS; </w:t>
            </w:r>
          </w:p>
          <w:p w14:paraId="4C34EB15" w14:textId="6ECFA812"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3.000 RMS; </w:t>
            </w:r>
          </w:p>
          <w:p w14:paraId="252B586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bateria completa sem os pratos, contendo: 02 tons, bumbo, surdo, caixa, máquina de </w:t>
            </w:r>
            <w:proofErr w:type="spellStart"/>
            <w:r w:rsidRPr="001C4B1B">
              <w:rPr>
                <w:rFonts w:ascii="Arial" w:hAnsi="Arial" w:cs="Arial"/>
                <w:sz w:val="22"/>
                <w:szCs w:val="22"/>
              </w:rPr>
              <w:t>chipó</w:t>
            </w:r>
            <w:proofErr w:type="spellEnd"/>
            <w:r w:rsidRPr="001C4B1B">
              <w:rPr>
                <w:rFonts w:ascii="Arial" w:hAnsi="Arial" w:cs="Arial"/>
                <w:sz w:val="22"/>
                <w:szCs w:val="22"/>
              </w:rPr>
              <w:t xml:space="preserve"> e dois pedestais, um banco; </w:t>
            </w:r>
          </w:p>
          <w:p w14:paraId="0AEB1DBF" w14:textId="6C281F18"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baixo 115w RMS; </w:t>
            </w:r>
          </w:p>
          <w:p w14:paraId="78E0CFF2" w14:textId="12C3178E"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teclado 115w RMS; </w:t>
            </w:r>
          </w:p>
          <w:p w14:paraId="63967385" w14:textId="6F8381F4"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120w RMS; </w:t>
            </w:r>
          </w:p>
          <w:p w14:paraId="1DDA91DB" w14:textId="241FD8B1"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200w RMS; </w:t>
            </w:r>
          </w:p>
          <w:p w14:paraId="651A3E8C" w14:textId="558C2C1B"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cubos para violão 120w RMS; </w:t>
            </w:r>
          </w:p>
          <w:p w14:paraId="3ADE5F5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microfones sem fio Sm58; </w:t>
            </w:r>
          </w:p>
          <w:p w14:paraId="7FFC8EAD" w14:textId="2A3D421B"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12 microfones com fio SM</w:t>
            </w:r>
            <w:r>
              <w:rPr>
                <w:rFonts w:ascii="Arial" w:hAnsi="Arial" w:cs="Arial"/>
                <w:sz w:val="22"/>
                <w:szCs w:val="22"/>
              </w:rPr>
              <w:t xml:space="preserve"> </w:t>
            </w:r>
            <w:r w:rsidRPr="001C4B1B">
              <w:rPr>
                <w:rFonts w:ascii="Arial" w:hAnsi="Arial" w:cs="Arial"/>
                <w:sz w:val="22"/>
                <w:szCs w:val="22"/>
              </w:rPr>
              <w:t xml:space="preserve">58 com cabo, microfones, 15 pedestais; </w:t>
            </w:r>
          </w:p>
          <w:p w14:paraId="16FA8FA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mesa </w:t>
            </w:r>
            <w:proofErr w:type="spellStart"/>
            <w:r w:rsidRPr="001C4B1B">
              <w:rPr>
                <w:rFonts w:ascii="Arial" w:hAnsi="Arial" w:cs="Arial"/>
                <w:sz w:val="22"/>
                <w:szCs w:val="22"/>
              </w:rPr>
              <w:t>defild</w:t>
            </w:r>
            <w:proofErr w:type="spellEnd"/>
            <w:r w:rsidRPr="001C4B1B">
              <w:rPr>
                <w:rFonts w:ascii="Arial" w:hAnsi="Arial" w:cs="Arial"/>
                <w:sz w:val="22"/>
                <w:szCs w:val="22"/>
              </w:rPr>
              <w:t xml:space="preserve"> de, no mínimo, 40 canais, 1 mesa de </w:t>
            </w:r>
            <w:proofErr w:type="spellStart"/>
            <w:r w:rsidRPr="001C4B1B">
              <w:rPr>
                <w:rFonts w:ascii="Arial" w:hAnsi="Arial" w:cs="Arial"/>
                <w:sz w:val="22"/>
                <w:szCs w:val="22"/>
              </w:rPr>
              <w:t>liz</w:t>
            </w:r>
            <w:proofErr w:type="spellEnd"/>
            <w:r w:rsidRPr="001C4B1B">
              <w:rPr>
                <w:rFonts w:ascii="Arial" w:hAnsi="Arial" w:cs="Arial"/>
                <w:sz w:val="22"/>
                <w:szCs w:val="22"/>
              </w:rPr>
              <w:t xml:space="preserve"> digital, e cabeamento para funcionamento de todo o sistema de som e luz; </w:t>
            </w:r>
          </w:p>
          <w:p w14:paraId="256545B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processador PA digital; </w:t>
            </w:r>
          </w:p>
          <w:p w14:paraId="39316895" w14:textId="0E7031F4"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2 geradores de,  no  mínimo,  180  KVA;</w:t>
            </w:r>
          </w:p>
          <w:p w14:paraId="3785FEC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Cobertura móvel, chão forrado com grama sintética ou similar;</w:t>
            </w:r>
          </w:p>
          <w:p w14:paraId="2A8D2D8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Camarim com ar condicionado e banheiro;</w:t>
            </w:r>
          </w:p>
          <w:p w14:paraId="051793B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p30 para iluminação;</w:t>
            </w:r>
          </w:p>
          <w:p w14:paraId="7489C15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brute</w:t>
            </w:r>
            <w:proofErr w:type="spellEnd"/>
            <w:r w:rsidRPr="001C4B1B">
              <w:rPr>
                <w:rFonts w:ascii="Arial" w:hAnsi="Arial" w:cs="Arial"/>
                <w:sz w:val="22"/>
                <w:szCs w:val="22"/>
              </w:rPr>
              <w:t>;</w:t>
            </w:r>
          </w:p>
          <w:p w14:paraId="63CC2BB5" w14:textId="058EDADC"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w:t>
            </w:r>
          </w:p>
          <w:p w14:paraId="2AB5A2A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move </w:t>
            </w:r>
            <w:proofErr w:type="spellStart"/>
            <w:r w:rsidRPr="001C4B1B">
              <w:rPr>
                <w:rFonts w:ascii="Arial" w:hAnsi="Arial" w:cs="Arial"/>
                <w:sz w:val="22"/>
                <w:szCs w:val="22"/>
              </w:rPr>
              <w:t>led</w:t>
            </w:r>
            <w:proofErr w:type="spellEnd"/>
            <w:r w:rsidRPr="001C4B1B">
              <w:rPr>
                <w:rFonts w:ascii="Arial" w:hAnsi="Arial" w:cs="Arial"/>
                <w:sz w:val="22"/>
                <w:szCs w:val="22"/>
              </w:rPr>
              <w:t>;</w:t>
            </w:r>
          </w:p>
          <w:p w14:paraId="152CFF90" w14:textId="7549AF4E"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Técnico para som, luz e 2 holdings;</w:t>
            </w:r>
          </w:p>
          <w:p w14:paraId="7A550190" w14:textId="30DF505F"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0</w:t>
            </w:r>
            <w:r w:rsidRPr="001C4B1B">
              <w:rPr>
                <w:rFonts w:ascii="Arial" w:hAnsi="Arial" w:cs="Arial"/>
                <w:sz w:val="22"/>
                <w:szCs w:val="22"/>
              </w:rPr>
              <w:t>1 responsável pelo funcionamento do gerador.</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A29F1BE" w14:textId="12F40269"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02</w:t>
            </w:r>
          </w:p>
        </w:tc>
        <w:tc>
          <w:tcPr>
            <w:tcW w:w="709" w:type="dxa"/>
            <w:tcBorders>
              <w:top w:val="single" w:sz="4" w:space="0" w:color="auto"/>
              <w:left w:val="nil"/>
              <w:bottom w:val="single" w:sz="4" w:space="0" w:color="auto"/>
              <w:right w:val="single" w:sz="4" w:space="0" w:color="auto"/>
            </w:tcBorders>
            <w:shd w:val="clear" w:color="000000" w:fill="FFFFFF"/>
          </w:tcPr>
          <w:p w14:paraId="262BC664"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559" w:type="dxa"/>
            <w:tcBorders>
              <w:top w:val="single" w:sz="4" w:space="0" w:color="auto"/>
              <w:left w:val="nil"/>
              <w:bottom w:val="single" w:sz="4" w:space="0" w:color="auto"/>
              <w:right w:val="single" w:sz="4" w:space="0" w:color="auto"/>
            </w:tcBorders>
            <w:shd w:val="clear" w:color="000000" w:fill="FFFFFF"/>
          </w:tcPr>
          <w:p w14:paraId="78669EED" w14:textId="4385A514"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11.449,44</w:t>
            </w:r>
          </w:p>
        </w:tc>
      </w:tr>
    </w:tbl>
    <w:p w14:paraId="45BCD389" w14:textId="77777777" w:rsidR="001C4B1B" w:rsidRPr="001C4B1B" w:rsidRDefault="001C4B1B" w:rsidP="001C4B1B">
      <w:pPr>
        <w:pStyle w:val="TextosemFormatao"/>
        <w:jc w:val="center"/>
        <w:rPr>
          <w:rFonts w:ascii="Arial" w:hAnsi="Arial" w:cs="Arial"/>
          <w:b/>
          <w:sz w:val="22"/>
          <w:szCs w:val="22"/>
          <w:u w:val="single"/>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5812"/>
        <w:gridCol w:w="850"/>
        <w:gridCol w:w="709"/>
        <w:gridCol w:w="1559"/>
      </w:tblGrid>
      <w:tr w:rsidR="0041164D" w:rsidRPr="001C4B1B" w14:paraId="19B1F9AF" w14:textId="77777777" w:rsidTr="0041164D">
        <w:trPr>
          <w:trHeight w:val="342"/>
        </w:trPr>
        <w:tc>
          <w:tcPr>
            <w:tcW w:w="9564" w:type="dxa"/>
            <w:gridSpan w:val="5"/>
            <w:tcBorders>
              <w:top w:val="single" w:sz="4" w:space="0" w:color="auto"/>
              <w:left w:val="single" w:sz="4" w:space="0" w:color="auto"/>
              <w:bottom w:val="single" w:sz="4" w:space="0" w:color="auto"/>
              <w:right w:val="single" w:sz="4" w:space="0" w:color="auto"/>
            </w:tcBorders>
            <w:shd w:val="clear" w:color="auto" w:fill="auto"/>
          </w:tcPr>
          <w:p w14:paraId="15D14E35" w14:textId="1888AB1E" w:rsidR="0041164D" w:rsidRPr="001C4B1B" w:rsidRDefault="0041164D" w:rsidP="0041164D">
            <w:pPr>
              <w:widowControl w:val="0"/>
              <w:ind w:right="-70"/>
              <w:jc w:val="center"/>
              <w:rPr>
                <w:rFonts w:ascii="Arial" w:hAnsi="Arial" w:cs="Arial"/>
                <w:b/>
                <w:sz w:val="22"/>
                <w:szCs w:val="22"/>
                <w:lang w:eastAsia="zh-CN"/>
              </w:rPr>
            </w:pPr>
            <w:r w:rsidRPr="0026288B">
              <w:rPr>
                <w:rFonts w:ascii="Arial" w:hAnsi="Arial" w:cs="Arial"/>
                <w:b/>
                <w:lang w:eastAsia="zh-CN"/>
              </w:rPr>
              <w:t>Cota Principal (75%) para Ampla Concorrência das Empresas</w:t>
            </w:r>
          </w:p>
        </w:tc>
      </w:tr>
      <w:tr w:rsidR="0041164D" w:rsidRPr="001C4B1B" w14:paraId="55F0F258" w14:textId="77777777" w:rsidTr="0041164D">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5BC46B6A" w14:textId="77777777" w:rsidR="0041164D" w:rsidRPr="001C4B1B" w:rsidRDefault="0041164D" w:rsidP="0041164D">
            <w:pPr>
              <w:widowControl w:val="0"/>
              <w:ind w:hanging="307"/>
              <w:jc w:val="center"/>
              <w:rPr>
                <w:rFonts w:ascii="Arial" w:hAnsi="Arial" w:cs="Arial"/>
                <w:b/>
                <w:sz w:val="22"/>
                <w:szCs w:val="22"/>
                <w:lang w:eastAsia="zh-CN"/>
              </w:rPr>
            </w:pPr>
            <w:r w:rsidRPr="008202AC">
              <w:rPr>
                <w:rFonts w:ascii="Arial" w:eastAsia="Arial MT" w:hAnsi="Arial" w:cs="Arial"/>
                <w:b/>
                <w:lang w:val="pt-PT" w:eastAsia="en-US"/>
              </w:rPr>
              <w:t xml:space="preserve"> </w:t>
            </w:r>
            <w:r w:rsidRPr="001C4B1B">
              <w:rPr>
                <w:rFonts w:ascii="Arial" w:hAnsi="Arial" w:cs="Arial"/>
                <w:b/>
                <w:sz w:val="22"/>
                <w:szCs w:val="22"/>
                <w:lang w:eastAsia="zh-CN"/>
              </w:rPr>
              <w:t xml:space="preserve">     Item</w:t>
            </w:r>
          </w:p>
        </w:tc>
        <w:tc>
          <w:tcPr>
            <w:tcW w:w="5812"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959AE3B"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Descrição</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07DD66A"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Quant.</w:t>
            </w:r>
          </w:p>
        </w:tc>
        <w:tc>
          <w:tcPr>
            <w:tcW w:w="709" w:type="dxa"/>
            <w:tcBorders>
              <w:top w:val="single" w:sz="4" w:space="0" w:color="000000"/>
              <w:left w:val="single" w:sz="4" w:space="0" w:color="000000"/>
              <w:bottom w:val="single" w:sz="4" w:space="0" w:color="auto"/>
              <w:right w:val="nil"/>
            </w:tcBorders>
            <w:shd w:val="clear" w:color="auto" w:fill="CCCCCC"/>
            <w:vAlign w:val="center"/>
            <w:hideMark/>
          </w:tcPr>
          <w:p w14:paraId="16977734"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Unid.</w:t>
            </w:r>
          </w:p>
        </w:tc>
        <w:tc>
          <w:tcPr>
            <w:tcW w:w="155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BC4BF6F" w14:textId="77777777" w:rsidR="0041164D" w:rsidRPr="001C4B1B" w:rsidRDefault="0041164D" w:rsidP="0041164D">
            <w:pPr>
              <w:widowControl w:val="0"/>
              <w:ind w:right="-70"/>
              <w:jc w:val="center"/>
              <w:rPr>
                <w:rFonts w:ascii="Arial" w:hAnsi="Arial" w:cs="Arial"/>
                <w:b/>
                <w:sz w:val="22"/>
                <w:szCs w:val="22"/>
                <w:lang w:eastAsia="zh-CN"/>
              </w:rPr>
            </w:pPr>
            <w:r w:rsidRPr="001C4B1B">
              <w:rPr>
                <w:rFonts w:ascii="Arial" w:hAnsi="Arial" w:cs="Arial"/>
                <w:b/>
                <w:sz w:val="22"/>
                <w:szCs w:val="22"/>
                <w:lang w:eastAsia="zh-CN"/>
              </w:rPr>
              <w:t xml:space="preserve">Valor </w:t>
            </w:r>
            <w:r>
              <w:rPr>
                <w:rFonts w:ascii="Arial" w:hAnsi="Arial" w:cs="Arial"/>
                <w:b/>
                <w:sz w:val="22"/>
                <w:szCs w:val="22"/>
                <w:lang w:eastAsia="zh-CN"/>
              </w:rPr>
              <w:t>orçado</w:t>
            </w:r>
            <w:r w:rsidRPr="001C4B1B">
              <w:rPr>
                <w:rFonts w:ascii="Arial" w:hAnsi="Arial" w:cs="Arial"/>
                <w:b/>
                <w:sz w:val="22"/>
                <w:szCs w:val="22"/>
                <w:lang w:eastAsia="zh-CN"/>
              </w:rPr>
              <w:t xml:space="preserve"> </w:t>
            </w:r>
          </w:p>
        </w:tc>
      </w:tr>
      <w:tr w:rsidR="0041164D" w:rsidRPr="001C4B1B" w14:paraId="522C2BCF"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941C70" w14:textId="07A76DF0" w:rsidR="0041164D" w:rsidRPr="001C4B1B" w:rsidRDefault="000B7408" w:rsidP="0041164D">
            <w:pPr>
              <w:jc w:val="center"/>
              <w:rPr>
                <w:rFonts w:ascii="Arial" w:hAnsi="Arial" w:cs="Arial"/>
                <w:sz w:val="22"/>
                <w:szCs w:val="22"/>
                <w:lang w:eastAsia="zh-CN"/>
              </w:rPr>
            </w:pPr>
            <w:r>
              <w:rPr>
                <w:rFonts w:ascii="Arial" w:hAnsi="Arial" w:cs="Arial"/>
                <w:sz w:val="22"/>
                <w:szCs w:val="22"/>
              </w:rPr>
              <w:t>05</w:t>
            </w:r>
          </w:p>
        </w:tc>
        <w:tc>
          <w:tcPr>
            <w:tcW w:w="5812" w:type="dxa"/>
            <w:tcBorders>
              <w:top w:val="single" w:sz="4" w:space="0" w:color="000000"/>
              <w:left w:val="single" w:sz="4" w:space="0" w:color="000000"/>
              <w:bottom w:val="single" w:sz="4" w:space="0" w:color="000000"/>
              <w:right w:val="single" w:sz="4" w:space="0" w:color="auto"/>
            </w:tcBorders>
          </w:tcPr>
          <w:p w14:paraId="5013E395"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Sonorização de Médio Porte</w:t>
            </w:r>
          </w:p>
          <w:p w14:paraId="260E9E6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médio porte, devendo conter:</w:t>
            </w:r>
          </w:p>
          <w:p w14:paraId="19DE9B2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 digital de 40 canais; </w:t>
            </w:r>
          </w:p>
          <w:p w14:paraId="0BF2C53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crossover digital; </w:t>
            </w:r>
          </w:p>
          <w:p w14:paraId="7B84A29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equalizador 31 banda </w:t>
            </w:r>
            <w:proofErr w:type="spellStart"/>
            <w:r w:rsidRPr="001C4B1B">
              <w:rPr>
                <w:rFonts w:ascii="Arial" w:hAnsi="Arial" w:cs="Arial"/>
                <w:sz w:val="22"/>
                <w:szCs w:val="22"/>
              </w:rPr>
              <w:t>pa</w:t>
            </w:r>
            <w:proofErr w:type="spellEnd"/>
            <w:r w:rsidRPr="001C4B1B">
              <w:rPr>
                <w:rFonts w:ascii="Arial" w:hAnsi="Arial" w:cs="Arial"/>
                <w:sz w:val="22"/>
                <w:szCs w:val="22"/>
              </w:rPr>
              <w:t xml:space="preserve">; </w:t>
            </w:r>
          </w:p>
          <w:p w14:paraId="2A5EBCB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grave; </w:t>
            </w:r>
          </w:p>
          <w:p w14:paraId="0F79CEE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médio grave; </w:t>
            </w:r>
          </w:p>
          <w:p w14:paraId="4F0376B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retorno min. 250w; </w:t>
            </w:r>
          </w:p>
          <w:p w14:paraId="52EF366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microfone mod. sm57/58 ou similar com fio; </w:t>
            </w:r>
          </w:p>
          <w:p w14:paraId="3E07166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microfone mod. sm58 ou similar sem fio; </w:t>
            </w:r>
          </w:p>
          <w:p w14:paraId="30F2AF4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cubo para baixo min. 800w; </w:t>
            </w:r>
          </w:p>
          <w:p w14:paraId="693C06E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 para guitarra min. 250w; </w:t>
            </w:r>
          </w:p>
          <w:p w14:paraId="3EE25F6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corpo de bateria completa; </w:t>
            </w:r>
          </w:p>
          <w:p w14:paraId="0D73D4A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w:t>
            </w:r>
          </w:p>
          <w:p w14:paraId="2FB2E94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sub- bateria; </w:t>
            </w:r>
          </w:p>
          <w:p w14:paraId="7DAB5ED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retorno de bateria; </w:t>
            </w:r>
          </w:p>
          <w:p w14:paraId="32626474" w14:textId="68873C51"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w:t>
            </w:r>
            <w:proofErr w:type="spellStart"/>
            <w:r w:rsidRPr="001C4B1B">
              <w:rPr>
                <w:rFonts w:ascii="Arial" w:hAnsi="Arial" w:cs="Arial"/>
                <w:sz w:val="22"/>
                <w:szCs w:val="22"/>
              </w:rPr>
              <w:t>estereo</w:t>
            </w:r>
            <w:proofErr w:type="spellEnd"/>
            <w:r w:rsidRPr="001C4B1B">
              <w:rPr>
                <w:rFonts w:ascii="Arial" w:hAnsi="Arial" w:cs="Arial"/>
                <w:sz w:val="22"/>
                <w:szCs w:val="22"/>
              </w:rPr>
              <w:t xml:space="preserve"> com 02 caixas de sub e 02 caixas de </w:t>
            </w:r>
            <w:r w:rsidR="001D1C77">
              <w:rPr>
                <w:rFonts w:ascii="Arial" w:hAnsi="Arial" w:cs="Arial"/>
                <w:sz w:val="22"/>
                <w:szCs w:val="22"/>
              </w:rPr>
              <w:t xml:space="preserve">         </w:t>
            </w:r>
            <w:r w:rsidRPr="001C4B1B">
              <w:rPr>
                <w:rFonts w:ascii="Arial" w:hAnsi="Arial" w:cs="Arial"/>
                <w:sz w:val="22"/>
                <w:szCs w:val="22"/>
              </w:rPr>
              <w:t xml:space="preserve">2 vias; </w:t>
            </w:r>
          </w:p>
          <w:p w14:paraId="03B483D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mini </w:t>
            </w:r>
            <w:proofErr w:type="spellStart"/>
            <w:r w:rsidRPr="001C4B1B">
              <w:rPr>
                <w:rFonts w:ascii="Arial" w:hAnsi="Arial" w:cs="Arial"/>
                <w:sz w:val="22"/>
                <w:szCs w:val="22"/>
              </w:rPr>
              <w:t>brute</w:t>
            </w:r>
            <w:proofErr w:type="spellEnd"/>
            <w:r w:rsidRPr="001C4B1B">
              <w:rPr>
                <w:rFonts w:ascii="Arial" w:hAnsi="Arial" w:cs="Arial"/>
                <w:sz w:val="22"/>
                <w:szCs w:val="22"/>
              </w:rPr>
              <w:t xml:space="preserve"> </w:t>
            </w:r>
            <w:proofErr w:type="spellStart"/>
            <w:r w:rsidRPr="001C4B1B">
              <w:rPr>
                <w:rFonts w:ascii="Arial" w:hAnsi="Arial" w:cs="Arial"/>
                <w:sz w:val="22"/>
                <w:szCs w:val="22"/>
              </w:rPr>
              <w:t>led</w:t>
            </w:r>
            <w:proofErr w:type="spellEnd"/>
            <w:r w:rsidRPr="001C4B1B">
              <w:rPr>
                <w:rFonts w:ascii="Arial" w:hAnsi="Arial" w:cs="Arial"/>
                <w:sz w:val="22"/>
                <w:szCs w:val="22"/>
              </w:rPr>
              <w:t xml:space="preserve"> para iluminação; </w:t>
            </w:r>
          </w:p>
          <w:p w14:paraId="3F32B6C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digital </w:t>
            </w:r>
            <w:proofErr w:type="spellStart"/>
            <w:r w:rsidRPr="001C4B1B">
              <w:rPr>
                <w:rFonts w:ascii="Arial" w:hAnsi="Arial" w:cs="Arial"/>
                <w:sz w:val="22"/>
                <w:szCs w:val="22"/>
              </w:rPr>
              <w:t>avolites</w:t>
            </w:r>
            <w:proofErr w:type="spellEnd"/>
            <w:r w:rsidRPr="001C4B1B">
              <w:rPr>
                <w:rFonts w:ascii="Arial" w:hAnsi="Arial" w:cs="Arial"/>
                <w:sz w:val="22"/>
                <w:szCs w:val="22"/>
              </w:rPr>
              <w:t xml:space="preserve"> ou similar; </w:t>
            </w:r>
          </w:p>
          <w:p w14:paraId="179BE5A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canhão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w:t>
            </w:r>
            <w:proofErr w:type="spellStart"/>
            <w:r w:rsidRPr="001C4B1B">
              <w:rPr>
                <w:rFonts w:ascii="Arial" w:hAnsi="Arial" w:cs="Arial"/>
                <w:sz w:val="22"/>
                <w:szCs w:val="22"/>
              </w:rPr>
              <w:t>rgbwa</w:t>
            </w:r>
            <w:proofErr w:type="spellEnd"/>
            <w:r w:rsidRPr="001C4B1B">
              <w:rPr>
                <w:rFonts w:ascii="Arial" w:hAnsi="Arial" w:cs="Arial"/>
                <w:sz w:val="22"/>
                <w:szCs w:val="22"/>
              </w:rPr>
              <w:t xml:space="preserve"> 64 3w; </w:t>
            </w:r>
          </w:p>
          <w:p w14:paraId="52C662A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 </w:t>
            </w:r>
          </w:p>
          <w:p w14:paraId="1FC38DD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canhão </w:t>
            </w:r>
            <w:proofErr w:type="spellStart"/>
            <w:r w:rsidRPr="001C4B1B">
              <w:rPr>
                <w:rFonts w:ascii="Arial" w:hAnsi="Arial" w:cs="Arial"/>
                <w:sz w:val="22"/>
                <w:szCs w:val="22"/>
              </w:rPr>
              <w:t>cob</w:t>
            </w:r>
            <w:proofErr w:type="spellEnd"/>
            <w:r w:rsidRPr="001C4B1B">
              <w:rPr>
                <w:rFonts w:ascii="Arial" w:hAnsi="Arial" w:cs="Arial"/>
                <w:sz w:val="22"/>
                <w:szCs w:val="22"/>
              </w:rPr>
              <w:t xml:space="preserve"> 100w; </w:t>
            </w:r>
          </w:p>
          <w:p w14:paraId="2C253D8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w:t>
            </w:r>
            <w:proofErr w:type="spellEnd"/>
            <w:r w:rsidRPr="001C4B1B">
              <w:rPr>
                <w:rFonts w:ascii="Arial" w:hAnsi="Arial" w:cs="Arial"/>
                <w:sz w:val="22"/>
                <w:szCs w:val="22"/>
              </w:rPr>
              <w:t xml:space="preserve"> cabo 32 vias; </w:t>
            </w:r>
          </w:p>
          <w:p w14:paraId="2BB66EB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q30 para iluminação min. 60mt; </w:t>
            </w:r>
          </w:p>
          <w:p w14:paraId="10C3047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w:t>
            </w:r>
            <w:proofErr w:type="spellStart"/>
            <w:r w:rsidRPr="001C4B1B">
              <w:rPr>
                <w:rFonts w:ascii="Arial" w:hAnsi="Arial" w:cs="Arial"/>
                <w:sz w:val="22"/>
                <w:szCs w:val="22"/>
              </w:rPr>
              <w:t>main</w:t>
            </w:r>
            <w:proofErr w:type="spellEnd"/>
            <w:r w:rsidRPr="001C4B1B">
              <w:rPr>
                <w:rFonts w:ascii="Arial" w:hAnsi="Arial" w:cs="Arial"/>
                <w:sz w:val="22"/>
                <w:szCs w:val="22"/>
              </w:rPr>
              <w:t xml:space="preserve"> </w:t>
            </w:r>
            <w:proofErr w:type="spellStart"/>
            <w:r w:rsidRPr="001C4B1B">
              <w:rPr>
                <w:rFonts w:ascii="Arial" w:hAnsi="Arial" w:cs="Arial"/>
                <w:sz w:val="22"/>
                <w:szCs w:val="22"/>
              </w:rPr>
              <w:t>power</w:t>
            </w:r>
            <w:proofErr w:type="spellEnd"/>
            <w:r w:rsidRPr="001C4B1B">
              <w:rPr>
                <w:rFonts w:ascii="Arial" w:hAnsi="Arial" w:cs="Arial"/>
                <w:sz w:val="22"/>
                <w:szCs w:val="22"/>
              </w:rPr>
              <w:t xml:space="preserve"> com cabo de 3x10mm min. 60mt; </w:t>
            </w:r>
          </w:p>
          <w:p w14:paraId="248EAE0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máquinas de fumaça; </w:t>
            </w:r>
          </w:p>
          <w:p w14:paraId="10B7453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Microfonia necessária para bateria;</w:t>
            </w:r>
            <w:r w:rsidRPr="001C4B1B">
              <w:rPr>
                <w:rFonts w:ascii="Arial" w:hAnsi="Arial" w:cs="Arial"/>
                <w:sz w:val="22"/>
                <w:szCs w:val="22"/>
              </w:rPr>
              <w:tab/>
            </w:r>
          </w:p>
          <w:p w14:paraId="61E746C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Cabeamento e conexões necessários para o funcionamento de todo o sistema; </w:t>
            </w:r>
          </w:p>
          <w:p w14:paraId="00939E3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Pedestais e suportes necessários para microfones;</w:t>
            </w:r>
          </w:p>
          <w:p w14:paraId="3A2A1806" w14:textId="77777777"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T</w:t>
            </w:r>
            <w:r w:rsidRPr="001C4B1B">
              <w:rPr>
                <w:rFonts w:ascii="Arial" w:hAnsi="Arial" w:cs="Arial"/>
                <w:sz w:val="22"/>
                <w:szCs w:val="22"/>
              </w:rPr>
              <w:t>écnico para iluminação; técnico de monitor (</w:t>
            </w:r>
            <w:r>
              <w:rPr>
                <w:rFonts w:ascii="Arial" w:hAnsi="Arial" w:cs="Arial"/>
                <w:sz w:val="22"/>
                <w:szCs w:val="22"/>
              </w:rPr>
              <w:t>P</w:t>
            </w:r>
            <w:r w:rsidRPr="001C4B1B">
              <w:rPr>
                <w:rFonts w:ascii="Arial" w:hAnsi="Arial" w:cs="Arial"/>
                <w:sz w:val="22"/>
                <w:szCs w:val="22"/>
              </w:rPr>
              <w:t>.</w:t>
            </w:r>
            <w:r>
              <w:rPr>
                <w:rFonts w:ascii="Arial" w:hAnsi="Arial" w:cs="Arial"/>
                <w:sz w:val="22"/>
                <w:szCs w:val="22"/>
              </w:rPr>
              <w:t>A</w:t>
            </w:r>
            <w:r w:rsidRPr="001C4B1B">
              <w:rPr>
                <w:rFonts w:ascii="Arial" w:hAnsi="Arial" w:cs="Arial"/>
                <w:sz w:val="22"/>
                <w:szCs w:val="22"/>
              </w:rPr>
              <w:t>.) e 02 técnicos de palco.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7BE868CE" w14:textId="46F7EC46"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t>50</w:t>
            </w:r>
          </w:p>
        </w:tc>
        <w:tc>
          <w:tcPr>
            <w:tcW w:w="709" w:type="dxa"/>
            <w:tcBorders>
              <w:top w:val="single" w:sz="4" w:space="0" w:color="auto"/>
              <w:left w:val="nil"/>
              <w:bottom w:val="single" w:sz="4" w:space="0" w:color="auto"/>
              <w:right w:val="single" w:sz="4" w:space="0" w:color="auto"/>
            </w:tcBorders>
            <w:shd w:val="clear" w:color="000000" w:fill="FFFFFF"/>
          </w:tcPr>
          <w:p w14:paraId="1E09AF35"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559" w:type="dxa"/>
            <w:tcBorders>
              <w:top w:val="single" w:sz="4" w:space="0" w:color="auto"/>
              <w:left w:val="nil"/>
              <w:bottom w:val="single" w:sz="4" w:space="0" w:color="auto"/>
              <w:right w:val="single" w:sz="4" w:space="0" w:color="auto"/>
            </w:tcBorders>
            <w:shd w:val="clear" w:color="000000" w:fill="FFFFFF"/>
          </w:tcPr>
          <w:p w14:paraId="74934E35" w14:textId="77777777"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4.300,00</w:t>
            </w:r>
          </w:p>
        </w:tc>
      </w:tr>
      <w:tr w:rsidR="0041164D" w:rsidRPr="001C4B1B" w14:paraId="39507E5A"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9750D" w14:textId="5F70AABF" w:rsidR="0041164D" w:rsidRPr="001C4B1B" w:rsidRDefault="000B7408" w:rsidP="0041164D">
            <w:pPr>
              <w:jc w:val="center"/>
              <w:rPr>
                <w:rFonts w:ascii="Arial" w:hAnsi="Arial" w:cs="Arial"/>
                <w:sz w:val="22"/>
                <w:szCs w:val="22"/>
                <w:lang w:eastAsia="zh-CN"/>
              </w:rPr>
            </w:pPr>
            <w:r>
              <w:rPr>
                <w:rFonts w:ascii="Arial" w:hAnsi="Arial" w:cs="Arial"/>
                <w:sz w:val="22"/>
                <w:szCs w:val="22"/>
              </w:rPr>
              <w:t>06</w:t>
            </w:r>
          </w:p>
        </w:tc>
        <w:tc>
          <w:tcPr>
            <w:tcW w:w="5812" w:type="dxa"/>
            <w:tcBorders>
              <w:top w:val="single" w:sz="4" w:space="0" w:color="000000"/>
              <w:left w:val="single" w:sz="4" w:space="0" w:color="000000"/>
              <w:bottom w:val="single" w:sz="4" w:space="0" w:color="000000"/>
              <w:right w:val="single" w:sz="4" w:space="0" w:color="auto"/>
            </w:tcBorders>
          </w:tcPr>
          <w:p w14:paraId="312C26D3"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 xml:space="preserve">Sonorização de </w:t>
            </w:r>
            <w:r>
              <w:rPr>
                <w:rFonts w:ascii="Arial" w:hAnsi="Arial" w:cs="Arial"/>
                <w:b/>
                <w:sz w:val="22"/>
                <w:szCs w:val="22"/>
              </w:rPr>
              <w:t>Grande</w:t>
            </w:r>
            <w:r w:rsidRPr="001C4B1B">
              <w:rPr>
                <w:rFonts w:ascii="Arial" w:hAnsi="Arial" w:cs="Arial"/>
                <w:b/>
                <w:sz w:val="22"/>
                <w:szCs w:val="22"/>
              </w:rPr>
              <w:t xml:space="preserve"> Porte</w:t>
            </w:r>
          </w:p>
          <w:p w14:paraId="05DA41D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grande porte, devendo conter: </w:t>
            </w:r>
          </w:p>
          <w:p w14:paraId="211CE97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mesas de som digital onde cada mesa deverá ter no mínimo 56 canais de entrada e no mínimo 24 canais auxiliares de saídas; </w:t>
            </w:r>
          </w:p>
          <w:p w14:paraId="6D354694" w14:textId="3AB8060F" w:rsidR="0041164D" w:rsidRPr="001C4B1B" w:rsidRDefault="00F65DA8" w:rsidP="0041164D">
            <w:pPr>
              <w:suppressAutoHyphens w:val="0"/>
              <w:jc w:val="both"/>
              <w:rPr>
                <w:rFonts w:ascii="Arial" w:hAnsi="Arial" w:cs="Arial"/>
                <w:sz w:val="22"/>
                <w:szCs w:val="22"/>
              </w:rPr>
            </w:pPr>
            <w:r w:rsidRPr="001C4B1B">
              <w:rPr>
                <w:rFonts w:ascii="Arial" w:hAnsi="Arial" w:cs="Arial"/>
                <w:sz w:val="22"/>
                <w:szCs w:val="22"/>
              </w:rPr>
              <w:t>02 processadores</w:t>
            </w:r>
            <w:r w:rsidR="0041164D" w:rsidRPr="001C4B1B">
              <w:rPr>
                <w:rFonts w:ascii="Arial" w:hAnsi="Arial" w:cs="Arial"/>
                <w:sz w:val="22"/>
                <w:szCs w:val="22"/>
              </w:rPr>
              <w:t xml:space="preserve"> digital com 03 vias estéreo; </w:t>
            </w:r>
          </w:p>
          <w:p w14:paraId="2FE19F7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multicabo</w:t>
            </w:r>
            <w:proofErr w:type="spellEnd"/>
            <w:r w:rsidRPr="001C4B1B">
              <w:rPr>
                <w:rFonts w:ascii="Arial" w:hAnsi="Arial" w:cs="Arial"/>
                <w:sz w:val="22"/>
                <w:szCs w:val="22"/>
              </w:rPr>
              <w:t xml:space="preserve"> de 56 canais; </w:t>
            </w:r>
          </w:p>
          <w:p w14:paraId="7DB064D5" w14:textId="1EE9CB69"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 xml:space="preserve">24 caixas de </w:t>
            </w:r>
            <w:r w:rsidR="00F65DA8" w:rsidRPr="001C4B1B">
              <w:rPr>
                <w:rFonts w:ascii="Arial" w:hAnsi="Arial" w:cs="Arial"/>
                <w:sz w:val="22"/>
                <w:szCs w:val="22"/>
              </w:rPr>
              <w:t>subgrave</w:t>
            </w:r>
            <w:r w:rsidRPr="001C4B1B">
              <w:rPr>
                <w:rFonts w:ascii="Arial" w:hAnsi="Arial" w:cs="Arial"/>
                <w:sz w:val="22"/>
                <w:szCs w:val="22"/>
              </w:rPr>
              <w:t xml:space="preserve"> com 02 alto falantes de 1000 watts cada; </w:t>
            </w:r>
          </w:p>
          <w:p w14:paraId="73194B3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caixas de som para sistema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w:t>
            </w:r>
          </w:p>
          <w:p w14:paraId="2C6694E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para torre </w:t>
            </w:r>
            <w:proofErr w:type="spellStart"/>
            <w:r w:rsidRPr="001C4B1B">
              <w:rPr>
                <w:rFonts w:ascii="Arial" w:hAnsi="Arial" w:cs="Arial"/>
                <w:sz w:val="22"/>
                <w:szCs w:val="22"/>
              </w:rPr>
              <w:t>delay</w:t>
            </w:r>
            <w:proofErr w:type="spellEnd"/>
            <w:r w:rsidRPr="001C4B1B">
              <w:rPr>
                <w:rFonts w:ascii="Arial" w:hAnsi="Arial" w:cs="Arial"/>
                <w:sz w:val="22"/>
                <w:szCs w:val="22"/>
              </w:rPr>
              <w:t xml:space="preserve"> com amplificação, </w:t>
            </w:r>
          </w:p>
          <w:p w14:paraId="0EEB2498" w14:textId="4F2B40EB"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estéreo, composto por 02 caixa de sub e </w:t>
            </w:r>
            <w:r w:rsidR="00F65DA8" w:rsidRPr="001C4B1B">
              <w:rPr>
                <w:rFonts w:ascii="Arial" w:hAnsi="Arial" w:cs="Arial"/>
                <w:sz w:val="22"/>
                <w:szCs w:val="22"/>
              </w:rPr>
              <w:t>02 caixas</w:t>
            </w:r>
            <w:r w:rsidRPr="001C4B1B">
              <w:rPr>
                <w:rFonts w:ascii="Arial" w:hAnsi="Arial" w:cs="Arial"/>
                <w:sz w:val="22"/>
                <w:szCs w:val="22"/>
              </w:rPr>
              <w:t xml:space="preserve"> de 02 </w:t>
            </w:r>
            <w:r w:rsidR="00F65DA8" w:rsidRPr="001C4B1B">
              <w:rPr>
                <w:rFonts w:ascii="Arial" w:hAnsi="Arial" w:cs="Arial"/>
                <w:sz w:val="22"/>
                <w:szCs w:val="22"/>
              </w:rPr>
              <w:t xml:space="preserve">vias; </w:t>
            </w:r>
            <w:r w:rsidR="00F65DA8">
              <w:rPr>
                <w:rFonts w:ascii="Arial" w:hAnsi="Arial" w:cs="Arial"/>
                <w:sz w:val="22"/>
                <w:szCs w:val="22"/>
              </w:rPr>
              <w:t>amplificação</w:t>
            </w:r>
            <w:r w:rsidRPr="001C4B1B">
              <w:rPr>
                <w:rFonts w:ascii="Arial" w:hAnsi="Arial" w:cs="Arial"/>
                <w:sz w:val="22"/>
                <w:szCs w:val="22"/>
              </w:rPr>
              <w:t xml:space="preserve"> de acordo com o sistema e quantidade de caixas solicitadas; </w:t>
            </w:r>
          </w:p>
          <w:p w14:paraId="69317F20" w14:textId="097365EA"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12 monitores com 02 alto falantes de 12 de 600watts x 01 driver cada;</w:t>
            </w:r>
            <w:r w:rsidR="00F65DA8">
              <w:rPr>
                <w:rFonts w:ascii="Arial" w:hAnsi="Arial" w:cs="Arial"/>
                <w:sz w:val="22"/>
                <w:szCs w:val="22"/>
              </w:rPr>
              <w:t xml:space="preserve"> </w:t>
            </w:r>
            <w:r w:rsidRPr="001C4B1B">
              <w:rPr>
                <w:rFonts w:ascii="Arial" w:hAnsi="Arial" w:cs="Arial"/>
                <w:sz w:val="22"/>
                <w:szCs w:val="22"/>
              </w:rPr>
              <w:t xml:space="preserve">amplificação necessária para 16 vias; 05 microfones sem fio tipo bastão; </w:t>
            </w:r>
          </w:p>
          <w:p w14:paraId="2AE6D6D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microfones sem fio tipo </w:t>
            </w:r>
            <w:proofErr w:type="spellStart"/>
            <w:r w:rsidRPr="001C4B1B">
              <w:rPr>
                <w:rFonts w:ascii="Arial" w:hAnsi="Arial" w:cs="Arial"/>
                <w:sz w:val="22"/>
                <w:szCs w:val="22"/>
              </w:rPr>
              <w:t>head</w:t>
            </w:r>
            <w:proofErr w:type="spellEnd"/>
            <w:r w:rsidRPr="001C4B1B">
              <w:rPr>
                <w:rFonts w:ascii="Arial" w:hAnsi="Arial" w:cs="Arial"/>
                <w:sz w:val="22"/>
                <w:szCs w:val="22"/>
              </w:rPr>
              <w:t xml:space="preserve"> set;</w:t>
            </w:r>
          </w:p>
          <w:p w14:paraId="74CD361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30 microfones dinâmico (tipo padrão modelo </w:t>
            </w:r>
            <w:proofErr w:type="spellStart"/>
            <w:r w:rsidRPr="001C4B1B">
              <w:rPr>
                <w:rFonts w:ascii="Arial" w:hAnsi="Arial" w:cs="Arial"/>
                <w:sz w:val="22"/>
                <w:szCs w:val="22"/>
              </w:rPr>
              <w:t>sm</w:t>
            </w:r>
            <w:proofErr w:type="spellEnd"/>
            <w:r w:rsidRPr="001C4B1B">
              <w:rPr>
                <w:rFonts w:ascii="Arial" w:hAnsi="Arial" w:cs="Arial"/>
                <w:sz w:val="22"/>
                <w:szCs w:val="22"/>
              </w:rPr>
              <w:t xml:space="preserve"> 58 ou similar); </w:t>
            </w:r>
          </w:p>
          <w:p w14:paraId="7FA0385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monitores </w:t>
            </w:r>
            <w:proofErr w:type="spellStart"/>
            <w:r w:rsidRPr="001C4B1B">
              <w:rPr>
                <w:rFonts w:ascii="Arial" w:hAnsi="Arial" w:cs="Arial"/>
                <w:sz w:val="22"/>
                <w:szCs w:val="22"/>
              </w:rPr>
              <w:t>earphone</w:t>
            </w:r>
            <w:proofErr w:type="spellEnd"/>
            <w:r w:rsidRPr="001C4B1B">
              <w:rPr>
                <w:rFonts w:ascii="Arial" w:hAnsi="Arial" w:cs="Arial"/>
                <w:sz w:val="22"/>
                <w:szCs w:val="22"/>
              </w:rPr>
              <w:t xml:space="preserve">; </w:t>
            </w:r>
          </w:p>
          <w:p w14:paraId="409D44E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de microfone para bateria; </w:t>
            </w:r>
          </w:p>
          <w:p w14:paraId="6C6A3FA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35 pedestais para microfone; </w:t>
            </w:r>
          </w:p>
          <w:p w14:paraId="431866F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 ativo; </w:t>
            </w:r>
          </w:p>
          <w:p w14:paraId="1A33239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para </w:t>
            </w:r>
            <w:proofErr w:type="spellStart"/>
            <w:r w:rsidRPr="001C4B1B">
              <w:rPr>
                <w:rFonts w:ascii="Arial" w:hAnsi="Arial" w:cs="Arial"/>
                <w:sz w:val="22"/>
                <w:szCs w:val="22"/>
              </w:rPr>
              <w:t>dj</w:t>
            </w:r>
            <w:proofErr w:type="spellEnd"/>
            <w:r w:rsidRPr="001C4B1B">
              <w:rPr>
                <w:rFonts w:ascii="Arial" w:hAnsi="Arial" w:cs="Arial"/>
                <w:sz w:val="22"/>
                <w:szCs w:val="22"/>
              </w:rPr>
              <w:t xml:space="preserve"> contendo 01 </w:t>
            </w:r>
            <w:proofErr w:type="spellStart"/>
            <w:r w:rsidRPr="001C4B1B">
              <w:rPr>
                <w:rFonts w:ascii="Arial" w:hAnsi="Arial" w:cs="Arial"/>
                <w:sz w:val="22"/>
                <w:szCs w:val="22"/>
              </w:rPr>
              <w:t>mixer</w:t>
            </w:r>
            <w:proofErr w:type="spellEnd"/>
            <w:r w:rsidRPr="001C4B1B">
              <w:rPr>
                <w:rFonts w:ascii="Arial" w:hAnsi="Arial" w:cs="Arial"/>
                <w:sz w:val="22"/>
                <w:szCs w:val="22"/>
              </w:rPr>
              <w:t xml:space="preserve"> </w:t>
            </w:r>
            <w:proofErr w:type="spellStart"/>
            <w:r w:rsidRPr="001C4B1B">
              <w:rPr>
                <w:rFonts w:ascii="Arial" w:hAnsi="Arial" w:cs="Arial"/>
                <w:sz w:val="22"/>
                <w:szCs w:val="22"/>
              </w:rPr>
              <w:t>djm</w:t>
            </w:r>
            <w:proofErr w:type="spellEnd"/>
            <w:r w:rsidRPr="001C4B1B">
              <w:rPr>
                <w:rFonts w:ascii="Arial" w:hAnsi="Arial" w:cs="Arial"/>
                <w:sz w:val="22"/>
                <w:szCs w:val="22"/>
              </w:rPr>
              <w:t xml:space="preserve"> 800 e 02 </w:t>
            </w:r>
            <w:proofErr w:type="spellStart"/>
            <w:r w:rsidRPr="001C4B1B">
              <w:rPr>
                <w:rFonts w:ascii="Arial" w:hAnsi="Arial" w:cs="Arial"/>
                <w:sz w:val="22"/>
                <w:szCs w:val="22"/>
              </w:rPr>
              <w:t>cdj</w:t>
            </w:r>
            <w:proofErr w:type="spellEnd"/>
            <w:r w:rsidRPr="001C4B1B">
              <w:rPr>
                <w:rFonts w:ascii="Arial" w:hAnsi="Arial" w:cs="Arial"/>
                <w:sz w:val="22"/>
                <w:szCs w:val="22"/>
              </w:rPr>
              <w:t xml:space="preserve"> 2000 mk2; </w:t>
            </w:r>
          </w:p>
          <w:p w14:paraId="36EA30F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75 cabos de microfone modelo </w:t>
            </w:r>
            <w:proofErr w:type="spellStart"/>
            <w:r w:rsidRPr="001C4B1B">
              <w:rPr>
                <w:rFonts w:ascii="Arial" w:hAnsi="Arial" w:cs="Arial"/>
                <w:sz w:val="22"/>
                <w:szCs w:val="22"/>
              </w:rPr>
              <w:t>xlr</w:t>
            </w:r>
            <w:proofErr w:type="spellEnd"/>
            <w:r w:rsidRPr="001C4B1B">
              <w:rPr>
                <w:rFonts w:ascii="Arial" w:hAnsi="Arial" w:cs="Arial"/>
                <w:sz w:val="22"/>
                <w:szCs w:val="22"/>
              </w:rPr>
              <w:t xml:space="preserve">; </w:t>
            </w:r>
          </w:p>
          <w:p w14:paraId="5165B2B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cabos de 10mt para instrumentos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p10; </w:t>
            </w:r>
          </w:p>
          <w:p w14:paraId="45863D1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cabos de 05 </w:t>
            </w:r>
            <w:proofErr w:type="spellStart"/>
            <w:r w:rsidRPr="001C4B1B">
              <w:rPr>
                <w:rFonts w:ascii="Arial" w:hAnsi="Arial" w:cs="Arial"/>
                <w:sz w:val="22"/>
                <w:szCs w:val="22"/>
              </w:rPr>
              <w:t>mt</w:t>
            </w:r>
            <w:proofErr w:type="spellEnd"/>
            <w:r w:rsidRPr="001C4B1B">
              <w:rPr>
                <w:rFonts w:ascii="Arial" w:hAnsi="Arial" w:cs="Arial"/>
                <w:sz w:val="22"/>
                <w:szCs w:val="22"/>
              </w:rPr>
              <w:t xml:space="preserve">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w:t>
            </w:r>
            <w:proofErr w:type="spellStart"/>
            <w:r w:rsidRPr="001C4B1B">
              <w:rPr>
                <w:rFonts w:ascii="Arial" w:hAnsi="Arial" w:cs="Arial"/>
                <w:sz w:val="22"/>
                <w:szCs w:val="22"/>
              </w:rPr>
              <w:t>rca</w:t>
            </w:r>
            <w:proofErr w:type="spellEnd"/>
            <w:r w:rsidRPr="001C4B1B">
              <w:rPr>
                <w:rFonts w:ascii="Arial" w:hAnsi="Arial" w:cs="Arial"/>
                <w:sz w:val="22"/>
                <w:szCs w:val="22"/>
              </w:rPr>
              <w:t xml:space="preserve">; </w:t>
            </w:r>
          </w:p>
          <w:p w14:paraId="49E3A6E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equalizadores de 2x31 para monitor; </w:t>
            </w:r>
          </w:p>
          <w:p w14:paraId="3D86C13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bateria completa; </w:t>
            </w:r>
          </w:p>
          <w:p w14:paraId="75AE1D0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de guitarra; </w:t>
            </w:r>
          </w:p>
          <w:p w14:paraId="339CD0D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de contrabaixo com 01 caixa de 1x15 e 01 caixa de 04x10; </w:t>
            </w:r>
          </w:p>
          <w:p w14:paraId="22058C0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praticável para: bateria e percussão; </w:t>
            </w:r>
          </w:p>
          <w:p w14:paraId="49D97E9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com cabo 3x 25mm com 100mt. Iluminação; </w:t>
            </w:r>
          </w:p>
          <w:p w14:paraId="37D9905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canhões </w:t>
            </w:r>
            <w:proofErr w:type="spellStart"/>
            <w:r w:rsidRPr="001C4B1B">
              <w:rPr>
                <w:rFonts w:ascii="Arial" w:hAnsi="Arial" w:cs="Arial"/>
                <w:sz w:val="22"/>
                <w:szCs w:val="22"/>
              </w:rPr>
              <w:t>cob</w:t>
            </w:r>
            <w:proofErr w:type="spellEnd"/>
            <w:r w:rsidRPr="001C4B1B">
              <w:rPr>
                <w:rFonts w:ascii="Arial" w:hAnsi="Arial" w:cs="Arial"/>
                <w:sz w:val="22"/>
                <w:szCs w:val="22"/>
              </w:rPr>
              <w:t xml:space="preserve"> 200; </w:t>
            </w:r>
          </w:p>
          <w:p w14:paraId="30822EC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32 canhão par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3watts; </w:t>
            </w:r>
          </w:p>
          <w:p w14:paraId="0D49100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w:t>
            </w:r>
            <w:proofErr w:type="spellEnd"/>
            <w:r w:rsidRPr="001C4B1B">
              <w:rPr>
                <w:rFonts w:ascii="Arial" w:hAnsi="Arial" w:cs="Arial"/>
                <w:sz w:val="22"/>
                <w:szCs w:val="22"/>
              </w:rPr>
              <w:t xml:space="preserve"> de 06 lâmpadas cada; </w:t>
            </w:r>
          </w:p>
          <w:p w14:paraId="46F811C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set light de 1000 watts; </w:t>
            </w:r>
          </w:p>
          <w:p w14:paraId="35CE5B6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elipsoidal (com porta globo e </w:t>
            </w:r>
            <w:proofErr w:type="spellStart"/>
            <w:r w:rsidRPr="001C4B1B">
              <w:rPr>
                <w:rFonts w:ascii="Arial" w:hAnsi="Arial" w:cs="Arial"/>
                <w:sz w:val="22"/>
                <w:szCs w:val="22"/>
              </w:rPr>
              <w:t>iris</w:t>
            </w:r>
            <w:proofErr w:type="spellEnd"/>
            <w:r w:rsidRPr="001C4B1B">
              <w:rPr>
                <w:rFonts w:ascii="Arial" w:hAnsi="Arial" w:cs="Arial"/>
                <w:sz w:val="22"/>
                <w:szCs w:val="22"/>
              </w:rPr>
              <w:t xml:space="preserve">); </w:t>
            </w:r>
          </w:p>
          <w:p w14:paraId="4895580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canhão seguidor; </w:t>
            </w:r>
          </w:p>
          <w:p w14:paraId="245F0E0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w:t>
            </w:r>
          </w:p>
          <w:p w14:paraId="6DAA550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estrobo</w:t>
            </w:r>
            <w:proofErr w:type="spellEnd"/>
            <w:r w:rsidRPr="001C4B1B">
              <w:rPr>
                <w:rFonts w:ascii="Arial" w:hAnsi="Arial" w:cs="Arial"/>
                <w:sz w:val="22"/>
                <w:szCs w:val="22"/>
              </w:rPr>
              <w:t xml:space="preserve"> </w:t>
            </w:r>
            <w:proofErr w:type="spellStart"/>
            <w:r w:rsidRPr="001C4B1B">
              <w:rPr>
                <w:rFonts w:ascii="Arial" w:hAnsi="Arial" w:cs="Arial"/>
                <w:sz w:val="22"/>
                <w:szCs w:val="22"/>
              </w:rPr>
              <w:t>atomic</w:t>
            </w:r>
            <w:proofErr w:type="spellEnd"/>
            <w:r w:rsidRPr="001C4B1B">
              <w:rPr>
                <w:rFonts w:ascii="Arial" w:hAnsi="Arial" w:cs="Arial"/>
                <w:sz w:val="22"/>
                <w:szCs w:val="22"/>
              </w:rPr>
              <w:t xml:space="preserve"> 3000 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02 fog de 2000 watts para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(máquina de fumaça); </w:t>
            </w:r>
          </w:p>
          <w:p w14:paraId="3A8C944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ventiladores para fog com 30cm cada (máquina de fumaça); </w:t>
            </w:r>
          </w:p>
          <w:p w14:paraId="3E21648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ribalta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3watts,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w:t>
            </w:r>
          </w:p>
          <w:p w14:paraId="221B394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controladora modelo </w:t>
            </w:r>
            <w:proofErr w:type="spellStart"/>
            <w:r w:rsidRPr="001C4B1B">
              <w:rPr>
                <w:rFonts w:ascii="Arial" w:hAnsi="Arial" w:cs="Arial"/>
                <w:sz w:val="22"/>
                <w:szCs w:val="22"/>
              </w:rPr>
              <w:t>dmx</w:t>
            </w:r>
            <w:proofErr w:type="spellEnd"/>
            <w:r w:rsidRPr="001C4B1B">
              <w:rPr>
                <w:rFonts w:ascii="Arial" w:hAnsi="Arial" w:cs="Arial"/>
                <w:sz w:val="22"/>
                <w:szCs w:val="22"/>
              </w:rPr>
              <w:t xml:space="preserve"> 512; </w:t>
            </w:r>
          </w:p>
          <w:p w14:paraId="0970701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w:t>
            </w:r>
            <w:proofErr w:type="spellStart"/>
            <w:r w:rsidRPr="001C4B1B">
              <w:rPr>
                <w:rFonts w:ascii="Arial" w:hAnsi="Arial" w:cs="Arial"/>
                <w:sz w:val="22"/>
                <w:szCs w:val="22"/>
              </w:rPr>
              <w:t>grand</w:t>
            </w:r>
            <w:proofErr w:type="spellEnd"/>
            <w:r w:rsidRPr="001C4B1B">
              <w:rPr>
                <w:rFonts w:ascii="Arial" w:hAnsi="Arial" w:cs="Arial"/>
                <w:sz w:val="22"/>
                <w:szCs w:val="22"/>
              </w:rPr>
              <w:t xml:space="preserve"> </w:t>
            </w:r>
            <w:proofErr w:type="spellStart"/>
            <w:r w:rsidRPr="001C4B1B">
              <w:rPr>
                <w:rFonts w:ascii="Arial" w:hAnsi="Arial" w:cs="Arial"/>
                <w:sz w:val="22"/>
                <w:szCs w:val="22"/>
              </w:rPr>
              <w:t>ma</w:t>
            </w:r>
            <w:proofErr w:type="spellEnd"/>
            <w:r w:rsidRPr="001C4B1B">
              <w:rPr>
                <w:rFonts w:ascii="Arial" w:hAnsi="Arial" w:cs="Arial"/>
                <w:sz w:val="22"/>
                <w:szCs w:val="22"/>
              </w:rPr>
              <w:t xml:space="preserve"> 3; 32 garras para fixação de iluminação; </w:t>
            </w:r>
          </w:p>
          <w:p w14:paraId="398A124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suportes para iluminação (tipo pé de galinha); </w:t>
            </w:r>
          </w:p>
          <w:p w14:paraId="00EB1BE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120 metros de estrutura q30, medindo 300x 300mm; </w:t>
            </w:r>
          </w:p>
          <w:p w14:paraId="569A7A6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w:t>
            </w:r>
            <w:proofErr w:type="spellStart"/>
            <w:r w:rsidRPr="001C4B1B">
              <w:rPr>
                <w:rFonts w:ascii="Arial" w:hAnsi="Arial" w:cs="Arial"/>
                <w:sz w:val="22"/>
                <w:szCs w:val="22"/>
              </w:rPr>
              <w:t>sleeves</w:t>
            </w:r>
            <w:proofErr w:type="spellEnd"/>
            <w:r w:rsidRPr="001C4B1B">
              <w:rPr>
                <w:rFonts w:ascii="Arial" w:hAnsi="Arial" w:cs="Arial"/>
                <w:sz w:val="22"/>
                <w:szCs w:val="22"/>
              </w:rPr>
              <w:t xml:space="preserve"> para q30, medindo 300x300mm; </w:t>
            </w:r>
          </w:p>
          <w:p w14:paraId="7F55D90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bases para q30, medindo 300x300mm; </w:t>
            </w:r>
          </w:p>
          <w:p w14:paraId="1B745F5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talhas de 1 tonelada com 10mt de elevação cada; </w:t>
            </w:r>
          </w:p>
          <w:p w14:paraId="5A79D56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04 paus de carga manual na espessura 450mm cada.</w:t>
            </w:r>
          </w:p>
          <w:p w14:paraId="0EFBEF7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Obs. </w:t>
            </w:r>
            <w:r>
              <w:rPr>
                <w:rFonts w:ascii="Arial" w:hAnsi="Arial" w:cs="Arial"/>
                <w:sz w:val="22"/>
                <w:szCs w:val="22"/>
              </w:rPr>
              <w:t>1.</w:t>
            </w:r>
            <w:r w:rsidRPr="001C4B1B">
              <w:rPr>
                <w:rFonts w:ascii="Arial" w:hAnsi="Arial" w:cs="Arial"/>
                <w:sz w:val="22"/>
                <w:szCs w:val="22"/>
              </w:rPr>
              <w:t xml:space="preserve">Salientamos que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de grande porte poderá sofrer alterações de acordo com a necessidade das bandas contratadas.</w:t>
            </w:r>
          </w:p>
          <w:p w14:paraId="721E5A0E" w14:textId="77777777" w:rsidR="0041164D" w:rsidRPr="001C4B1B" w:rsidRDefault="0041164D" w:rsidP="0041164D">
            <w:pPr>
              <w:suppressAutoHyphens w:val="0"/>
              <w:jc w:val="both"/>
              <w:rPr>
                <w:rFonts w:ascii="Arial" w:hAnsi="Arial" w:cs="Arial"/>
                <w:sz w:val="22"/>
                <w:szCs w:val="22"/>
                <w:lang w:eastAsia="pt-BR"/>
              </w:rPr>
            </w:pPr>
            <w:r w:rsidRPr="001C4B1B">
              <w:rPr>
                <w:rFonts w:ascii="Arial" w:hAnsi="Arial" w:cs="Arial"/>
                <w:sz w:val="22"/>
                <w:szCs w:val="22"/>
              </w:rPr>
              <w:t xml:space="preserve">Obs. </w:t>
            </w:r>
            <w:r>
              <w:rPr>
                <w:rFonts w:ascii="Arial" w:hAnsi="Arial" w:cs="Arial"/>
                <w:sz w:val="22"/>
                <w:szCs w:val="22"/>
              </w:rPr>
              <w:t>2.</w:t>
            </w:r>
            <w:r w:rsidRPr="001C4B1B">
              <w:rPr>
                <w:rFonts w:ascii="Arial" w:hAnsi="Arial" w:cs="Arial"/>
                <w:sz w:val="22"/>
                <w:szCs w:val="22"/>
              </w:rPr>
              <w:t xml:space="preserve"> </w:t>
            </w:r>
            <w:r>
              <w:rPr>
                <w:rFonts w:ascii="Arial" w:hAnsi="Arial" w:cs="Arial"/>
                <w:sz w:val="22"/>
                <w:szCs w:val="22"/>
              </w:rPr>
              <w:t>A</w:t>
            </w:r>
            <w:r w:rsidRPr="001C4B1B">
              <w:rPr>
                <w:rFonts w:ascii="Arial" w:hAnsi="Arial" w:cs="Arial"/>
                <w:sz w:val="22"/>
                <w:szCs w:val="22"/>
              </w:rPr>
              <w:t xml:space="preserve">s chamadas ocorrerão 4 dias antes do evento junto com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1171C346" w14:textId="5B5508B8"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06</w:t>
            </w:r>
          </w:p>
        </w:tc>
        <w:tc>
          <w:tcPr>
            <w:tcW w:w="709" w:type="dxa"/>
            <w:tcBorders>
              <w:top w:val="single" w:sz="4" w:space="0" w:color="auto"/>
              <w:left w:val="nil"/>
              <w:bottom w:val="single" w:sz="4" w:space="0" w:color="auto"/>
              <w:right w:val="single" w:sz="4" w:space="0" w:color="auto"/>
            </w:tcBorders>
            <w:shd w:val="clear" w:color="000000" w:fill="FFFFFF"/>
          </w:tcPr>
          <w:p w14:paraId="545D1564"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lang w:eastAsia="pt-BR"/>
              </w:rPr>
              <w:t>diária</w:t>
            </w:r>
          </w:p>
        </w:tc>
        <w:tc>
          <w:tcPr>
            <w:tcW w:w="1559" w:type="dxa"/>
            <w:tcBorders>
              <w:top w:val="single" w:sz="4" w:space="0" w:color="auto"/>
              <w:left w:val="nil"/>
              <w:bottom w:val="single" w:sz="4" w:space="0" w:color="auto"/>
              <w:right w:val="single" w:sz="4" w:space="0" w:color="auto"/>
            </w:tcBorders>
            <w:shd w:val="clear" w:color="000000" w:fill="FFFFFF"/>
          </w:tcPr>
          <w:p w14:paraId="120A89AD" w14:textId="77777777"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14.451,22</w:t>
            </w:r>
          </w:p>
        </w:tc>
      </w:tr>
      <w:tr w:rsidR="0041164D" w:rsidRPr="001C4B1B" w14:paraId="14E40CB5"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0C07A1" w14:textId="53B88369" w:rsidR="0041164D" w:rsidRPr="001C4B1B" w:rsidRDefault="000B7408" w:rsidP="0041164D">
            <w:pPr>
              <w:jc w:val="center"/>
              <w:rPr>
                <w:rFonts w:ascii="Arial" w:hAnsi="Arial" w:cs="Arial"/>
                <w:sz w:val="22"/>
                <w:szCs w:val="22"/>
                <w:lang w:eastAsia="zh-CN"/>
              </w:rPr>
            </w:pPr>
            <w:r>
              <w:rPr>
                <w:rFonts w:ascii="Arial" w:hAnsi="Arial" w:cs="Arial"/>
                <w:sz w:val="22"/>
                <w:szCs w:val="22"/>
              </w:rPr>
              <w:lastRenderedPageBreak/>
              <w:t>07</w:t>
            </w:r>
          </w:p>
        </w:tc>
        <w:tc>
          <w:tcPr>
            <w:tcW w:w="5812" w:type="dxa"/>
            <w:tcBorders>
              <w:top w:val="single" w:sz="4" w:space="0" w:color="000000"/>
              <w:left w:val="single" w:sz="4" w:space="0" w:color="000000"/>
              <w:bottom w:val="single" w:sz="4" w:space="0" w:color="000000"/>
              <w:right w:val="single" w:sz="4" w:space="0" w:color="auto"/>
            </w:tcBorders>
          </w:tcPr>
          <w:p w14:paraId="488D8986"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Caminhão Trio Elétrico</w:t>
            </w:r>
          </w:p>
          <w:p w14:paraId="78E1B1F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Medidas de, no mínimo, 15,00 m comprimento x 2,60 de largura e 3,90 de altura. </w:t>
            </w:r>
          </w:p>
          <w:p w14:paraId="057469B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 veículo deverá ter, no mínimo, 50.000 </w:t>
            </w:r>
            <w:proofErr w:type="spellStart"/>
            <w:r w:rsidRPr="001C4B1B">
              <w:rPr>
                <w:rFonts w:ascii="Arial" w:hAnsi="Arial" w:cs="Arial"/>
                <w:sz w:val="22"/>
                <w:szCs w:val="22"/>
              </w:rPr>
              <w:t>wats</w:t>
            </w:r>
            <w:proofErr w:type="spellEnd"/>
            <w:r w:rsidRPr="001C4B1B">
              <w:rPr>
                <w:rFonts w:ascii="Arial" w:hAnsi="Arial" w:cs="Arial"/>
                <w:sz w:val="22"/>
                <w:szCs w:val="22"/>
              </w:rPr>
              <w:t xml:space="preserve"> de som distribuídos em todos os lados do caminhão, e ainda deverá contar com: </w:t>
            </w:r>
          </w:p>
          <w:p w14:paraId="5E0801A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de graves com </w:t>
            </w:r>
            <w:proofErr w:type="spellStart"/>
            <w:r w:rsidRPr="001C4B1B">
              <w:rPr>
                <w:rFonts w:ascii="Arial" w:hAnsi="Arial" w:cs="Arial"/>
                <w:sz w:val="22"/>
                <w:szCs w:val="22"/>
              </w:rPr>
              <w:t>woffer</w:t>
            </w:r>
            <w:proofErr w:type="spellEnd"/>
            <w:r w:rsidRPr="001C4B1B">
              <w:rPr>
                <w:rFonts w:ascii="Arial" w:hAnsi="Arial" w:cs="Arial"/>
                <w:sz w:val="22"/>
                <w:szCs w:val="22"/>
              </w:rPr>
              <w:t xml:space="preserve"> de 18; </w:t>
            </w:r>
          </w:p>
          <w:p w14:paraId="7434F0C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11 caixas de 2 </w:t>
            </w:r>
            <w:proofErr w:type="spellStart"/>
            <w:r w:rsidRPr="001C4B1B">
              <w:rPr>
                <w:rFonts w:ascii="Arial" w:hAnsi="Arial" w:cs="Arial"/>
                <w:sz w:val="22"/>
                <w:szCs w:val="22"/>
              </w:rPr>
              <w:t>fal</w:t>
            </w:r>
            <w:proofErr w:type="spellEnd"/>
            <w:r w:rsidRPr="001C4B1B">
              <w:rPr>
                <w:rFonts w:ascii="Arial" w:hAnsi="Arial" w:cs="Arial"/>
                <w:sz w:val="22"/>
                <w:szCs w:val="22"/>
              </w:rPr>
              <w:t xml:space="preserve">, 12 polegadas; </w:t>
            </w:r>
          </w:p>
          <w:p w14:paraId="2E07206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com 02 </w:t>
            </w:r>
            <w:proofErr w:type="spellStart"/>
            <w:r w:rsidRPr="001C4B1B">
              <w:rPr>
                <w:rFonts w:ascii="Arial" w:hAnsi="Arial" w:cs="Arial"/>
                <w:sz w:val="22"/>
                <w:szCs w:val="22"/>
              </w:rPr>
              <w:t>fal</w:t>
            </w:r>
            <w:proofErr w:type="spellEnd"/>
            <w:r w:rsidRPr="001C4B1B">
              <w:rPr>
                <w:rFonts w:ascii="Arial" w:hAnsi="Arial" w:cs="Arial"/>
                <w:sz w:val="22"/>
                <w:szCs w:val="22"/>
              </w:rPr>
              <w:t xml:space="preserve"> de 12 </w:t>
            </w:r>
            <w:proofErr w:type="spellStart"/>
            <w:r w:rsidRPr="001C4B1B">
              <w:rPr>
                <w:rFonts w:ascii="Arial" w:hAnsi="Arial" w:cs="Arial"/>
                <w:sz w:val="22"/>
                <w:szCs w:val="22"/>
              </w:rPr>
              <w:t>Pl</w:t>
            </w:r>
            <w:proofErr w:type="spellEnd"/>
            <w:r w:rsidRPr="001C4B1B">
              <w:rPr>
                <w:rFonts w:ascii="Arial" w:hAnsi="Arial" w:cs="Arial"/>
                <w:sz w:val="22"/>
                <w:szCs w:val="22"/>
              </w:rPr>
              <w:t xml:space="preserve">; </w:t>
            </w:r>
          </w:p>
          <w:p w14:paraId="6273A66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D220, 04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eros</w:t>
            </w:r>
            <w:proofErr w:type="spellEnd"/>
            <w:r w:rsidRPr="001C4B1B">
              <w:rPr>
                <w:rFonts w:ascii="Arial" w:hAnsi="Arial" w:cs="Arial"/>
                <w:sz w:val="22"/>
                <w:szCs w:val="22"/>
              </w:rPr>
              <w:t xml:space="preserve">, 04 cornetas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300; 02 caixas 300 </w:t>
            </w:r>
            <w:r>
              <w:rPr>
                <w:rFonts w:ascii="Arial" w:hAnsi="Arial" w:cs="Arial"/>
                <w:sz w:val="22"/>
                <w:szCs w:val="22"/>
              </w:rPr>
              <w:t>W</w:t>
            </w:r>
            <w:r w:rsidRPr="001C4B1B">
              <w:rPr>
                <w:rFonts w:ascii="Arial" w:hAnsi="Arial" w:cs="Arial"/>
                <w:sz w:val="22"/>
                <w:szCs w:val="22"/>
              </w:rPr>
              <w:t>ATTS ativa;</w:t>
            </w:r>
          </w:p>
          <w:p w14:paraId="09C2943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caixas 500 watts ativa; </w:t>
            </w:r>
          </w:p>
          <w:p w14:paraId="08BD6FB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01 amplificador para graves com 3.000 RMS cada canal total de 6.000w;</w:t>
            </w:r>
          </w:p>
          <w:p w14:paraId="667419A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para graves; </w:t>
            </w:r>
          </w:p>
          <w:p w14:paraId="0F09B2E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para médio grave 3.200 cada canal totalizando 6.400w; </w:t>
            </w:r>
          </w:p>
          <w:p w14:paraId="022206F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amplificadores para médio grave 6.000 RMS; </w:t>
            </w:r>
          </w:p>
          <w:p w14:paraId="025A7086" w14:textId="77777777" w:rsidR="00F65DA8"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3.000 RMS; </w:t>
            </w:r>
          </w:p>
          <w:p w14:paraId="24E597BD" w14:textId="78F24BFF"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bateria completa sem os pratos, contendo: 02 tons, bumbo, surdo, caixa, máquina de </w:t>
            </w:r>
            <w:proofErr w:type="spellStart"/>
            <w:r w:rsidRPr="001C4B1B">
              <w:rPr>
                <w:rFonts w:ascii="Arial" w:hAnsi="Arial" w:cs="Arial"/>
                <w:sz w:val="22"/>
                <w:szCs w:val="22"/>
              </w:rPr>
              <w:t>chipó</w:t>
            </w:r>
            <w:proofErr w:type="spellEnd"/>
            <w:r w:rsidRPr="001C4B1B">
              <w:rPr>
                <w:rFonts w:ascii="Arial" w:hAnsi="Arial" w:cs="Arial"/>
                <w:sz w:val="22"/>
                <w:szCs w:val="22"/>
              </w:rPr>
              <w:t xml:space="preserve"> e dois pedestais, um banco; </w:t>
            </w:r>
          </w:p>
          <w:p w14:paraId="16FAE7B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baixo 115w RMS; </w:t>
            </w:r>
          </w:p>
          <w:p w14:paraId="3298C20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teclado 115w RMS; </w:t>
            </w:r>
          </w:p>
          <w:p w14:paraId="29578EB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120w RMS; </w:t>
            </w:r>
          </w:p>
          <w:p w14:paraId="1F0B8B2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200w RMS; </w:t>
            </w:r>
          </w:p>
          <w:p w14:paraId="18E539B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cubos para violão 120w RMS; </w:t>
            </w:r>
          </w:p>
          <w:p w14:paraId="2CE5162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microfones sem fio Sm58; </w:t>
            </w:r>
          </w:p>
          <w:p w14:paraId="71E1E1A4" w14:textId="1FA8BE1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12 microfones com fio SM</w:t>
            </w:r>
            <w:r>
              <w:rPr>
                <w:rFonts w:ascii="Arial" w:hAnsi="Arial" w:cs="Arial"/>
                <w:sz w:val="22"/>
                <w:szCs w:val="22"/>
              </w:rPr>
              <w:t xml:space="preserve"> </w:t>
            </w:r>
            <w:r w:rsidRPr="001C4B1B">
              <w:rPr>
                <w:rFonts w:ascii="Arial" w:hAnsi="Arial" w:cs="Arial"/>
                <w:sz w:val="22"/>
                <w:szCs w:val="22"/>
              </w:rPr>
              <w:t xml:space="preserve">58 com cabo, microfones, </w:t>
            </w:r>
            <w:r w:rsidR="00036614">
              <w:rPr>
                <w:rFonts w:ascii="Arial" w:hAnsi="Arial" w:cs="Arial"/>
                <w:sz w:val="22"/>
                <w:szCs w:val="22"/>
              </w:rPr>
              <w:t xml:space="preserve">              </w:t>
            </w:r>
            <w:r w:rsidRPr="001C4B1B">
              <w:rPr>
                <w:rFonts w:ascii="Arial" w:hAnsi="Arial" w:cs="Arial"/>
                <w:sz w:val="22"/>
                <w:szCs w:val="22"/>
              </w:rPr>
              <w:t>15 pedestais;</w:t>
            </w:r>
            <w:r w:rsidR="00036614">
              <w:rPr>
                <w:rFonts w:ascii="Arial" w:hAnsi="Arial" w:cs="Arial"/>
                <w:sz w:val="22"/>
                <w:szCs w:val="22"/>
              </w:rPr>
              <w:t xml:space="preserve"> </w:t>
            </w:r>
            <w:r w:rsidRPr="001C4B1B">
              <w:rPr>
                <w:rFonts w:ascii="Arial" w:hAnsi="Arial" w:cs="Arial"/>
                <w:sz w:val="22"/>
                <w:szCs w:val="22"/>
              </w:rPr>
              <w:t xml:space="preserve">mesa </w:t>
            </w:r>
            <w:proofErr w:type="spellStart"/>
            <w:r w:rsidRPr="001C4B1B">
              <w:rPr>
                <w:rFonts w:ascii="Arial" w:hAnsi="Arial" w:cs="Arial"/>
                <w:sz w:val="22"/>
                <w:szCs w:val="22"/>
              </w:rPr>
              <w:t>defild</w:t>
            </w:r>
            <w:proofErr w:type="spellEnd"/>
            <w:r w:rsidRPr="001C4B1B">
              <w:rPr>
                <w:rFonts w:ascii="Arial" w:hAnsi="Arial" w:cs="Arial"/>
                <w:sz w:val="22"/>
                <w:szCs w:val="22"/>
              </w:rPr>
              <w:t xml:space="preserve"> de, no mínimo, 40 canais, </w:t>
            </w:r>
            <w:r w:rsidR="00036614">
              <w:rPr>
                <w:rFonts w:ascii="Arial" w:hAnsi="Arial" w:cs="Arial"/>
                <w:sz w:val="22"/>
                <w:szCs w:val="22"/>
              </w:rPr>
              <w:t xml:space="preserve">              </w:t>
            </w:r>
            <w:r w:rsidRPr="001C4B1B">
              <w:rPr>
                <w:rFonts w:ascii="Arial" w:hAnsi="Arial" w:cs="Arial"/>
                <w:sz w:val="22"/>
                <w:szCs w:val="22"/>
              </w:rPr>
              <w:t xml:space="preserve">1 mesa de </w:t>
            </w:r>
            <w:proofErr w:type="spellStart"/>
            <w:r w:rsidRPr="001C4B1B">
              <w:rPr>
                <w:rFonts w:ascii="Arial" w:hAnsi="Arial" w:cs="Arial"/>
                <w:sz w:val="22"/>
                <w:szCs w:val="22"/>
              </w:rPr>
              <w:t>liz</w:t>
            </w:r>
            <w:proofErr w:type="spellEnd"/>
            <w:r w:rsidRPr="001C4B1B">
              <w:rPr>
                <w:rFonts w:ascii="Arial" w:hAnsi="Arial" w:cs="Arial"/>
                <w:sz w:val="22"/>
                <w:szCs w:val="22"/>
              </w:rPr>
              <w:t xml:space="preserve"> digital, e cabeamento para funcionamento de todo o sistema de som e luz; processador PA digital; </w:t>
            </w:r>
          </w:p>
          <w:p w14:paraId="019A549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2 geradores de,  no  mínimo,  180  KVA;</w:t>
            </w:r>
          </w:p>
          <w:p w14:paraId="18AC73E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Cobertura móvel, chão forrado com grama sintética ou similar;</w:t>
            </w:r>
          </w:p>
          <w:p w14:paraId="2AE67A1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Camarim com ar condicionado e banheiro;</w:t>
            </w:r>
          </w:p>
          <w:p w14:paraId="66E5E92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p30 para iluminação;</w:t>
            </w:r>
          </w:p>
          <w:p w14:paraId="1D2D7E5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brute</w:t>
            </w:r>
            <w:proofErr w:type="spellEnd"/>
            <w:r w:rsidRPr="001C4B1B">
              <w:rPr>
                <w:rFonts w:ascii="Arial" w:hAnsi="Arial" w:cs="Arial"/>
                <w:sz w:val="22"/>
                <w:szCs w:val="22"/>
              </w:rPr>
              <w:t>;</w:t>
            </w:r>
          </w:p>
          <w:p w14:paraId="75551F4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w:t>
            </w:r>
          </w:p>
          <w:p w14:paraId="5D9EE0A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move </w:t>
            </w:r>
            <w:proofErr w:type="spellStart"/>
            <w:r w:rsidRPr="001C4B1B">
              <w:rPr>
                <w:rFonts w:ascii="Arial" w:hAnsi="Arial" w:cs="Arial"/>
                <w:sz w:val="22"/>
                <w:szCs w:val="22"/>
              </w:rPr>
              <w:t>led</w:t>
            </w:r>
            <w:proofErr w:type="spellEnd"/>
            <w:r w:rsidRPr="001C4B1B">
              <w:rPr>
                <w:rFonts w:ascii="Arial" w:hAnsi="Arial" w:cs="Arial"/>
                <w:sz w:val="22"/>
                <w:szCs w:val="22"/>
              </w:rPr>
              <w:t>;</w:t>
            </w:r>
          </w:p>
          <w:p w14:paraId="331D677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Técnico para som, luz e 2 holdings;</w:t>
            </w:r>
          </w:p>
          <w:p w14:paraId="0A1749A7" w14:textId="77777777"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0</w:t>
            </w:r>
            <w:r w:rsidRPr="001C4B1B">
              <w:rPr>
                <w:rFonts w:ascii="Arial" w:hAnsi="Arial" w:cs="Arial"/>
                <w:sz w:val="22"/>
                <w:szCs w:val="22"/>
              </w:rPr>
              <w:t>1 responsável pelo funcionamento do gerador.</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3A714417" w14:textId="07E06F3F"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t>06</w:t>
            </w:r>
          </w:p>
        </w:tc>
        <w:tc>
          <w:tcPr>
            <w:tcW w:w="709" w:type="dxa"/>
            <w:tcBorders>
              <w:top w:val="single" w:sz="4" w:space="0" w:color="auto"/>
              <w:left w:val="nil"/>
              <w:bottom w:val="single" w:sz="4" w:space="0" w:color="auto"/>
              <w:right w:val="single" w:sz="4" w:space="0" w:color="auto"/>
            </w:tcBorders>
            <w:shd w:val="clear" w:color="000000" w:fill="FFFFFF"/>
          </w:tcPr>
          <w:p w14:paraId="264DF794"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559" w:type="dxa"/>
            <w:tcBorders>
              <w:top w:val="single" w:sz="4" w:space="0" w:color="auto"/>
              <w:left w:val="nil"/>
              <w:bottom w:val="single" w:sz="4" w:space="0" w:color="auto"/>
              <w:right w:val="single" w:sz="4" w:space="0" w:color="auto"/>
            </w:tcBorders>
            <w:shd w:val="clear" w:color="000000" w:fill="FFFFFF"/>
          </w:tcPr>
          <w:p w14:paraId="181FBEB6" w14:textId="77777777" w:rsidR="0041164D" w:rsidRPr="001C4B1B" w:rsidRDefault="0041164D" w:rsidP="0041164D">
            <w:pPr>
              <w:snapToGrid w:val="0"/>
              <w:rPr>
                <w:rFonts w:ascii="Arial" w:hAnsi="Arial" w:cs="Arial"/>
                <w:sz w:val="22"/>
                <w:szCs w:val="22"/>
                <w:lang w:eastAsia="zh-CN"/>
              </w:rPr>
            </w:pPr>
            <w:r>
              <w:rPr>
                <w:rFonts w:ascii="Arial" w:hAnsi="Arial" w:cs="Arial"/>
                <w:sz w:val="22"/>
                <w:szCs w:val="22"/>
                <w:lang w:eastAsia="zh-CN"/>
              </w:rPr>
              <w:t>R$  11.449,44</w:t>
            </w:r>
          </w:p>
        </w:tc>
      </w:tr>
    </w:tbl>
    <w:p w14:paraId="02F922EB" w14:textId="6CCEC152" w:rsidR="008202AC" w:rsidRPr="008202AC" w:rsidRDefault="00F65DA8" w:rsidP="00F65DA8">
      <w:pPr>
        <w:widowControl w:val="0"/>
        <w:tabs>
          <w:tab w:val="left" w:pos="359"/>
        </w:tabs>
        <w:suppressAutoHyphens w:val="0"/>
        <w:autoSpaceDE w:val="0"/>
        <w:autoSpaceDN w:val="0"/>
        <w:spacing w:before="252" w:line="360" w:lineRule="auto"/>
        <w:outlineLvl w:val="0"/>
        <w:rPr>
          <w:rFonts w:ascii="Arial" w:eastAsia="Arial" w:hAnsi="Arial" w:cs="Arial"/>
          <w:b/>
          <w:bCs/>
          <w:lang w:val="pt-PT" w:eastAsia="en-US"/>
        </w:rPr>
      </w:pPr>
      <w:r w:rsidRPr="00F65DA8">
        <w:rPr>
          <w:rFonts w:ascii="Arial" w:eastAsia="Courier New" w:hAnsi="Arial" w:cs="Arial"/>
          <w:b/>
        </w:rPr>
        <w:t xml:space="preserve">4. </w:t>
      </w:r>
      <w:r w:rsidR="008202AC" w:rsidRPr="008202AC">
        <w:rPr>
          <w:rFonts w:ascii="Arial" w:eastAsia="Arial" w:hAnsi="Arial" w:cs="Arial"/>
          <w:b/>
          <w:bCs/>
          <w:lang w:val="pt-PT" w:eastAsia="en-US"/>
        </w:rPr>
        <w:t>Requisitos</w:t>
      </w:r>
      <w:r w:rsidR="008202AC" w:rsidRPr="008202AC">
        <w:rPr>
          <w:rFonts w:ascii="Arial" w:eastAsia="Arial" w:hAnsi="Arial" w:cs="Arial"/>
          <w:b/>
          <w:bCs/>
          <w:spacing w:val="-4"/>
          <w:lang w:val="pt-PT" w:eastAsia="en-US"/>
        </w:rPr>
        <w:t xml:space="preserve"> </w:t>
      </w:r>
      <w:r w:rsidR="008202AC" w:rsidRPr="008202AC">
        <w:rPr>
          <w:rFonts w:ascii="Arial" w:eastAsia="Arial" w:hAnsi="Arial" w:cs="Arial"/>
          <w:b/>
          <w:bCs/>
          <w:lang w:val="pt-PT" w:eastAsia="en-US"/>
        </w:rPr>
        <w:t>da</w:t>
      </w:r>
      <w:r w:rsidR="008202AC" w:rsidRPr="008202AC">
        <w:rPr>
          <w:rFonts w:ascii="Arial" w:eastAsia="Arial" w:hAnsi="Arial" w:cs="Arial"/>
          <w:b/>
          <w:bCs/>
          <w:spacing w:val="-3"/>
          <w:lang w:val="pt-PT" w:eastAsia="en-US"/>
        </w:rPr>
        <w:t xml:space="preserve"> </w:t>
      </w:r>
      <w:r w:rsidR="008202AC" w:rsidRPr="008202AC">
        <w:rPr>
          <w:rFonts w:ascii="Arial" w:eastAsia="Arial" w:hAnsi="Arial" w:cs="Arial"/>
          <w:b/>
          <w:bCs/>
          <w:spacing w:val="-2"/>
          <w:lang w:val="pt-PT" w:eastAsia="en-US"/>
        </w:rPr>
        <w:t>Contratação</w:t>
      </w:r>
    </w:p>
    <w:p w14:paraId="4694E9D0" w14:textId="77777777" w:rsidR="00F65DA8" w:rsidRDefault="00F65DA8" w:rsidP="008202AC">
      <w:pPr>
        <w:widowControl w:val="0"/>
        <w:suppressAutoHyphens w:val="0"/>
        <w:autoSpaceDE w:val="0"/>
        <w:autoSpaceDN w:val="0"/>
        <w:spacing w:line="360" w:lineRule="auto"/>
        <w:ind w:firstLine="52"/>
        <w:jc w:val="both"/>
        <w:rPr>
          <w:rFonts w:ascii="Arial" w:eastAsia="Arial" w:hAnsi="Arial" w:cs="Arial"/>
          <w:lang w:val="pt-PT" w:eastAsia="en-US"/>
        </w:rPr>
      </w:pPr>
    </w:p>
    <w:p w14:paraId="38498A0D" w14:textId="52DB6A96" w:rsidR="008202AC" w:rsidRPr="008202AC" w:rsidRDefault="008202AC" w:rsidP="008202AC">
      <w:pPr>
        <w:widowControl w:val="0"/>
        <w:suppressAutoHyphens w:val="0"/>
        <w:autoSpaceDE w:val="0"/>
        <w:autoSpaceDN w:val="0"/>
        <w:spacing w:line="360" w:lineRule="auto"/>
        <w:ind w:firstLine="52"/>
        <w:jc w:val="both"/>
        <w:rPr>
          <w:rFonts w:ascii="Arial" w:eastAsia="Arial" w:hAnsi="Arial" w:cs="Arial"/>
          <w:lang w:val="pt-PT" w:eastAsia="en-US"/>
        </w:rPr>
      </w:pPr>
      <w:r w:rsidRPr="008202AC">
        <w:rPr>
          <w:rFonts w:ascii="Arial" w:eastAsia="Arial" w:hAnsi="Arial" w:cs="Arial"/>
          <w:lang w:val="pt-PT" w:eastAsia="en-US"/>
        </w:rPr>
        <w:t>Os bens têm natureza de bens comuns, tendo em vista que seus padrões de desempenho e qualidade podem ser objetivamente definidos pelo edital, por meio de especificações usuais de mercado, nos termos do art. 62, inciso XIII, da Lei Federal nº 14.133/2021.</w:t>
      </w:r>
    </w:p>
    <w:p w14:paraId="1115925F"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 xml:space="preserve">A contratação será realizada por meio de licitação, na modalidade Pregão, na sua forma eletrônica, com critério de julgamento por menor preço por item, visando o Registro de </w:t>
      </w:r>
      <w:r w:rsidRPr="008202AC">
        <w:rPr>
          <w:rFonts w:ascii="Arial" w:eastAsia="Arial" w:hAnsi="Arial" w:cs="Arial"/>
          <w:lang w:val="pt-PT" w:eastAsia="en-US"/>
        </w:rPr>
        <w:lastRenderedPageBreak/>
        <w:t>Preços,</w:t>
      </w:r>
      <w:r w:rsidRPr="008202AC">
        <w:rPr>
          <w:rFonts w:ascii="Arial" w:eastAsia="Arial" w:hAnsi="Arial" w:cs="Arial"/>
          <w:spacing w:val="40"/>
          <w:lang w:val="pt-PT" w:eastAsia="en-US"/>
        </w:rPr>
        <w:t xml:space="preserve"> </w:t>
      </w:r>
      <w:r w:rsidRPr="008202AC">
        <w:rPr>
          <w:rFonts w:ascii="Arial" w:eastAsia="Arial" w:hAnsi="Arial" w:cs="Arial"/>
          <w:lang w:val="pt-PT" w:eastAsia="en-US"/>
        </w:rPr>
        <w:t>nos termos dos artigos 6º, inciso XLI, 17, § 2º, e 34, todos da Lei Federal nº 14.133/2021.</w:t>
      </w:r>
    </w:p>
    <w:p w14:paraId="039CF74B" w14:textId="77777777" w:rsidR="008202AC" w:rsidRPr="008202AC" w:rsidRDefault="008202AC" w:rsidP="00A36D10">
      <w:pPr>
        <w:widowControl w:val="0"/>
        <w:suppressAutoHyphens w:val="0"/>
        <w:autoSpaceDE w:val="0"/>
        <w:autoSpaceDN w:val="0"/>
        <w:spacing w:before="1"/>
        <w:jc w:val="both"/>
        <w:rPr>
          <w:rFonts w:ascii="Arial" w:eastAsia="Arial" w:hAnsi="Arial" w:cs="Arial"/>
          <w:lang w:val="pt-PT" w:eastAsia="en-US"/>
        </w:rPr>
      </w:pPr>
    </w:p>
    <w:p w14:paraId="37C7B53D" w14:textId="77777777" w:rsidR="008202AC" w:rsidRPr="008202AC" w:rsidRDefault="008202AC" w:rsidP="008202AC">
      <w:pPr>
        <w:widowControl w:val="0"/>
        <w:numPr>
          <w:ilvl w:val="0"/>
          <w:numId w:val="25"/>
        </w:numPr>
        <w:suppressAutoHyphens w:val="0"/>
        <w:autoSpaceDE w:val="0"/>
        <w:autoSpaceDN w:val="0"/>
        <w:spacing w:line="360" w:lineRule="auto"/>
        <w:outlineLvl w:val="0"/>
        <w:rPr>
          <w:rFonts w:ascii="Arial" w:eastAsia="Arial" w:hAnsi="Arial" w:cs="Arial"/>
          <w:b/>
          <w:bCs/>
          <w:lang w:val="pt-PT" w:eastAsia="en-US"/>
        </w:rPr>
      </w:pPr>
      <w:r w:rsidRPr="008202AC">
        <w:rPr>
          <w:rFonts w:ascii="Arial" w:eastAsia="Arial" w:hAnsi="Arial" w:cs="Arial"/>
          <w:b/>
          <w:bCs/>
          <w:lang w:val="pt-PT" w:eastAsia="en-US"/>
        </w:rPr>
        <w:t>Modelo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Execução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2"/>
          <w:lang w:val="pt-PT" w:eastAsia="en-US"/>
        </w:rPr>
        <w:t xml:space="preserve"> Objeto</w:t>
      </w:r>
    </w:p>
    <w:p w14:paraId="0380B975" w14:textId="77777777" w:rsidR="008202AC" w:rsidRPr="008202AC" w:rsidRDefault="008202AC" w:rsidP="00A36D10">
      <w:pPr>
        <w:widowControl w:val="0"/>
        <w:suppressAutoHyphens w:val="0"/>
        <w:autoSpaceDE w:val="0"/>
        <w:autoSpaceDN w:val="0"/>
        <w:outlineLvl w:val="0"/>
        <w:rPr>
          <w:rFonts w:ascii="Arial" w:eastAsia="Arial" w:hAnsi="Arial" w:cs="Arial"/>
          <w:b/>
          <w:bCs/>
          <w:lang w:val="pt-PT" w:eastAsia="en-US"/>
        </w:rPr>
      </w:pPr>
    </w:p>
    <w:p w14:paraId="7C577E3D"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a)  A solicitação de sonorização e iluminação, antecederá até 4 dias antes do evento, em caso de cancelamento por intempéries, será comunicado com 10 horas de antecedencia do horário do evento;</w:t>
      </w:r>
    </w:p>
    <w:p w14:paraId="4392E7F7"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b) O prazo de entrega deverá acontecer conforme solicitação da secretaria responsável pelo evento, com no minimo de 2 horas de antecedencia do horário marcado para inicio do evento, onde tudo deverá estar pronto e funcionando para passagem de som do artista selecionado para aquele evento, sempre que houver mapa de palco do artista selecionado para o evento, a sonorização deverá deixar o palco pronto para esse artista;</w:t>
      </w:r>
    </w:p>
    <w:p w14:paraId="75D9C7AB"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c) A empresa deverá entregar o som solicitado (pequeno, médio ou grande porte) conforme rider tecnico citado nesse edital, podendo o fiscal não aceitar a montagem se não estiver de acordo.</w:t>
      </w:r>
    </w:p>
    <w:p w14:paraId="3ECDDC43"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d) O local de montagem e horário será determinado pela secretaria que deverá solicitar o serviço.</w:t>
      </w:r>
    </w:p>
    <w:p w14:paraId="7A87DAF7"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e) Transporte, monatagem, desmontagem, equipe de trabalho, holding e operadores de som e luz, são responsabilidade do contratado.</w:t>
      </w:r>
    </w:p>
    <w:p w14:paraId="48E833C2"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f) Alimentação e hospedagem da equipe de trabalho é por conta do contratado.</w:t>
      </w:r>
    </w:p>
    <w:p w14:paraId="0F168766" w14:textId="77777777" w:rsidR="008202AC" w:rsidRPr="008202AC" w:rsidRDefault="008202AC" w:rsidP="008202AC">
      <w:pPr>
        <w:widowControl w:val="0"/>
        <w:suppressAutoHyphens w:val="0"/>
        <w:autoSpaceDE w:val="0"/>
        <w:autoSpaceDN w:val="0"/>
        <w:spacing w:before="1" w:line="360" w:lineRule="auto"/>
        <w:jc w:val="both"/>
        <w:rPr>
          <w:rFonts w:ascii="Arial" w:eastAsia="Arial" w:hAnsi="Arial" w:cs="Arial"/>
          <w:lang w:val="pt-PT" w:eastAsia="en-US"/>
        </w:rPr>
      </w:pPr>
      <w:r w:rsidRPr="008202AC">
        <w:rPr>
          <w:rFonts w:ascii="Arial" w:eastAsia="Arial" w:hAnsi="Arial" w:cs="Arial"/>
          <w:lang w:val="pt-PT" w:eastAsia="en-US"/>
        </w:rPr>
        <w:t>g) A equipe deverá trabalhar durante o tempo de serviço prestado de uniforme e evitar bebidas alcoolicas durante o tempo que estiver uniformizado, sob pena de cancelamento do contrato.</w:t>
      </w:r>
    </w:p>
    <w:p w14:paraId="6E551970" w14:textId="77777777" w:rsidR="008202AC" w:rsidRPr="008202AC" w:rsidRDefault="008202AC" w:rsidP="008202AC">
      <w:pPr>
        <w:widowControl w:val="0"/>
        <w:suppressAutoHyphens w:val="0"/>
        <w:autoSpaceDE w:val="0"/>
        <w:autoSpaceDN w:val="0"/>
        <w:spacing w:line="360" w:lineRule="auto"/>
        <w:ind w:right="98"/>
        <w:jc w:val="both"/>
        <w:rPr>
          <w:rFonts w:ascii="Arial" w:eastAsia="Arial MT" w:hAnsi="Arial" w:cs="Arial"/>
          <w:lang w:val="pt-PT" w:eastAsia="en-US"/>
        </w:rPr>
      </w:pPr>
      <w:r w:rsidRPr="008202AC">
        <w:rPr>
          <w:rFonts w:ascii="Arial" w:eastAsia="Arial" w:hAnsi="Arial" w:cs="Arial"/>
          <w:lang w:val="pt-PT" w:eastAsia="en-US"/>
        </w:rPr>
        <w:t xml:space="preserve">h) </w:t>
      </w:r>
      <w:r w:rsidRPr="008202AC">
        <w:rPr>
          <w:rFonts w:ascii="Arial" w:eastAsia="Arial MT" w:hAnsi="Arial" w:cs="Arial"/>
          <w:lang w:val="pt-PT" w:eastAsia="en-US"/>
        </w:rPr>
        <w:t>Salientamos que o rider de grande porte poderá sofrer alterações de acordo com a necessidade das bandas contratadas.</w:t>
      </w:r>
    </w:p>
    <w:p w14:paraId="51BDBF2B" w14:textId="77777777" w:rsidR="008202AC" w:rsidRPr="008202AC" w:rsidRDefault="008202AC" w:rsidP="008202AC">
      <w:pPr>
        <w:widowControl w:val="0"/>
        <w:suppressAutoHyphens w:val="0"/>
        <w:autoSpaceDE w:val="0"/>
        <w:autoSpaceDN w:val="0"/>
        <w:spacing w:before="93" w:line="360" w:lineRule="auto"/>
        <w:jc w:val="both"/>
        <w:rPr>
          <w:rFonts w:ascii="Arial" w:eastAsia="Arial MT" w:hAnsi="Arial" w:cs="Arial"/>
          <w:lang w:val="pt-PT" w:eastAsia="en-US"/>
        </w:rPr>
      </w:pPr>
      <w:r w:rsidRPr="008202AC">
        <w:rPr>
          <w:rFonts w:ascii="Arial" w:eastAsia="Arial MT" w:hAnsi="Arial" w:cs="Arial"/>
          <w:lang w:val="pt-PT" w:eastAsia="en-US"/>
        </w:rPr>
        <w:t>i) As chamadas ocorrerão até 4 dias antes do evento junto com o rider técnico.</w:t>
      </w:r>
    </w:p>
    <w:p w14:paraId="775BBA98" w14:textId="77777777" w:rsidR="008202AC" w:rsidRPr="008202AC" w:rsidRDefault="008202AC" w:rsidP="00A36D10">
      <w:pPr>
        <w:widowControl w:val="0"/>
        <w:suppressAutoHyphens w:val="0"/>
        <w:autoSpaceDE w:val="0"/>
        <w:autoSpaceDN w:val="0"/>
        <w:spacing w:before="1"/>
        <w:jc w:val="both"/>
        <w:rPr>
          <w:rFonts w:ascii="Arial" w:eastAsia="Arial" w:hAnsi="Arial" w:cs="Arial"/>
          <w:lang w:val="pt-PT" w:eastAsia="en-US"/>
        </w:rPr>
      </w:pPr>
    </w:p>
    <w:p w14:paraId="15126197" w14:textId="77777777" w:rsidR="008202AC" w:rsidRPr="008202AC" w:rsidRDefault="008202AC" w:rsidP="008202AC">
      <w:pPr>
        <w:widowControl w:val="0"/>
        <w:numPr>
          <w:ilvl w:val="0"/>
          <w:numId w:val="25"/>
        </w:numPr>
        <w:suppressAutoHyphens w:val="0"/>
        <w:autoSpaceDE w:val="0"/>
        <w:autoSpaceDN w:val="0"/>
        <w:spacing w:before="36" w:line="360" w:lineRule="auto"/>
        <w:outlineLvl w:val="0"/>
        <w:rPr>
          <w:rFonts w:ascii="Arial" w:eastAsia="Arial" w:hAnsi="Arial" w:cs="Arial"/>
          <w:b/>
          <w:bCs/>
          <w:lang w:val="pt-PT" w:eastAsia="en-US"/>
        </w:rPr>
      </w:pPr>
      <w:r w:rsidRPr="008202AC">
        <w:rPr>
          <w:rFonts w:ascii="Arial" w:eastAsia="Arial" w:hAnsi="Arial" w:cs="Arial"/>
          <w:b/>
          <w:bCs/>
          <w:lang w:val="pt-PT" w:eastAsia="en-US"/>
        </w:rPr>
        <w:t>Modelo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3"/>
          <w:lang w:val="pt-PT" w:eastAsia="en-US"/>
        </w:rPr>
        <w:t xml:space="preserve"> </w:t>
      </w:r>
      <w:r w:rsidRPr="008202AC">
        <w:rPr>
          <w:rFonts w:ascii="Arial" w:eastAsia="Arial" w:hAnsi="Arial" w:cs="Arial"/>
          <w:b/>
          <w:bCs/>
          <w:lang w:val="pt-PT" w:eastAsia="en-US"/>
        </w:rPr>
        <w:t>Gestão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2"/>
          <w:lang w:val="pt-PT" w:eastAsia="en-US"/>
        </w:rPr>
        <w:t xml:space="preserve"> Contrato</w:t>
      </w:r>
    </w:p>
    <w:p w14:paraId="7D36A7CE" w14:textId="77777777" w:rsidR="008202AC" w:rsidRPr="008202AC" w:rsidRDefault="008202AC" w:rsidP="00A36D10">
      <w:pPr>
        <w:widowControl w:val="0"/>
        <w:suppressAutoHyphens w:val="0"/>
        <w:autoSpaceDE w:val="0"/>
        <w:autoSpaceDN w:val="0"/>
        <w:rPr>
          <w:rFonts w:ascii="Arial" w:eastAsia="Arial" w:hAnsi="Arial" w:cs="Arial"/>
          <w:b/>
          <w:lang w:val="pt-PT" w:eastAsia="en-US"/>
        </w:rPr>
      </w:pPr>
    </w:p>
    <w:p w14:paraId="34D094C1"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r w:rsidRPr="008202AC">
        <w:rPr>
          <w:rFonts w:ascii="Arial" w:eastAsia="Arial" w:hAnsi="Arial" w:cs="Arial"/>
          <w:lang w:val="pt-PT" w:eastAsia="en-US"/>
        </w:rPr>
        <w:t>A</w:t>
      </w:r>
      <w:r w:rsidRPr="008202AC">
        <w:rPr>
          <w:rFonts w:ascii="Arial" w:eastAsia="Arial" w:hAnsi="Arial" w:cs="Arial"/>
          <w:spacing w:val="-7"/>
          <w:lang w:val="pt-PT" w:eastAsia="en-US"/>
        </w:rPr>
        <w:t xml:space="preserve"> </w:t>
      </w:r>
      <w:r w:rsidRPr="008202AC">
        <w:rPr>
          <w:rFonts w:ascii="Arial" w:eastAsia="Arial" w:hAnsi="Arial" w:cs="Arial"/>
          <w:lang w:val="pt-PT" w:eastAsia="en-US"/>
        </w:rPr>
        <w:t>fiscalização</w:t>
      </w:r>
      <w:r w:rsidRPr="008202AC">
        <w:rPr>
          <w:rFonts w:ascii="Arial" w:eastAsia="Arial" w:hAnsi="Arial" w:cs="Arial"/>
          <w:spacing w:val="-4"/>
          <w:lang w:val="pt-PT" w:eastAsia="en-US"/>
        </w:rPr>
        <w:t xml:space="preserve"> </w:t>
      </w:r>
      <w:r w:rsidRPr="008202AC">
        <w:rPr>
          <w:rFonts w:ascii="Arial" w:eastAsia="Arial" w:hAnsi="Arial" w:cs="Arial"/>
          <w:lang w:val="pt-PT" w:eastAsia="en-US"/>
        </w:rPr>
        <w:t>dos</w:t>
      </w:r>
      <w:r w:rsidRPr="008202AC">
        <w:rPr>
          <w:rFonts w:ascii="Arial" w:eastAsia="Arial" w:hAnsi="Arial" w:cs="Arial"/>
          <w:spacing w:val="-4"/>
          <w:lang w:val="pt-PT" w:eastAsia="en-US"/>
        </w:rPr>
        <w:t xml:space="preserve"> </w:t>
      </w:r>
      <w:r w:rsidRPr="008202AC">
        <w:rPr>
          <w:rFonts w:ascii="Arial" w:eastAsia="Arial" w:hAnsi="Arial" w:cs="Arial"/>
          <w:lang w:val="pt-PT" w:eastAsia="en-US"/>
        </w:rPr>
        <w:t>objetos</w:t>
      </w:r>
      <w:r w:rsidRPr="008202AC">
        <w:rPr>
          <w:rFonts w:ascii="Arial" w:eastAsia="Arial" w:hAnsi="Arial" w:cs="Arial"/>
          <w:spacing w:val="-4"/>
          <w:lang w:val="pt-PT" w:eastAsia="en-US"/>
        </w:rPr>
        <w:t xml:space="preserve"> </w:t>
      </w:r>
      <w:r w:rsidRPr="008202AC">
        <w:rPr>
          <w:rFonts w:ascii="Arial" w:eastAsia="Arial" w:hAnsi="Arial" w:cs="Arial"/>
          <w:lang w:val="pt-PT" w:eastAsia="en-US"/>
        </w:rPr>
        <w:t>contratados</w:t>
      </w:r>
      <w:r w:rsidRPr="008202AC">
        <w:rPr>
          <w:rFonts w:ascii="Arial" w:eastAsia="Arial" w:hAnsi="Arial" w:cs="Arial"/>
          <w:spacing w:val="-4"/>
          <w:lang w:val="pt-PT" w:eastAsia="en-US"/>
        </w:rPr>
        <w:t xml:space="preserve"> </w:t>
      </w:r>
      <w:r w:rsidRPr="008202AC">
        <w:rPr>
          <w:rFonts w:ascii="Arial" w:eastAsia="Arial" w:hAnsi="Arial" w:cs="Arial"/>
          <w:lang w:val="pt-PT" w:eastAsia="en-US"/>
        </w:rPr>
        <w:t>será</w:t>
      </w:r>
      <w:r w:rsidRPr="008202AC">
        <w:rPr>
          <w:rFonts w:ascii="Arial" w:eastAsia="Arial" w:hAnsi="Arial" w:cs="Arial"/>
          <w:spacing w:val="-5"/>
          <w:lang w:val="pt-PT" w:eastAsia="en-US"/>
        </w:rPr>
        <w:t xml:space="preserve"> </w:t>
      </w:r>
      <w:r w:rsidRPr="008202AC">
        <w:rPr>
          <w:rFonts w:ascii="Arial" w:eastAsia="Arial" w:hAnsi="Arial" w:cs="Arial"/>
          <w:lang w:val="pt-PT" w:eastAsia="en-US"/>
        </w:rPr>
        <w:t>realizada</w:t>
      </w:r>
      <w:r w:rsidRPr="008202AC">
        <w:rPr>
          <w:rFonts w:ascii="Arial" w:eastAsia="Arial" w:hAnsi="Arial" w:cs="Arial"/>
          <w:spacing w:val="-4"/>
          <w:lang w:val="pt-PT" w:eastAsia="en-US"/>
        </w:rPr>
        <w:t xml:space="preserve"> </w:t>
      </w:r>
      <w:r w:rsidRPr="008202AC">
        <w:rPr>
          <w:rFonts w:ascii="Arial" w:eastAsia="Arial" w:hAnsi="Arial" w:cs="Arial"/>
          <w:lang w:val="pt-PT" w:eastAsia="en-US"/>
        </w:rPr>
        <w:t>pelo</w:t>
      </w:r>
      <w:r w:rsidRPr="008202AC">
        <w:rPr>
          <w:rFonts w:ascii="Arial" w:eastAsia="Arial" w:hAnsi="Arial" w:cs="Arial"/>
          <w:spacing w:val="-4"/>
          <w:lang w:val="pt-PT" w:eastAsia="en-US"/>
        </w:rPr>
        <w:t xml:space="preserve"> </w:t>
      </w:r>
      <w:r w:rsidRPr="008202AC">
        <w:rPr>
          <w:rFonts w:ascii="Arial" w:eastAsia="Arial" w:hAnsi="Arial" w:cs="Arial"/>
          <w:lang w:val="pt-PT" w:eastAsia="en-US"/>
        </w:rPr>
        <w:t>servidor</w:t>
      </w:r>
      <w:r w:rsidRPr="008202AC">
        <w:rPr>
          <w:rFonts w:ascii="Arial" w:eastAsia="Arial" w:hAnsi="Arial" w:cs="Arial"/>
          <w:spacing w:val="-4"/>
          <w:lang w:val="pt-PT" w:eastAsia="en-US"/>
        </w:rPr>
        <w:t xml:space="preserve"> </w:t>
      </w:r>
      <w:r w:rsidRPr="008202AC">
        <w:rPr>
          <w:rFonts w:ascii="Arial" w:eastAsia="Arial" w:hAnsi="Arial" w:cs="Arial"/>
          <w:lang w:val="pt-PT" w:eastAsia="en-US"/>
        </w:rPr>
        <w:t>Gustavo</w:t>
      </w:r>
      <w:r w:rsidRPr="008202AC">
        <w:rPr>
          <w:rFonts w:ascii="Arial" w:eastAsia="Arial" w:hAnsi="Arial" w:cs="Arial"/>
          <w:spacing w:val="-2"/>
          <w:lang w:val="pt-PT" w:eastAsia="en-US"/>
        </w:rPr>
        <w:t xml:space="preserve"> </w:t>
      </w:r>
      <w:r w:rsidRPr="008202AC">
        <w:rPr>
          <w:rFonts w:ascii="Arial" w:eastAsia="Arial" w:hAnsi="Arial" w:cs="Arial"/>
          <w:lang w:val="pt-PT" w:eastAsia="en-US"/>
        </w:rPr>
        <w:t>Flores</w:t>
      </w:r>
      <w:r w:rsidRPr="008202AC">
        <w:rPr>
          <w:rFonts w:ascii="Arial" w:eastAsia="Arial" w:hAnsi="Arial" w:cs="Arial"/>
          <w:spacing w:val="-4"/>
          <w:lang w:val="pt-PT" w:eastAsia="en-US"/>
        </w:rPr>
        <w:t xml:space="preserve"> </w:t>
      </w:r>
      <w:r w:rsidRPr="008202AC">
        <w:rPr>
          <w:rFonts w:ascii="Arial" w:eastAsia="Arial" w:hAnsi="Arial" w:cs="Arial"/>
          <w:spacing w:val="-2"/>
          <w:lang w:val="pt-PT" w:eastAsia="en-US"/>
        </w:rPr>
        <w:t>Alves.</w:t>
      </w:r>
    </w:p>
    <w:p w14:paraId="40E780F6" w14:textId="77777777" w:rsidR="008202AC" w:rsidRPr="008202AC" w:rsidRDefault="008202AC" w:rsidP="00A36D10">
      <w:pPr>
        <w:widowControl w:val="0"/>
        <w:suppressAutoHyphens w:val="0"/>
        <w:autoSpaceDE w:val="0"/>
        <w:autoSpaceDN w:val="0"/>
        <w:rPr>
          <w:rFonts w:ascii="Arial" w:eastAsia="Arial" w:hAnsi="Arial" w:cs="Arial"/>
          <w:lang w:val="pt-PT" w:eastAsia="en-US"/>
        </w:rPr>
      </w:pPr>
    </w:p>
    <w:p w14:paraId="0C4B36D6" w14:textId="77777777" w:rsidR="008202AC" w:rsidRPr="008202AC" w:rsidRDefault="008202AC" w:rsidP="008202AC">
      <w:pPr>
        <w:widowControl w:val="0"/>
        <w:numPr>
          <w:ilvl w:val="0"/>
          <w:numId w:val="25"/>
        </w:numPr>
        <w:suppressAutoHyphens w:val="0"/>
        <w:autoSpaceDE w:val="0"/>
        <w:autoSpaceDN w:val="0"/>
        <w:spacing w:line="360" w:lineRule="auto"/>
        <w:outlineLvl w:val="0"/>
        <w:rPr>
          <w:rFonts w:ascii="Arial" w:eastAsia="Arial" w:hAnsi="Arial" w:cs="Arial"/>
          <w:b/>
          <w:bCs/>
          <w:lang w:val="pt-PT" w:eastAsia="en-US"/>
        </w:rPr>
      </w:pPr>
      <w:r w:rsidRPr="008202AC">
        <w:rPr>
          <w:rFonts w:ascii="Arial" w:eastAsia="Arial" w:hAnsi="Arial" w:cs="Arial"/>
          <w:b/>
          <w:bCs/>
          <w:lang w:val="pt-PT" w:eastAsia="en-US"/>
        </w:rPr>
        <w:t>Critérios</w:t>
      </w:r>
      <w:r w:rsidRPr="008202AC">
        <w:rPr>
          <w:rFonts w:ascii="Arial" w:eastAsia="Arial" w:hAnsi="Arial" w:cs="Arial"/>
          <w:b/>
          <w:bCs/>
          <w:spacing w:val="-4"/>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3"/>
          <w:lang w:val="pt-PT" w:eastAsia="en-US"/>
        </w:rPr>
        <w:t xml:space="preserve"> </w:t>
      </w:r>
      <w:r w:rsidRPr="008202AC">
        <w:rPr>
          <w:rFonts w:ascii="Arial" w:eastAsia="Arial" w:hAnsi="Arial" w:cs="Arial"/>
          <w:b/>
          <w:bCs/>
          <w:spacing w:val="-2"/>
          <w:lang w:val="pt-PT" w:eastAsia="en-US"/>
        </w:rPr>
        <w:t>Pagamento</w:t>
      </w:r>
    </w:p>
    <w:p w14:paraId="3C835E93" w14:textId="77777777" w:rsidR="008202AC" w:rsidRPr="008202AC" w:rsidRDefault="008202AC" w:rsidP="00A36D10">
      <w:pPr>
        <w:widowControl w:val="0"/>
        <w:suppressAutoHyphens w:val="0"/>
        <w:autoSpaceDE w:val="0"/>
        <w:autoSpaceDN w:val="0"/>
        <w:rPr>
          <w:rFonts w:ascii="Arial" w:eastAsia="Arial" w:hAnsi="Arial" w:cs="Arial"/>
          <w:b/>
          <w:lang w:val="pt-PT" w:eastAsia="en-US"/>
        </w:rPr>
      </w:pPr>
    </w:p>
    <w:p w14:paraId="0930F6AF" w14:textId="6340B5F5" w:rsidR="00EE052D" w:rsidRPr="00EE052D" w:rsidRDefault="00EE052D" w:rsidP="00EE052D">
      <w:pPr>
        <w:widowControl w:val="0"/>
        <w:suppressAutoHyphens w:val="0"/>
        <w:autoSpaceDE w:val="0"/>
        <w:autoSpaceDN w:val="0"/>
        <w:spacing w:line="360" w:lineRule="auto"/>
        <w:rPr>
          <w:rFonts w:ascii="Arial" w:eastAsia="Arial" w:hAnsi="Arial" w:cs="Arial"/>
          <w:lang w:val="pt-PT" w:eastAsia="en-US"/>
        </w:rPr>
      </w:pPr>
      <w:r>
        <w:rPr>
          <w:rFonts w:ascii="Arial" w:eastAsia="Arial" w:hAnsi="Arial" w:cs="Arial"/>
          <w:lang w:val="pt-PT" w:eastAsia="en-US"/>
        </w:rPr>
        <w:t>7</w:t>
      </w:r>
      <w:r w:rsidRPr="00EE052D">
        <w:rPr>
          <w:rFonts w:ascii="Arial" w:eastAsia="Arial" w:hAnsi="Arial" w:cs="Arial"/>
          <w:lang w:val="pt-PT" w:eastAsia="en-US"/>
        </w:rPr>
        <w:t xml:space="preserve">1. O preço total do objeto do presente contrato é de R$ .......... (..............), sendo que os </w:t>
      </w:r>
      <w:r w:rsidRPr="00EE052D">
        <w:rPr>
          <w:rFonts w:ascii="Arial" w:eastAsia="Arial" w:hAnsi="Arial" w:cs="Arial"/>
          <w:lang w:val="pt-PT" w:eastAsia="en-US"/>
        </w:rPr>
        <w:lastRenderedPageBreak/>
        <w:t>pagamentos serão efetuados em até 30 (trinta), de acordo com a execução do objeto, após dado o recebimento pala Secretaria solicitante e mediante a apresentação da nota fiscal correspondente.</w:t>
      </w:r>
    </w:p>
    <w:p w14:paraId="16CFF509" w14:textId="1AFCC398" w:rsidR="008202AC" w:rsidRPr="008202AC" w:rsidRDefault="00EE052D" w:rsidP="00EE052D">
      <w:pPr>
        <w:widowControl w:val="0"/>
        <w:suppressAutoHyphens w:val="0"/>
        <w:autoSpaceDE w:val="0"/>
        <w:autoSpaceDN w:val="0"/>
        <w:spacing w:line="360" w:lineRule="auto"/>
        <w:rPr>
          <w:rFonts w:ascii="Arial" w:eastAsia="Arial" w:hAnsi="Arial" w:cs="Arial"/>
          <w:lang w:val="pt-PT" w:eastAsia="en-US"/>
        </w:rPr>
      </w:pPr>
      <w:r>
        <w:rPr>
          <w:rFonts w:ascii="Arial" w:eastAsia="Arial" w:hAnsi="Arial" w:cs="Arial"/>
          <w:lang w:val="pt-PT" w:eastAsia="en-US"/>
        </w:rPr>
        <w:t>7</w:t>
      </w:r>
      <w:r w:rsidRPr="00EE052D">
        <w:rPr>
          <w:rFonts w:ascii="Arial" w:eastAsia="Arial" w:hAnsi="Arial" w:cs="Arial"/>
          <w:lang w:val="pt-PT" w:eastAsia="en-US"/>
        </w:rPr>
        <w:t>.2. Para pagamento, a empresa deverá apresentar à Divisão de Empenhos da Secretaria Municipal de Finanças, localizada na Avenida Itália n° 3100, a nota fiscal e/ou fatura do(s) produto(s) entregue(s) de acordo com o respectivo empenho, devendo ser emitida em nome do Município de Balneário Pinhal e contendo o número do empenho.</w:t>
      </w:r>
    </w:p>
    <w:p w14:paraId="42F8269F" w14:textId="77777777" w:rsidR="008202AC" w:rsidRPr="008202AC" w:rsidRDefault="008202AC" w:rsidP="008202AC">
      <w:pPr>
        <w:widowControl w:val="0"/>
        <w:numPr>
          <w:ilvl w:val="0"/>
          <w:numId w:val="25"/>
        </w:numPr>
        <w:suppressAutoHyphens w:val="0"/>
        <w:autoSpaceDE w:val="0"/>
        <w:autoSpaceDN w:val="0"/>
        <w:spacing w:before="252" w:line="360" w:lineRule="auto"/>
        <w:outlineLvl w:val="0"/>
        <w:rPr>
          <w:rFonts w:ascii="Arial" w:eastAsia="Arial" w:hAnsi="Arial" w:cs="Arial"/>
          <w:b/>
          <w:bCs/>
          <w:lang w:val="pt-PT" w:eastAsia="en-US"/>
        </w:rPr>
      </w:pPr>
      <w:r w:rsidRPr="008202AC">
        <w:rPr>
          <w:rFonts w:ascii="Arial" w:eastAsia="Arial" w:hAnsi="Arial" w:cs="Arial"/>
          <w:b/>
          <w:bCs/>
          <w:lang w:val="pt-PT" w:eastAsia="en-US"/>
        </w:rPr>
        <w:t>Forma</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e</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Critérios</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Seleção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3"/>
          <w:lang w:val="pt-PT" w:eastAsia="en-US"/>
        </w:rPr>
        <w:t xml:space="preserve"> </w:t>
      </w:r>
      <w:r w:rsidRPr="008202AC">
        <w:rPr>
          <w:rFonts w:ascii="Arial" w:eastAsia="Arial" w:hAnsi="Arial" w:cs="Arial"/>
          <w:b/>
          <w:bCs/>
          <w:lang w:val="pt-PT" w:eastAsia="en-US"/>
        </w:rPr>
        <w:t>Prestador</w:t>
      </w:r>
      <w:r w:rsidRPr="008202AC">
        <w:rPr>
          <w:rFonts w:ascii="Arial" w:eastAsia="Arial" w:hAnsi="Arial" w:cs="Arial"/>
          <w:b/>
          <w:bCs/>
          <w:spacing w:val="-1"/>
          <w:lang w:val="pt-PT" w:eastAsia="en-US"/>
        </w:rPr>
        <w:t xml:space="preserve"> </w:t>
      </w:r>
      <w:r w:rsidRPr="008202AC">
        <w:rPr>
          <w:rFonts w:ascii="Arial" w:eastAsia="Arial" w:hAnsi="Arial" w:cs="Arial"/>
          <w:b/>
          <w:bCs/>
          <w:lang w:val="pt-PT" w:eastAsia="en-US"/>
        </w:rPr>
        <w:t>de</w:t>
      </w:r>
      <w:r w:rsidRPr="008202AC">
        <w:rPr>
          <w:rFonts w:ascii="Arial" w:eastAsia="Arial" w:hAnsi="Arial" w:cs="Arial"/>
          <w:b/>
          <w:bCs/>
          <w:spacing w:val="-2"/>
          <w:lang w:val="pt-PT" w:eastAsia="en-US"/>
        </w:rPr>
        <w:t xml:space="preserve"> Serviço</w:t>
      </w:r>
    </w:p>
    <w:p w14:paraId="44EE7F1F" w14:textId="77777777" w:rsidR="008202AC" w:rsidRPr="008202AC" w:rsidRDefault="008202AC" w:rsidP="00A36D10">
      <w:pPr>
        <w:widowControl w:val="0"/>
        <w:suppressAutoHyphens w:val="0"/>
        <w:autoSpaceDE w:val="0"/>
        <w:autoSpaceDN w:val="0"/>
        <w:rPr>
          <w:rFonts w:ascii="Arial" w:eastAsia="Arial" w:hAnsi="Arial" w:cs="Arial"/>
          <w:b/>
          <w:lang w:val="pt-PT" w:eastAsia="en-US"/>
        </w:rPr>
      </w:pPr>
    </w:p>
    <w:p w14:paraId="0C8FAE8B"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r w:rsidRPr="008202AC">
        <w:rPr>
          <w:rFonts w:ascii="Arial" w:eastAsia="Arial" w:hAnsi="Arial" w:cs="Arial"/>
          <w:lang w:val="pt-PT" w:eastAsia="en-US"/>
        </w:rPr>
        <w:t>Conforme disposto no item 4, o futuro contratado será selecionado mediante processo licitatório</w:t>
      </w:r>
      <w:r w:rsidRPr="008202AC">
        <w:rPr>
          <w:rFonts w:ascii="Arial" w:eastAsia="Arial" w:hAnsi="Arial" w:cs="Arial"/>
          <w:spacing w:val="40"/>
          <w:lang w:val="pt-PT" w:eastAsia="en-US"/>
        </w:rPr>
        <w:t xml:space="preserve"> </w:t>
      </w:r>
      <w:r w:rsidRPr="008202AC">
        <w:rPr>
          <w:rFonts w:ascii="Arial" w:eastAsia="Arial" w:hAnsi="Arial" w:cs="Arial"/>
          <w:lang w:val="pt-PT" w:eastAsia="en-US"/>
        </w:rPr>
        <w:t>na Modalidade Pregão Eletrônico / Fonte de Preços.</w:t>
      </w:r>
    </w:p>
    <w:p w14:paraId="7F27BBA5" w14:textId="77777777" w:rsidR="008202AC" w:rsidRPr="008202AC" w:rsidRDefault="008202AC" w:rsidP="008202AC">
      <w:pPr>
        <w:widowControl w:val="0"/>
        <w:suppressAutoHyphens w:val="0"/>
        <w:autoSpaceDE w:val="0"/>
        <w:autoSpaceDN w:val="0"/>
        <w:spacing w:before="1" w:line="360" w:lineRule="auto"/>
        <w:rPr>
          <w:rFonts w:ascii="Arial" w:eastAsia="Arial" w:hAnsi="Arial" w:cs="Arial"/>
          <w:lang w:val="pt-PT" w:eastAsia="en-US"/>
        </w:rPr>
      </w:pPr>
    </w:p>
    <w:p w14:paraId="3256AF24" w14:textId="6E6D67ED" w:rsidR="008202AC" w:rsidRPr="00880A1D" w:rsidRDefault="008202AC" w:rsidP="008202AC">
      <w:pPr>
        <w:widowControl w:val="0"/>
        <w:numPr>
          <w:ilvl w:val="0"/>
          <w:numId w:val="25"/>
        </w:numPr>
        <w:tabs>
          <w:tab w:val="left" w:pos="359"/>
        </w:tabs>
        <w:suppressAutoHyphens w:val="0"/>
        <w:autoSpaceDE w:val="0"/>
        <w:autoSpaceDN w:val="0"/>
        <w:spacing w:line="360" w:lineRule="auto"/>
        <w:outlineLvl w:val="0"/>
        <w:rPr>
          <w:rFonts w:ascii="Arial" w:eastAsia="Arial" w:hAnsi="Arial" w:cs="Arial"/>
          <w:b/>
          <w:bCs/>
          <w:lang w:val="pt-PT" w:eastAsia="en-US"/>
        </w:rPr>
      </w:pPr>
      <w:r w:rsidRPr="008202AC">
        <w:rPr>
          <w:rFonts w:ascii="Arial" w:eastAsia="Arial" w:hAnsi="Arial" w:cs="Arial"/>
          <w:b/>
          <w:bCs/>
          <w:lang w:val="pt-PT" w:eastAsia="en-US"/>
        </w:rPr>
        <w:t>Estimativa</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do</w:t>
      </w:r>
      <w:r w:rsidRPr="008202AC">
        <w:rPr>
          <w:rFonts w:ascii="Arial" w:eastAsia="Arial" w:hAnsi="Arial" w:cs="Arial"/>
          <w:b/>
          <w:bCs/>
          <w:spacing w:val="-2"/>
          <w:lang w:val="pt-PT" w:eastAsia="en-US"/>
        </w:rPr>
        <w:t xml:space="preserve"> </w:t>
      </w:r>
      <w:r w:rsidRPr="008202AC">
        <w:rPr>
          <w:rFonts w:ascii="Arial" w:eastAsia="Arial" w:hAnsi="Arial" w:cs="Arial"/>
          <w:b/>
          <w:bCs/>
          <w:lang w:val="pt-PT" w:eastAsia="en-US"/>
        </w:rPr>
        <w:t>Valor</w:t>
      </w:r>
      <w:r w:rsidRPr="008202AC">
        <w:rPr>
          <w:rFonts w:ascii="Arial" w:eastAsia="Arial" w:hAnsi="Arial" w:cs="Arial"/>
          <w:b/>
          <w:bCs/>
          <w:spacing w:val="-1"/>
          <w:lang w:val="pt-PT" w:eastAsia="en-US"/>
        </w:rPr>
        <w:t xml:space="preserve"> </w:t>
      </w:r>
      <w:r w:rsidRPr="008202AC">
        <w:rPr>
          <w:rFonts w:ascii="Arial" w:eastAsia="Arial" w:hAnsi="Arial" w:cs="Arial"/>
          <w:b/>
          <w:bCs/>
          <w:lang w:val="pt-PT" w:eastAsia="en-US"/>
        </w:rPr>
        <w:t>da</w:t>
      </w:r>
      <w:r w:rsidRPr="008202AC">
        <w:rPr>
          <w:rFonts w:ascii="Arial" w:eastAsia="Arial" w:hAnsi="Arial" w:cs="Arial"/>
          <w:b/>
          <w:bCs/>
          <w:spacing w:val="-1"/>
          <w:lang w:val="pt-PT" w:eastAsia="en-US"/>
        </w:rPr>
        <w:t xml:space="preserve"> </w:t>
      </w:r>
      <w:r w:rsidRPr="008202AC">
        <w:rPr>
          <w:rFonts w:ascii="Arial" w:eastAsia="Arial" w:hAnsi="Arial" w:cs="Arial"/>
          <w:b/>
          <w:bCs/>
          <w:spacing w:val="-2"/>
          <w:lang w:val="pt-PT" w:eastAsia="en-US"/>
        </w:rPr>
        <w:t>Contratação</w:t>
      </w:r>
    </w:p>
    <w:p w14:paraId="7638D479" w14:textId="77777777" w:rsidR="00880A1D" w:rsidRPr="008202AC" w:rsidRDefault="00880A1D" w:rsidP="00880A1D">
      <w:pPr>
        <w:widowControl w:val="0"/>
        <w:tabs>
          <w:tab w:val="left" w:pos="359"/>
        </w:tabs>
        <w:suppressAutoHyphens w:val="0"/>
        <w:autoSpaceDE w:val="0"/>
        <w:autoSpaceDN w:val="0"/>
        <w:spacing w:line="360" w:lineRule="auto"/>
        <w:ind w:left="113"/>
        <w:outlineLvl w:val="0"/>
        <w:rPr>
          <w:rFonts w:ascii="Arial" w:eastAsia="Arial" w:hAnsi="Arial" w:cs="Arial"/>
          <w:b/>
          <w:bCs/>
          <w:lang w:val="pt-PT" w:eastAsia="en-US"/>
        </w:rPr>
      </w:pPr>
    </w:p>
    <w:p w14:paraId="14ADA20A" w14:textId="77777777" w:rsidR="00880A1D" w:rsidRPr="00880A1D" w:rsidRDefault="00880A1D" w:rsidP="00880A1D">
      <w:pPr>
        <w:widowControl w:val="0"/>
        <w:suppressAutoHyphens w:val="0"/>
        <w:autoSpaceDE w:val="0"/>
        <w:autoSpaceDN w:val="0"/>
        <w:spacing w:line="360" w:lineRule="auto"/>
        <w:ind w:right="-33" w:hanging="8"/>
        <w:jc w:val="both"/>
        <w:rPr>
          <w:rFonts w:ascii="Arial" w:eastAsia="Arial MT" w:hAnsi="Arial" w:cs="Arial"/>
          <w:lang w:val="pt-PT" w:eastAsia="en-US"/>
        </w:rPr>
      </w:pPr>
      <w:r w:rsidRPr="00880A1D">
        <w:rPr>
          <w:rFonts w:ascii="Arial" w:eastAsia="Arial MT" w:hAnsi="Arial" w:cs="Arial"/>
          <w:b/>
          <w:bCs/>
          <w:lang w:val="pt-PT" w:eastAsia="en-US"/>
        </w:rPr>
        <w:t>Item 1:</w:t>
      </w:r>
      <w:r w:rsidRPr="00880A1D">
        <w:rPr>
          <w:rFonts w:ascii="Arial" w:eastAsia="Arial MT" w:hAnsi="Arial" w:cs="Arial"/>
          <w:spacing w:val="1"/>
          <w:lang w:val="pt-PT" w:eastAsia="en-US"/>
        </w:rPr>
        <w:t xml:space="preserve"> </w:t>
      </w:r>
      <w:r w:rsidRPr="00880A1D">
        <w:rPr>
          <w:rFonts w:ascii="Arial" w:eastAsia="Arial MT" w:hAnsi="Arial" w:cs="Arial"/>
          <w:lang w:val="pt-PT" w:eastAsia="en-US"/>
        </w:rPr>
        <w:t xml:space="preserve">R$  </w:t>
      </w:r>
      <w:bookmarkStart w:id="4" w:name="_Hlk152763518"/>
      <w:r w:rsidRPr="00880A1D">
        <w:rPr>
          <w:rFonts w:ascii="Arial" w:eastAsia="Arial MT" w:hAnsi="Arial" w:cs="Arial"/>
          <w:lang w:val="pt-PT" w:eastAsia="en-US"/>
        </w:rPr>
        <w:t>1.375,00 (um mil, trezentos e setenta e cinco reais) diária;</w:t>
      </w:r>
    </w:p>
    <w:p w14:paraId="642E0D55" w14:textId="77777777" w:rsidR="00880A1D" w:rsidRPr="00880A1D" w:rsidRDefault="00880A1D" w:rsidP="00880A1D">
      <w:pPr>
        <w:widowControl w:val="0"/>
        <w:suppressAutoHyphens w:val="0"/>
        <w:autoSpaceDE w:val="0"/>
        <w:autoSpaceDN w:val="0"/>
        <w:spacing w:line="360" w:lineRule="auto"/>
        <w:ind w:hanging="8"/>
        <w:jc w:val="both"/>
        <w:rPr>
          <w:rFonts w:ascii="Arial" w:eastAsia="Arial MT" w:hAnsi="Arial" w:cs="Arial"/>
          <w:b/>
          <w:bCs/>
          <w:lang w:val="pt-PT" w:eastAsia="en-US"/>
        </w:rPr>
      </w:pPr>
      <w:r w:rsidRPr="00880A1D">
        <w:rPr>
          <w:rFonts w:ascii="Arial" w:eastAsia="Arial MT" w:hAnsi="Arial" w:cs="Arial"/>
          <w:b/>
          <w:bCs/>
          <w:lang w:val="pt-PT" w:eastAsia="en-US"/>
        </w:rPr>
        <w:t>Total: (10 diárias) = 13.750,00 (treze mil e setecentos e cinquenta reais)</w:t>
      </w:r>
    </w:p>
    <w:bookmarkEnd w:id="4"/>
    <w:p w14:paraId="55C25C74" w14:textId="77777777" w:rsidR="00880A1D" w:rsidRPr="00880A1D" w:rsidRDefault="00880A1D" w:rsidP="00880A1D">
      <w:pPr>
        <w:widowControl w:val="0"/>
        <w:suppressAutoHyphens w:val="0"/>
        <w:autoSpaceDE w:val="0"/>
        <w:autoSpaceDN w:val="0"/>
        <w:spacing w:line="360" w:lineRule="auto"/>
        <w:ind w:right="2853" w:hanging="8"/>
        <w:jc w:val="both"/>
        <w:rPr>
          <w:rFonts w:ascii="Arial" w:eastAsia="Arial MT" w:hAnsi="Arial" w:cs="Arial"/>
          <w:lang w:val="pt-PT" w:eastAsia="en-US"/>
        </w:rPr>
      </w:pPr>
      <w:r w:rsidRPr="00880A1D">
        <w:rPr>
          <w:rFonts w:ascii="Arial" w:eastAsia="Arial MT" w:hAnsi="Arial" w:cs="Arial"/>
          <w:spacing w:val="-60"/>
          <w:lang w:val="pt-PT" w:eastAsia="en-US"/>
        </w:rPr>
        <w:t xml:space="preserve"> </w:t>
      </w:r>
      <w:r w:rsidRPr="00880A1D">
        <w:rPr>
          <w:rFonts w:ascii="Arial" w:eastAsia="Arial MT" w:hAnsi="Arial" w:cs="Arial"/>
          <w:b/>
          <w:bCs/>
          <w:lang w:val="pt-PT" w:eastAsia="en-US"/>
        </w:rPr>
        <w:t>Item</w:t>
      </w:r>
      <w:r w:rsidRPr="00880A1D">
        <w:rPr>
          <w:rFonts w:ascii="Arial" w:eastAsia="Arial MT" w:hAnsi="Arial" w:cs="Arial"/>
          <w:b/>
          <w:bCs/>
          <w:spacing w:val="-2"/>
          <w:lang w:val="pt-PT" w:eastAsia="en-US"/>
        </w:rPr>
        <w:t xml:space="preserve"> </w:t>
      </w:r>
      <w:r w:rsidRPr="00880A1D">
        <w:rPr>
          <w:rFonts w:ascii="Arial" w:eastAsia="Arial MT" w:hAnsi="Arial" w:cs="Arial"/>
          <w:b/>
          <w:bCs/>
          <w:lang w:val="pt-PT" w:eastAsia="en-US"/>
        </w:rPr>
        <w:t>2:</w:t>
      </w:r>
      <w:r w:rsidRPr="00880A1D">
        <w:rPr>
          <w:rFonts w:ascii="Arial" w:eastAsia="Arial MT" w:hAnsi="Arial" w:cs="Arial"/>
          <w:spacing w:val="2"/>
          <w:lang w:val="pt-PT" w:eastAsia="en-US"/>
        </w:rPr>
        <w:t xml:space="preserve"> </w:t>
      </w:r>
      <w:r w:rsidRPr="00880A1D">
        <w:rPr>
          <w:rFonts w:ascii="Arial" w:eastAsia="Arial MT" w:hAnsi="Arial" w:cs="Arial"/>
          <w:lang w:val="pt-PT" w:eastAsia="en-US"/>
        </w:rPr>
        <w:t>R$  4.300,00 (quatro mil e trezentos reais) diária;</w:t>
      </w:r>
    </w:p>
    <w:p w14:paraId="1C61C188" w14:textId="77777777" w:rsidR="00880A1D" w:rsidRPr="00880A1D" w:rsidRDefault="00880A1D" w:rsidP="00880A1D">
      <w:pPr>
        <w:widowControl w:val="0"/>
        <w:suppressAutoHyphens w:val="0"/>
        <w:autoSpaceDE w:val="0"/>
        <w:autoSpaceDN w:val="0"/>
        <w:spacing w:line="360" w:lineRule="auto"/>
        <w:ind w:right="2853" w:hanging="8"/>
        <w:jc w:val="both"/>
        <w:rPr>
          <w:rFonts w:ascii="Arial" w:eastAsia="Arial MT" w:hAnsi="Arial" w:cs="Arial"/>
          <w:b/>
          <w:bCs/>
          <w:lang w:val="pt-PT" w:eastAsia="en-US"/>
        </w:rPr>
      </w:pPr>
      <w:r w:rsidRPr="00880A1D">
        <w:rPr>
          <w:rFonts w:ascii="Arial" w:eastAsia="Arial MT" w:hAnsi="Arial" w:cs="Arial"/>
          <w:b/>
          <w:bCs/>
          <w:lang w:val="pt-PT" w:eastAsia="en-US"/>
        </w:rPr>
        <w:t>Total: (66 diárias) = 283.800,00 (duzentos e oitenta e três mil e oitocentos reais)</w:t>
      </w:r>
    </w:p>
    <w:p w14:paraId="6D4A4DC1" w14:textId="77777777" w:rsidR="00880A1D" w:rsidRPr="00880A1D" w:rsidRDefault="00880A1D" w:rsidP="00880A1D">
      <w:pPr>
        <w:widowControl w:val="0"/>
        <w:suppressAutoHyphens w:val="0"/>
        <w:autoSpaceDE w:val="0"/>
        <w:autoSpaceDN w:val="0"/>
        <w:spacing w:line="360" w:lineRule="auto"/>
        <w:ind w:hanging="8"/>
        <w:jc w:val="both"/>
        <w:rPr>
          <w:rFonts w:ascii="Arial" w:eastAsia="Arial MT" w:hAnsi="Arial" w:cs="Arial"/>
          <w:lang w:val="pt-PT" w:eastAsia="en-US"/>
        </w:rPr>
      </w:pPr>
      <w:bookmarkStart w:id="5" w:name="_Hlk152677316"/>
      <w:r w:rsidRPr="00880A1D">
        <w:rPr>
          <w:rFonts w:ascii="Arial" w:eastAsia="Arial MT" w:hAnsi="Arial" w:cs="Arial"/>
          <w:b/>
          <w:bCs/>
          <w:lang w:val="pt-PT" w:eastAsia="en-US"/>
        </w:rPr>
        <w:t>Item</w:t>
      </w:r>
      <w:r w:rsidRPr="00880A1D">
        <w:rPr>
          <w:rFonts w:ascii="Arial" w:eastAsia="Arial MT" w:hAnsi="Arial" w:cs="Arial"/>
          <w:b/>
          <w:bCs/>
          <w:spacing w:val="-1"/>
          <w:lang w:val="pt-PT" w:eastAsia="en-US"/>
        </w:rPr>
        <w:t xml:space="preserve"> </w:t>
      </w:r>
      <w:r w:rsidRPr="00880A1D">
        <w:rPr>
          <w:rFonts w:ascii="Arial" w:eastAsia="Arial MT" w:hAnsi="Arial" w:cs="Arial"/>
          <w:b/>
          <w:bCs/>
          <w:lang w:val="pt-PT" w:eastAsia="en-US"/>
        </w:rPr>
        <w:t>3:</w:t>
      </w:r>
      <w:r w:rsidRPr="00880A1D">
        <w:rPr>
          <w:rFonts w:ascii="Arial" w:eastAsia="Arial MT" w:hAnsi="Arial" w:cs="Arial"/>
          <w:spacing w:val="59"/>
          <w:lang w:val="pt-PT" w:eastAsia="en-US"/>
        </w:rPr>
        <w:t xml:space="preserve"> </w:t>
      </w:r>
      <w:r w:rsidRPr="00880A1D">
        <w:rPr>
          <w:rFonts w:ascii="Arial" w:eastAsia="Arial MT" w:hAnsi="Arial" w:cs="Arial"/>
          <w:lang w:val="pt-PT" w:eastAsia="en-US"/>
        </w:rPr>
        <w:t>R</w:t>
      </w:r>
      <w:bookmarkEnd w:id="5"/>
      <w:r w:rsidRPr="00880A1D">
        <w:rPr>
          <w:rFonts w:ascii="Arial" w:eastAsia="Arial MT" w:hAnsi="Arial" w:cs="Arial"/>
          <w:lang w:val="pt-PT" w:eastAsia="en-US"/>
        </w:rPr>
        <w:t>$ 14.451,22 (quatorze mil, quatrocentos e cinquenta e um reais e vinte dois centavos) diária;</w:t>
      </w:r>
    </w:p>
    <w:p w14:paraId="5695CCAA" w14:textId="77777777" w:rsidR="00880A1D" w:rsidRPr="00880A1D" w:rsidRDefault="00880A1D" w:rsidP="00880A1D">
      <w:pPr>
        <w:widowControl w:val="0"/>
        <w:suppressAutoHyphens w:val="0"/>
        <w:autoSpaceDE w:val="0"/>
        <w:autoSpaceDN w:val="0"/>
        <w:spacing w:line="360" w:lineRule="auto"/>
        <w:ind w:hanging="8"/>
        <w:jc w:val="both"/>
        <w:rPr>
          <w:rFonts w:ascii="Arial" w:eastAsia="Arial MT" w:hAnsi="Arial" w:cs="Arial"/>
          <w:b/>
          <w:bCs/>
          <w:lang w:val="pt-PT" w:eastAsia="en-US"/>
        </w:rPr>
      </w:pPr>
      <w:r w:rsidRPr="00880A1D">
        <w:rPr>
          <w:rFonts w:ascii="Arial" w:eastAsia="Arial MT" w:hAnsi="Arial" w:cs="Arial"/>
          <w:b/>
          <w:bCs/>
          <w:spacing w:val="61"/>
          <w:lang w:val="pt-PT" w:eastAsia="en-US"/>
        </w:rPr>
        <w:t>Total:</w:t>
      </w:r>
      <w:r w:rsidRPr="00880A1D">
        <w:rPr>
          <w:rFonts w:ascii="Arial" w:eastAsia="Arial MT" w:hAnsi="Arial" w:cs="Arial"/>
          <w:b/>
          <w:bCs/>
          <w:lang w:val="pt-PT" w:eastAsia="en-US"/>
        </w:rPr>
        <w:t xml:space="preserve"> (8 diárias) = 115.609,76 (cento e quinze mil, seiscentos e nove reais e setenta e seis centavos).</w:t>
      </w:r>
    </w:p>
    <w:p w14:paraId="4BD970CC" w14:textId="77777777" w:rsidR="00880A1D" w:rsidRPr="00880A1D" w:rsidRDefault="00880A1D" w:rsidP="00880A1D">
      <w:pPr>
        <w:widowControl w:val="0"/>
        <w:suppressAutoHyphens w:val="0"/>
        <w:autoSpaceDE w:val="0"/>
        <w:autoSpaceDN w:val="0"/>
        <w:spacing w:line="360" w:lineRule="auto"/>
        <w:jc w:val="both"/>
        <w:rPr>
          <w:rFonts w:ascii="Arial" w:eastAsia="Arial MT" w:hAnsi="Arial" w:cs="Arial"/>
          <w:lang w:val="pt-PT" w:eastAsia="en-US"/>
        </w:rPr>
      </w:pPr>
      <w:r w:rsidRPr="00880A1D">
        <w:rPr>
          <w:rFonts w:ascii="Arial" w:eastAsia="Arial MT" w:hAnsi="Arial" w:cs="Arial"/>
          <w:b/>
          <w:bCs/>
          <w:lang w:val="pt-PT" w:eastAsia="en-US"/>
        </w:rPr>
        <w:t>Item 4:</w:t>
      </w:r>
      <w:r w:rsidRPr="00880A1D">
        <w:rPr>
          <w:rFonts w:ascii="Arial" w:eastAsia="Arial MT" w:hAnsi="Arial" w:cs="Arial"/>
          <w:lang w:val="pt-PT" w:eastAsia="en-US"/>
        </w:rPr>
        <w:t xml:space="preserve"> R$ 11.449,44 (onze mil, quatrocentos e quarenta e nove reais e quarenta e quatro centavos) diária.</w:t>
      </w:r>
    </w:p>
    <w:p w14:paraId="6FC9102F" w14:textId="77777777" w:rsidR="00880A1D" w:rsidRPr="00880A1D" w:rsidRDefault="00880A1D" w:rsidP="00880A1D">
      <w:pPr>
        <w:widowControl w:val="0"/>
        <w:suppressAutoHyphens w:val="0"/>
        <w:autoSpaceDE w:val="0"/>
        <w:autoSpaceDN w:val="0"/>
        <w:spacing w:line="360" w:lineRule="auto"/>
        <w:ind w:hanging="8"/>
        <w:jc w:val="both"/>
        <w:rPr>
          <w:rFonts w:ascii="Arial" w:eastAsia="Arial MT" w:hAnsi="Arial" w:cs="Arial"/>
          <w:b/>
          <w:bCs/>
          <w:lang w:val="pt-PT" w:eastAsia="en-US"/>
        </w:rPr>
      </w:pPr>
      <w:r w:rsidRPr="00880A1D">
        <w:rPr>
          <w:rFonts w:ascii="Arial" w:eastAsia="Arial MT" w:hAnsi="Arial" w:cs="Arial"/>
          <w:b/>
          <w:bCs/>
          <w:lang w:val="pt-PT" w:eastAsia="en-US"/>
        </w:rPr>
        <w:t>Total: (8 diaárias) = 91.595,52 (noventa e um mil, quinhentos e noventa e cinco reais e cinquenta e dois centavos).</w:t>
      </w:r>
    </w:p>
    <w:p w14:paraId="34DC222F" w14:textId="77777777" w:rsidR="00F65DA8" w:rsidRDefault="00F65DA8" w:rsidP="00A36D10">
      <w:pPr>
        <w:widowControl w:val="0"/>
        <w:suppressAutoHyphens w:val="0"/>
        <w:autoSpaceDE w:val="0"/>
        <w:autoSpaceDN w:val="0"/>
        <w:jc w:val="both"/>
        <w:rPr>
          <w:rFonts w:ascii="Arial" w:eastAsia="Arial" w:hAnsi="Arial" w:cs="Arial"/>
          <w:lang w:val="pt-PT" w:eastAsia="en-US"/>
        </w:rPr>
      </w:pPr>
    </w:p>
    <w:p w14:paraId="50277716" w14:textId="59DAAAED" w:rsidR="008202AC" w:rsidRPr="008202AC" w:rsidRDefault="008202AC" w:rsidP="008202AC">
      <w:pPr>
        <w:widowControl w:val="0"/>
        <w:suppressAutoHyphens w:val="0"/>
        <w:autoSpaceDE w:val="0"/>
        <w:autoSpaceDN w:val="0"/>
        <w:spacing w:line="360" w:lineRule="auto"/>
        <w:jc w:val="both"/>
        <w:rPr>
          <w:rFonts w:ascii="Arial" w:eastAsia="Arial" w:hAnsi="Arial" w:cs="Arial"/>
          <w:lang w:val="pt-PT" w:eastAsia="en-US"/>
        </w:rPr>
      </w:pPr>
      <w:r w:rsidRPr="008202AC">
        <w:rPr>
          <w:rFonts w:ascii="Arial" w:eastAsia="Arial" w:hAnsi="Arial" w:cs="Arial"/>
          <w:lang w:val="pt-PT" w:eastAsia="en-US"/>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w:t>
      </w:r>
      <w:r w:rsidRPr="008202AC">
        <w:rPr>
          <w:rFonts w:ascii="Arial" w:eastAsia="Arial" w:hAnsi="Arial" w:cs="Arial"/>
          <w:spacing w:val="40"/>
          <w:lang w:val="pt-PT" w:eastAsia="en-US"/>
        </w:rPr>
        <w:t xml:space="preserve"> </w:t>
      </w:r>
      <w:r w:rsidRPr="008202AC">
        <w:rPr>
          <w:rFonts w:ascii="Arial" w:eastAsia="Arial" w:hAnsi="Arial" w:cs="Arial"/>
          <w:lang w:val="pt-PT" w:eastAsia="en-US"/>
        </w:rPr>
        <w:t>da Lei Federal nº 14.133/2021.</w:t>
      </w:r>
    </w:p>
    <w:p w14:paraId="151060E9"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p>
    <w:p w14:paraId="30627CEC" w14:textId="77777777" w:rsidR="008202AC" w:rsidRPr="008202AC" w:rsidRDefault="008202AC" w:rsidP="008202AC">
      <w:pPr>
        <w:widowControl w:val="0"/>
        <w:numPr>
          <w:ilvl w:val="0"/>
          <w:numId w:val="25"/>
        </w:numPr>
        <w:tabs>
          <w:tab w:val="left" w:pos="480"/>
        </w:tabs>
        <w:suppressAutoHyphens w:val="0"/>
        <w:autoSpaceDE w:val="0"/>
        <w:autoSpaceDN w:val="0"/>
        <w:spacing w:line="360" w:lineRule="auto"/>
        <w:ind w:left="0" w:firstLine="0"/>
        <w:outlineLvl w:val="0"/>
        <w:rPr>
          <w:rFonts w:ascii="Arial" w:eastAsia="Arial" w:hAnsi="Arial" w:cs="Arial"/>
          <w:b/>
          <w:bCs/>
          <w:lang w:val="pt-PT" w:eastAsia="en-US"/>
        </w:rPr>
      </w:pPr>
      <w:r w:rsidRPr="008202AC">
        <w:rPr>
          <w:rFonts w:ascii="Arial" w:eastAsia="Arial" w:hAnsi="Arial" w:cs="Arial"/>
          <w:b/>
          <w:bCs/>
          <w:lang w:val="pt-PT" w:eastAsia="en-US"/>
        </w:rPr>
        <w:t>Adequação</w:t>
      </w:r>
      <w:r w:rsidRPr="008202AC">
        <w:rPr>
          <w:rFonts w:ascii="Arial" w:eastAsia="Arial" w:hAnsi="Arial" w:cs="Arial"/>
          <w:b/>
          <w:bCs/>
          <w:spacing w:val="-6"/>
          <w:lang w:val="pt-PT" w:eastAsia="en-US"/>
        </w:rPr>
        <w:t xml:space="preserve"> </w:t>
      </w:r>
      <w:r w:rsidRPr="008202AC">
        <w:rPr>
          <w:rFonts w:ascii="Arial" w:eastAsia="Arial" w:hAnsi="Arial" w:cs="Arial"/>
          <w:b/>
          <w:bCs/>
          <w:spacing w:val="-2"/>
          <w:lang w:val="pt-PT" w:eastAsia="en-US"/>
        </w:rPr>
        <w:t>Orçamentária</w:t>
      </w:r>
      <w:r w:rsidRPr="008202AC">
        <w:rPr>
          <w:rFonts w:ascii="Arial" w:eastAsia="Arial" w:hAnsi="Arial" w:cs="Arial"/>
          <w:b/>
          <w:bCs/>
          <w:lang w:val="pt-PT" w:eastAsia="en-US"/>
        </w:rPr>
        <w:t xml:space="preserve">: </w:t>
      </w:r>
    </w:p>
    <w:p w14:paraId="4D5F3F01" w14:textId="77777777" w:rsidR="008202AC" w:rsidRPr="008202AC" w:rsidRDefault="008202AC" w:rsidP="008202AC">
      <w:pPr>
        <w:widowControl w:val="0"/>
        <w:numPr>
          <w:ilvl w:val="0"/>
          <w:numId w:val="25"/>
        </w:numPr>
        <w:tabs>
          <w:tab w:val="left" w:pos="480"/>
        </w:tabs>
        <w:suppressAutoHyphens w:val="0"/>
        <w:autoSpaceDE w:val="0"/>
        <w:autoSpaceDN w:val="0"/>
        <w:spacing w:line="360" w:lineRule="auto"/>
        <w:ind w:left="0" w:firstLine="0"/>
        <w:outlineLvl w:val="0"/>
        <w:rPr>
          <w:rFonts w:ascii="Arial" w:eastAsia="Arial" w:hAnsi="Arial" w:cs="Arial"/>
          <w:b/>
          <w:bCs/>
          <w:lang w:val="pt-PT" w:eastAsia="en-US"/>
        </w:rPr>
      </w:pPr>
      <w:r w:rsidRPr="008202AC">
        <w:rPr>
          <w:rFonts w:ascii="Arial" w:eastAsia="Arial" w:hAnsi="Arial" w:cs="Arial"/>
          <w:lang w:val="pt-PT" w:eastAsia="en-US"/>
        </w:rPr>
        <w:t>Não</w:t>
      </w:r>
      <w:r w:rsidRPr="008202AC">
        <w:rPr>
          <w:rFonts w:ascii="Arial" w:eastAsia="Arial" w:hAnsi="Arial" w:cs="Arial"/>
          <w:spacing w:val="-3"/>
          <w:lang w:val="pt-PT" w:eastAsia="en-US"/>
        </w:rPr>
        <w:t xml:space="preserve"> </w:t>
      </w:r>
      <w:r w:rsidRPr="008202AC">
        <w:rPr>
          <w:rFonts w:ascii="Arial" w:eastAsia="Arial" w:hAnsi="Arial" w:cs="Arial"/>
          <w:lang w:val="pt-PT" w:eastAsia="en-US"/>
        </w:rPr>
        <w:t>se</w:t>
      </w:r>
      <w:r w:rsidRPr="008202AC">
        <w:rPr>
          <w:rFonts w:ascii="Arial" w:eastAsia="Arial" w:hAnsi="Arial" w:cs="Arial"/>
          <w:spacing w:val="-2"/>
          <w:lang w:val="pt-PT" w:eastAsia="en-US"/>
        </w:rPr>
        <w:t xml:space="preserve"> aplica.</w:t>
      </w:r>
    </w:p>
    <w:p w14:paraId="5A00D7F6"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p>
    <w:p w14:paraId="6D69E6F5" w14:textId="77777777" w:rsidR="008202AC" w:rsidRPr="008202AC" w:rsidRDefault="008202AC" w:rsidP="008202AC">
      <w:pPr>
        <w:widowControl w:val="0"/>
        <w:suppressAutoHyphens w:val="0"/>
        <w:autoSpaceDE w:val="0"/>
        <w:autoSpaceDN w:val="0"/>
        <w:spacing w:line="360" w:lineRule="auto"/>
        <w:jc w:val="right"/>
        <w:rPr>
          <w:rFonts w:ascii="Arial" w:eastAsia="Arial" w:hAnsi="Arial" w:cs="Arial"/>
          <w:lang w:val="pt-PT" w:eastAsia="en-US"/>
        </w:rPr>
      </w:pPr>
      <w:r w:rsidRPr="008202AC">
        <w:rPr>
          <w:rFonts w:ascii="Arial" w:eastAsia="Arial" w:hAnsi="Arial" w:cs="Arial"/>
          <w:lang w:val="pt-PT" w:eastAsia="en-US"/>
        </w:rPr>
        <w:t>Balneário</w:t>
      </w:r>
      <w:r w:rsidRPr="008202AC">
        <w:rPr>
          <w:rFonts w:ascii="Arial" w:eastAsia="Arial" w:hAnsi="Arial" w:cs="Arial"/>
          <w:spacing w:val="-4"/>
          <w:lang w:val="pt-PT" w:eastAsia="en-US"/>
        </w:rPr>
        <w:t xml:space="preserve"> </w:t>
      </w:r>
      <w:r w:rsidRPr="008202AC">
        <w:rPr>
          <w:rFonts w:ascii="Arial" w:eastAsia="Arial" w:hAnsi="Arial" w:cs="Arial"/>
          <w:lang w:val="pt-PT" w:eastAsia="en-US"/>
        </w:rPr>
        <w:t>Pinhal/RS, 06 de dezembro</w:t>
      </w:r>
      <w:r w:rsidRPr="008202AC">
        <w:rPr>
          <w:rFonts w:ascii="Arial" w:eastAsia="Arial" w:hAnsi="Arial" w:cs="Arial"/>
          <w:spacing w:val="-3"/>
          <w:lang w:val="pt-PT" w:eastAsia="en-US"/>
        </w:rPr>
        <w:t xml:space="preserve"> </w:t>
      </w:r>
      <w:r w:rsidRPr="008202AC">
        <w:rPr>
          <w:rFonts w:ascii="Arial" w:eastAsia="Arial" w:hAnsi="Arial" w:cs="Arial"/>
          <w:lang w:val="pt-PT" w:eastAsia="en-US"/>
        </w:rPr>
        <w:t>de</w:t>
      </w:r>
      <w:r w:rsidRPr="008202AC">
        <w:rPr>
          <w:rFonts w:ascii="Arial" w:eastAsia="Arial" w:hAnsi="Arial" w:cs="Arial"/>
          <w:spacing w:val="-4"/>
          <w:lang w:val="pt-PT" w:eastAsia="en-US"/>
        </w:rPr>
        <w:t xml:space="preserve"> 2023.</w:t>
      </w:r>
    </w:p>
    <w:p w14:paraId="12CE491B" w14:textId="77777777" w:rsidR="008202AC" w:rsidRPr="008202AC" w:rsidRDefault="008202AC" w:rsidP="008202AC">
      <w:pPr>
        <w:widowControl w:val="0"/>
        <w:suppressAutoHyphens w:val="0"/>
        <w:autoSpaceDE w:val="0"/>
        <w:autoSpaceDN w:val="0"/>
        <w:spacing w:line="360" w:lineRule="auto"/>
        <w:rPr>
          <w:rFonts w:ascii="Arial" w:eastAsia="Arial" w:hAnsi="Arial" w:cs="Arial"/>
          <w:lang w:val="pt-PT" w:eastAsia="en-US"/>
        </w:rPr>
      </w:pPr>
    </w:p>
    <w:p w14:paraId="0ED74D47" w14:textId="51165152" w:rsidR="008202AC" w:rsidRDefault="008202AC" w:rsidP="008202AC">
      <w:pPr>
        <w:widowControl w:val="0"/>
        <w:suppressAutoHyphens w:val="0"/>
        <w:autoSpaceDE w:val="0"/>
        <w:autoSpaceDN w:val="0"/>
        <w:spacing w:before="1" w:line="360" w:lineRule="auto"/>
        <w:rPr>
          <w:rFonts w:ascii="Arial" w:eastAsia="Arial" w:hAnsi="Arial" w:cs="Arial"/>
          <w:lang w:val="pt-PT" w:eastAsia="en-US"/>
        </w:rPr>
      </w:pPr>
    </w:p>
    <w:p w14:paraId="603A8B15" w14:textId="40F68BBB" w:rsidR="00A36D10" w:rsidRDefault="00A36D10" w:rsidP="008202AC">
      <w:pPr>
        <w:widowControl w:val="0"/>
        <w:suppressAutoHyphens w:val="0"/>
        <w:autoSpaceDE w:val="0"/>
        <w:autoSpaceDN w:val="0"/>
        <w:spacing w:before="1" w:line="360" w:lineRule="auto"/>
        <w:rPr>
          <w:rFonts w:ascii="Arial" w:eastAsia="Arial" w:hAnsi="Arial" w:cs="Arial"/>
          <w:lang w:val="pt-PT" w:eastAsia="en-US"/>
        </w:rPr>
      </w:pPr>
    </w:p>
    <w:p w14:paraId="4D5B5C60" w14:textId="44F3A7BD" w:rsidR="00A36D10" w:rsidRDefault="00A36D10" w:rsidP="008202AC">
      <w:pPr>
        <w:widowControl w:val="0"/>
        <w:suppressAutoHyphens w:val="0"/>
        <w:autoSpaceDE w:val="0"/>
        <w:autoSpaceDN w:val="0"/>
        <w:spacing w:before="1" w:line="360" w:lineRule="auto"/>
        <w:rPr>
          <w:rFonts w:ascii="Arial" w:eastAsia="Arial" w:hAnsi="Arial" w:cs="Arial"/>
          <w:lang w:val="pt-PT" w:eastAsia="en-US"/>
        </w:rPr>
      </w:pPr>
    </w:p>
    <w:p w14:paraId="5276E7D5" w14:textId="77777777" w:rsidR="00A36D10" w:rsidRPr="008202AC" w:rsidRDefault="00A36D10" w:rsidP="008202AC">
      <w:pPr>
        <w:widowControl w:val="0"/>
        <w:suppressAutoHyphens w:val="0"/>
        <w:autoSpaceDE w:val="0"/>
        <w:autoSpaceDN w:val="0"/>
        <w:spacing w:before="1" w:line="360" w:lineRule="auto"/>
        <w:rPr>
          <w:rFonts w:ascii="Arial" w:eastAsia="Arial" w:hAnsi="Arial" w:cs="Arial"/>
          <w:lang w:val="pt-PT" w:eastAsia="en-US"/>
        </w:rPr>
      </w:pPr>
    </w:p>
    <w:p w14:paraId="74BC66AB" w14:textId="77777777" w:rsidR="008202AC" w:rsidRPr="008202AC" w:rsidRDefault="008202AC" w:rsidP="008202AC">
      <w:pPr>
        <w:widowControl w:val="0"/>
        <w:suppressAutoHyphens w:val="0"/>
        <w:autoSpaceDE w:val="0"/>
        <w:autoSpaceDN w:val="0"/>
        <w:spacing w:before="1" w:line="360" w:lineRule="auto"/>
        <w:rPr>
          <w:rFonts w:ascii="Arial" w:eastAsia="Arial" w:hAnsi="Arial" w:cs="Arial"/>
          <w:lang w:val="pt-PT" w:eastAsia="en-US"/>
        </w:rPr>
      </w:pPr>
    </w:p>
    <w:p w14:paraId="7ABBB211" w14:textId="77777777" w:rsidR="008202AC" w:rsidRPr="008202AC" w:rsidRDefault="008202AC" w:rsidP="008202AC">
      <w:pPr>
        <w:widowControl w:val="0"/>
        <w:suppressAutoHyphens w:val="0"/>
        <w:autoSpaceDE w:val="0"/>
        <w:autoSpaceDN w:val="0"/>
        <w:spacing w:before="1" w:line="360" w:lineRule="auto"/>
        <w:jc w:val="center"/>
        <w:rPr>
          <w:rFonts w:ascii="Arial" w:eastAsia="Arial" w:hAnsi="Arial" w:cs="Arial"/>
          <w:b/>
          <w:lang w:val="pt-PT" w:eastAsia="en-US"/>
        </w:rPr>
      </w:pPr>
      <w:r w:rsidRPr="008202AC">
        <w:rPr>
          <w:rFonts w:ascii="Arial" w:eastAsia="Arial" w:hAnsi="Arial" w:cs="Arial"/>
          <w:b/>
          <w:lang w:val="pt-PT" w:eastAsia="en-US"/>
        </w:rPr>
        <w:t>VERIDIANA</w:t>
      </w:r>
      <w:r w:rsidRPr="008202AC">
        <w:rPr>
          <w:rFonts w:ascii="Arial" w:eastAsia="Arial" w:hAnsi="Arial" w:cs="Arial"/>
          <w:b/>
          <w:spacing w:val="-7"/>
          <w:lang w:val="pt-PT" w:eastAsia="en-US"/>
        </w:rPr>
        <w:t xml:space="preserve"> </w:t>
      </w:r>
      <w:r w:rsidRPr="008202AC">
        <w:rPr>
          <w:rFonts w:ascii="Arial" w:eastAsia="Arial" w:hAnsi="Arial" w:cs="Arial"/>
          <w:b/>
          <w:lang w:val="pt-PT" w:eastAsia="en-US"/>
        </w:rPr>
        <w:t>LIMA</w:t>
      </w:r>
      <w:r w:rsidRPr="008202AC">
        <w:rPr>
          <w:rFonts w:ascii="Arial" w:eastAsia="Arial" w:hAnsi="Arial" w:cs="Arial"/>
          <w:b/>
          <w:spacing w:val="-9"/>
          <w:lang w:val="pt-PT" w:eastAsia="en-US"/>
        </w:rPr>
        <w:t xml:space="preserve"> </w:t>
      </w:r>
      <w:r w:rsidRPr="008202AC">
        <w:rPr>
          <w:rFonts w:ascii="Arial" w:eastAsia="Arial" w:hAnsi="Arial" w:cs="Arial"/>
          <w:b/>
          <w:spacing w:val="-2"/>
          <w:lang w:val="pt-PT" w:eastAsia="en-US"/>
        </w:rPr>
        <w:t>ABRAO</w:t>
      </w:r>
    </w:p>
    <w:p w14:paraId="0DAB3170" w14:textId="77777777" w:rsidR="008202AC" w:rsidRPr="008202AC" w:rsidRDefault="008202AC" w:rsidP="008202AC">
      <w:pPr>
        <w:widowControl w:val="0"/>
        <w:suppressAutoHyphens w:val="0"/>
        <w:autoSpaceDE w:val="0"/>
        <w:autoSpaceDN w:val="0"/>
        <w:spacing w:line="360" w:lineRule="auto"/>
        <w:jc w:val="center"/>
        <w:rPr>
          <w:rFonts w:ascii="Arial" w:eastAsia="Arial" w:hAnsi="Arial" w:cs="Arial"/>
          <w:b/>
          <w:lang w:val="pt-PT" w:eastAsia="en-US"/>
        </w:rPr>
      </w:pPr>
      <w:r w:rsidRPr="008202AC">
        <w:rPr>
          <w:rFonts w:ascii="Arial" w:eastAsia="Arial" w:hAnsi="Arial" w:cs="Arial"/>
          <w:b/>
          <w:lang w:val="pt-PT" w:eastAsia="en-US"/>
        </w:rPr>
        <w:t>Secretária</w:t>
      </w:r>
      <w:r w:rsidRPr="008202AC">
        <w:rPr>
          <w:rFonts w:ascii="Arial" w:eastAsia="Arial" w:hAnsi="Arial" w:cs="Arial"/>
          <w:b/>
          <w:spacing w:val="-3"/>
          <w:lang w:val="pt-PT" w:eastAsia="en-US"/>
        </w:rPr>
        <w:t xml:space="preserve"> </w:t>
      </w:r>
      <w:r w:rsidRPr="008202AC">
        <w:rPr>
          <w:rFonts w:ascii="Arial" w:eastAsia="Arial" w:hAnsi="Arial" w:cs="Arial"/>
          <w:b/>
          <w:lang w:val="pt-PT" w:eastAsia="en-US"/>
        </w:rPr>
        <w:t>Municipal</w:t>
      </w:r>
      <w:r w:rsidRPr="008202AC">
        <w:rPr>
          <w:rFonts w:ascii="Arial" w:eastAsia="Arial" w:hAnsi="Arial" w:cs="Arial"/>
          <w:b/>
          <w:spacing w:val="-3"/>
          <w:lang w:val="pt-PT" w:eastAsia="en-US"/>
        </w:rPr>
        <w:t xml:space="preserve"> </w:t>
      </w:r>
      <w:r w:rsidRPr="008202AC">
        <w:rPr>
          <w:rFonts w:ascii="Arial" w:eastAsia="Arial" w:hAnsi="Arial" w:cs="Arial"/>
          <w:b/>
          <w:lang w:val="pt-PT" w:eastAsia="en-US"/>
        </w:rPr>
        <w:t>de</w:t>
      </w:r>
      <w:r w:rsidRPr="008202AC">
        <w:rPr>
          <w:rFonts w:ascii="Arial" w:eastAsia="Arial" w:hAnsi="Arial" w:cs="Arial"/>
          <w:b/>
          <w:spacing w:val="-3"/>
          <w:lang w:val="pt-PT" w:eastAsia="en-US"/>
        </w:rPr>
        <w:t xml:space="preserve"> </w:t>
      </w:r>
      <w:r w:rsidRPr="008202AC">
        <w:rPr>
          <w:rFonts w:ascii="Arial" w:eastAsia="Arial" w:hAnsi="Arial" w:cs="Arial"/>
          <w:b/>
          <w:lang w:val="pt-PT" w:eastAsia="en-US"/>
        </w:rPr>
        <w:t>Indústria,</w:t>
      </w:r>
      <w:r w:rsidRPr="008202AC">
        <w:rPr>
          <w:rFonts w:ascii="Arial" w:eastAsia="Arial" w:hAnsi="Arial" w:cs="Arial"/>
          <w:b/>
          <w:spacing w:val="-2"/>
          <w:lang w:val="pt-PT" w:eastAsia="en-US"/>
        </w:rPr>
        <w:t xml:space="preserve"> </w:t>
      </w:r>
      <w:r w:rsidRPr="008202AC">
        <w:rPr>
          <w:rFonts w:ascii="Arial" w:eastAsia="Arial" w:hAnsi="Arial" w:cs="Arial"/>
          <w:b/>
          <w:lang w:val="pt-PT" w:eastAsia="en-US"/>
        </w:rPr>
        <w:t>Comercio,</w:t>
      </w:r>
      <w:r w:rsidRPr="008202AC">
        <w:rPr>
          <w:rFonts w:ascii="Arial" w:eastAsia="Arial" w:hAnsi="Arial" w:cs="Arial"/>
          <w:b/>
          <w:spacing w:val="-4"/>
          <w:lang w:val="pt-PT" w:eastAsia="en-US"/>
        </w:rPr>
        <w:t xml:space="preserve"> </w:t>
      </w:r>
      <w:r w:rsidRPr="008202AC">
        <w:rPr>
          <w:rFonts w:ascii="Arial" w:eastAsia="Arial" w:hAnsi="Arial" w:cs="Arial"/>
          <w:b/>
          <w:lang w:val="pt-PT" w:eastAsia="en-US"/>
        </w:rPr>
        <w:t>Agricultura,</w:t>
      </w:r>
      <w:r w:rsidRPr="008202AC">
        <w:rPr>
          <w:rFonts w:ascii="Arial" w:eastAsia="Arial" w:hAnsi="Arial" w:cs="Arial"/>
          <w:b/>
          <w:spacing w:val="-2"/>
          <w:lang w:val="pt-PT" w:eastAsia="en-US"/>
        </w:rPr>
        <w:t xml:space="preserve"> </w:t>
      </w:r>
      <w:r w:rsidRPr="008202AC">
        <w:rPr>
          <w:rFonts w:ascii="Arial" w:eastAsia="Arial" w:hAnsi="Arial" w:cs="Arial"/>
          <w:b/>
          <w:lang w:val="pt-PT" w:eastAsia="en-US"/>
        </w:rPr>
        <w:t>Pesca</w:t>
      </w:r>
      <w:r w:rsidRPr="008202AC">
        <w:rPr>
          <w:rFonts w:ascii="Arial" w:eastAsia="Arial" w:hAnsi="Arial" w:cs="Arial"/>
          <w:b/>
          <w:spacing w:val="-3"/>
          <w:lang w:val="pt-PT" w:eastAsia="en-US"/>
        </w:rPr>
        <w:t xml:space="preserve"> </w:t>
      </w:r>
      <w:r w:rsidRPr="008202AC">
        <w:rPr>
          <w:rFonts w:ascii="Arial" w:eastAsia="Arial" w:hAnsi="Arial" w:cs="Arial"/>
          <w:b/>
          <w:lang w:val="pt-PT" w:eastAsia="en-US"/>
        </w:rPr>
        <w:t>e</w:t>
      </w:r>
      <w:r w:rsidRPr="008202AC">
        <w:rPr>
          <w:rFonts w:ascii="Arial" w:eastAsia="Arial" w:hAnsi="Arial" w:cs="Arial"/>
          <w:b/>
          <w:spacing w:val="-3"/>
          <w:lang w:val="pt-PT" w:eastAsia="en-US"/>
        </w:rPr>
        <w:t xml:space="preserve"> </w:t>
      </w:r>
      <w:r w:rsidRPr="008202AC">
        <w:rPr>
          <w:rFonts w:ascii="Arial" w:eastAsia="Arial" w:hAnsi="Arial" w:cs="Arial"/>
          <w:b/>
          <w:spacing w:val="-2"/>
          <w:lang w:val="pt-PT" w:eastAsia="en-US"/>
        </w:rPr>
        <w:t>Turismo.</w:t>
      </w:r>
    </w:p>
    <w:p w14:paraId="7B944184" w14:textId="77777777" w:rsidR="008202AC" w:rsidRPr="008202AC" w:rsidRDefault="008202AC" w:rsidP="008202AC">
      <w:pPr>
        <w:widowControl w:val="0"/>
        <w:suppressAutoHyphens w:val="0"/>
        <w:autoSpaceDE w:val="0"/>
        <w:autoSpaceDN w:val="0"/>
        <w:ind w:left="142"/>
        <w:rPr>
          <w:rFonts w:ascii="Arial MT" w:eastAsia="Arial MT" w:hAnsi="Arial MT" w:cs="Arial MT"/>
          <w:sz w:val="22"/>
          <w:szCs w:val="22"/>
          <w:lang w:val="pt-PT" w:eastAsia="en-US"/>
        </w:rPr>
      </w:pPr>
    </w:p>
    <w:p w14:paraId="5194B8A3" w14:textId="77777777" w:rsidR="008202AC" w:rsidRDefault="008202AC" w:rsidP="00D31606">
      <w:pPr>
        <w:spacing w:line="360" w:lineRule="auto"/>
        <w:jc w:val="center"/>
        <w:rPr>
          <w:rFonts w:ascii="Arial" w:hAnsi="Arial" w:cs="Arial"/>
          <w:b/>
          <w:u w:val="single"/>
        </w:rPr>
      </w:pPr>
    </w:p>
    <w:p w14:paraId="6CA0F059" w14:textId="77777777" w:rsidR="004047DD" w:rsidRPr="0074507A" w:rsidRDefault="004047DD" w:rsidP="00D31606">
      <w:pPr>
        <w:spacing w:line="360" w:lineRule="auto"/>
        <w:jc w:val="center"/>
        <w:rPr>
          <w:rFonts w:ascii="Arial" w:hAnsi="Arial" w:cs="Arial"/>
          <w:b/>
          <w:lang w:eastAsia="zh-CN"/>
        </w:rPr>
      </w:pPr>
    </w:p>
    <w:p w14:paraId="16294A13" w14:textId="490B7B91" w:rsidR="00630580" w:rsidRDefault="00630580" w:rsidP="00F428E8">
      <w:pPr>
        <w:pStyle w:val="WW-Textosimples"/>
        <w:spacing w:line="360" w:lineRule="auto"/>
        <w:jc w:val="both"/>
        <w:rPr>
          <w:rFonts w:ascii="Arial" w:hAnsi="Arial" w:cs="Arial"/>
          <w:sz w:val="24"/>
          <w:szCs w:val="24"/>
        </w:rPr>
      </w:pPr>
    </w:p>
    <w:p w14:paraId="58903A26" w14:textId="3013A0CB" w:rsidR="00630580" w:rsidRDefault="00630580" w:rsidP="00F428E8">
      <w:pPr>
        <w:pStyle w:val="WW-Textosimples"/>
        <w:spacing w:line="360" w:lineRule="auto"/>
        <w:jc w:val="both"/>
        <w:rPr>
          <w:rFonts w:ascii="Arial" w:hAnsi="Arial" w:cs="Arial"/>
          <w:sz w:val="24"/>
          <w:szCs w:val="24"/>
        </w:rPr>
      </w:pPr>
    </w:p>
    <w:p w14:paraId="7C0C4F2E" w14:textId="7F4683D4" w:rsidR="00630580" w:rsidRDefault="00630580" w:rsidP="00F428E8">
      <w:pPr>
        <w:pStyle w:val="WW-Textosimples"/>
        <w:spacing w:line="360" w:lineRule="auto"/>
        <w:jc w:val="both"/>
        <w:rPr>
          <w:rFonts w:ascii="Arial" w:hAnsi="Arial" w:cs="Arial"/>
          <w:sz w:val="24"/>
          <w:szCs w:val="24"/>
        </w:rPr>
      </w:pPr>
    </w:p>
    <w:p w14:paraId="4F3C606A" w14:textId="5A4B9AD9" w:rsidR="00630580" w:rsidRDefault="00630580" w:rsidP="00F428E8">
      <w:pPr>
        <w:pStyle w:val="WW-Textosimples"/>
        <w:spacing w:line="360" w:lineRule="auto"/>
        <w:jc w:val="both"/>
        <w:rPr>
          <w:rFonts w:ascii="Arial" w:hAnsi="Arial" w:cs="Arial"/>
          <w:sz w:val="24"/>
          <w:szCs w:val="24"/>
        </w:rPr>
      </w:pPr>
    </w:p>
    <w:p w14:paraId="21805698" w14:textId="0F7EBF42" w:rsidR="00630580" w:rsidRDefault="00630580" w:rsidP="00F428E8">
      <w:pPr>
        <w:pStyle w:val="WW-Textosimples"/>
        <w:spacing w:line="360" w:lineRule="auto"/>
        <w:jc w:val="both"/>
        <w:rPr>
          <w:rFonts w:ascii="Arial" w:hAnsi="Arial" w:cs="Arial"/>
          <w:sz w:val="24"/>
          <w:szCs w:val="24"/>
        </w:rPr>
      </w:pPr>
    </w:p>
    <w:p w14:paraId="0C7BF4E9" w14:textId="0A6F4F63" w:rsidR="00880A1D" w:rsidRDefault="00880A1D" w:rsidP="00F428E8">
      <w:pPr>
        <w:pStyle w:val="WW-Textosimples"/>
        <w:spacing w:line="360" w:lineRule="auto"/>
        <w:jc w:val="both"/>
        <w:rPr>
          <w:rFonts w:ascii="Arial" w:hAnsi="Arial" w:cs="Arial"/>
          <w:sz w:val="24"/>
          <w:szCs w:val="24"/>
        </w:rPr>
      </w:pPr>
    </w:p>
    <w:p w14:paraId="6B453A0A" w14:textId="59D090DC" w:rsidR="00880A1D" w:rsidRDefault="00880A1D" w:rsidP="00F428E8">
      <w:pPr>
        <w:pStyle w:val="WW-Textosimples"/>
        <w:spacing w:line="360" w:lineRule="auto"/>
        <w:jc w:val="both"/>
        <w:rPr>
          <w:rFonts w:ascii="Arial" w:hAnsi="Arial" w:cs="Arial"/>
          <w:sz w:val="24"/>
          <w:szCs w:val="24"/>
        </w:rPr>
      </w:pPr>
    </w:p>
    <w:p w14:paraId="3152323F" w14:textId="395E6B10" w:rsidR="00880A1D" w:rsidRDefault="00880A1D" w:rsidP="00F428E8">
      <w:pPr>
        <w:pStyle w:val="WW-Textosimples"/>
        <w:spacing w:line="360" w:lineRule="auto"/>
        <w:jc w:val="both"/>
        <w:rPr>
          <w:rFonts w:ascii="Arial" w:hAnsi="Arial" w:cs="Arial"/>
          <w:sz w:val="24"/>
          <w:szCs w:val="24"/>
        </w:rPr>
      </w:pPr>
    </w:p>
    <w:p w14:paraId="763E05EC" w14:textId="7C1847FA" w:rsidR="00880A1D" w:rsidRDefault="00880A1D" w:rsidP="00F428E8">
      <w:pPr>
        <w:pStyle w:val="WW-Textosimples"/>
        <w:spacing w:line="360" w:lineRule="auto"/>
        <w:jc w:val="both"/>
        <w:rPr>
          <w:rFonts w:ascii="Arial" w:hAnsi="Arial" w:cs="Arial"/>
          <w:sz w:val="24"/>
          <w:szCs w:val="24"/>
        </w:rPr>
      </w:pPr>
    </w:p>
    <w:p w14:paraId="4A8E3908" w14:textId="4D2EC172" w:rsidR="00F65DA8" w:rsidRDefault="00F65DA8" w:rsidP="00F428E8">
      <w:pPr>
        <w:pStyle w:val="WW-Textosimples"/>
        <w:spacing w:line="360" w:lineRule="auto"/>
        <w:jc w:val="both"/>
        <w:rPr>
          <w:rFonts w:ascii="Arial" w:hAnsi="Arial" w:cs="Arial"/>
          <w:sz w:val="24"/>
          <w:szCs w:val="24"/>
        </w:rPr>
      </w:pPr>
    </w:p>
    <w:p w14:paraId="15C00E94" w14:textId="03FC0748" w:rsidR="00F65DA8" w:rsidRDefault="00F65DA8" w:rsidP="00F428E8">
      <w:pPr>
        <w:pStyle w:val="WW-Textosimples"/>
        <w:spacing w:line="360" w:lineRule="auto"/>
        <w:jc w:val="both"/>
        <w:rPr>
          <w:rFonts w:ascii="Arial" w:hAnsi="Arial" w:cs="Arial"/>
          <w:sz w:val="24"/>
          <w:szCs w:val="24"/>
        </w:rPr>
      </w:pPr>
    </w:p>
    <w:p w14:paraId="76AFFB84" w14:textId="77777777" w:rsidR="00F65DA8" w:rsidRDefault="00F65DA8" w:rsidP="00F428E8">
      <w:pPr>
        <w:pStyle w:val="WW-Textosimples"/>
        <w:spacing w:line="360" w:lineRule="auto"/>
        <w:jc w:val="both"/>
        <w:rPr>
          <w:rFonts w:ascii="Arial" w:hAnsi="Arial" w:cs="Arial"/>
          <w:sz w:val="24"/>
          <w:szCs w:val="24"/>
        </w:rPr>
      </w:pPr>
    </w:p>
    <w:p w14:paraId="04106914" w14:textId="049BE9F4" w:rsidR="00880A1D" w:rsidRDefault="00880A1D" w:rsidP="00F428E8">
      <w:pPr>
        <w:pStyle w:val="WW-Textosimples"/>
        <w:spacing w:line="360" w:lineRule="auto"/>
        <w:jc w:val="both"/>
        <w:rPr>
          <w:rFonts w:ascii="Arial" w:hAnsi="Arial" w:cs="Arial"/>
          <w:sz w:val="24"/>
          <w:szCs w:val="24"/>
        </w:rPr>
      </w:pPr>
    </w:p>
    <w:p w14:paraId="6C6AE644" w14:textId="5C10BA7C" w:rsidR="00880A1D" w:rsidRDefault="00880A1D" w:rsidP="00F428E8">
      <w:pPr>
        <w:pStyle w:val="WW-Textosimples"/>
        <w:spacing w:line="360" w:lineRule="auto"/>
        <w:jc w:val="both"/>
        <w:rPr>
          <w:rFonts w:ascii="Arial" w:hAnsi="Arial" w:cs="Arial"/>
          <w:sz w:val="24"/>
          <w:szCs w:val="24"/>
        </w:rPr>
      </w:pPr>
    </w:p>
    <w:p w14:paraId="08CF0396" w14:textId="36A8BEFB" w:rsidR="00880A1D" w:rsidRDefault="00880A1D" w:rsidP="00F428E8">
      <w:pPr>
        <w:pStyle w:val="WW-Textosimples"/>
        <w:spacing w:line="360" w:lineRule="auto"/>
        <w:jc w:val="both"/>
        <w:rPr>
          <w:rFonts w:ascii="Arial" w:hAnsi="Arial" w:cs="Arial"/>
          <w:sz w:val="24"/>
          <w:szCs w:val="24"/>
        </w:rPr>
      </w:pPr>
    </w:p>
    <w:p w14:paraId="02B36C8B" w14:textId="3857BD4E" w:rsidR="00A36D10" w:rsidRDefault="00A36D10" w:rsidP="00F428E8">
      <w:pPr>
        <w:pStyle w:val="WW-Textosimples"/>
        <w:spacing w:line="360" w:lineRule="auto"/>
        <w:jc w:val="both"/>
        <w:rPr>
          <w:rFonts w:ascii="Arial" w:hAnsi="Arial" w:cs="Arial"/>
          <w:sz w:val="24"/>
          <w:szCs w:val="24"/>
        </w:rPr>
      </w:pPr>
    </w:p>
    <w:p w14:paraId="190624A5" w14:textId="77777777" w:rsidR="00A36D10" w:rsidRDefault="00A36D10" w:rsidP="00F428E8">
      <w:pPr>
        <w:pStyle w:val="WW-Textosimples"/>
        <w:spacing w:line="360" w:lineRule="auto"/>
        <w:jc w:val="both"/>
        <w:rPr>
          <w:rFonts w:ascii="Arial" w:hAnsi="Arial" w:cs="Arial"/>
          <w:sz w:val="24"/>
          <w:szCs w:val="24"/>
        </w:rPr>
      </w:pPr>
    </w:p>
    <w:p w14:paraId="2E47BA2B" w14:textId="77777777" w:rsidR="00880A1D" w:rsidRDefault="00880A1D" w:rsidP="00F428E8">
      <w:pPr>
        <w:pStyle w:val="WW-Textosimples"/>
        <w:spacing w:line="360" w:lineRule="auto"/>
        <w:jc w:val="both"/>
        <w:rPr>
          <w:rFonts w:ascii="Arial" w:hAnsi="Arial" w:cs="Arial"/>
          <w:sz w:val="24"/>
          <w:szCs w:val="24"/>
        </w:rPr>
      </w:pPr>
    </w:p>
    <w:p w14:paraId="73318D48" w14:textId="1BB8871D" w:rsidR="00630580" w:rsidRDefault="00630580" w:rsidP="00F428E8">
      <w:pPr>
        <w:pStyle w:val="WW-Textosimples"/>
        <w:spacing w:line="360" w:lineRule="auto"/>
        <w:jc w:val="both"/>
        <w:rPr>
          <w:rFonts w:ascii="Arial" w:hAnsi="Arial" w:cs="Arial"/>
          <w:sz w:val="24"/>
          <w:szCs w:val="24"/>
        </w:rPr>
      </w:pPr>
    </w:p>
    <w:p w14:paraId="11242DB8" w14:textId="77777777" w:rsidR="00A36D10" w:rsidRDefault="00A36D10" w:rsidP="00F428E8">
      <w:pPr>
        <w:pStyle w:val="WW-Textosimples"/>
        <w:spacing w:line="360" w:lineRule="auto"/>
        <w:jc w:val="both"/>
        <w:rPr>
          <w:rFonts w:ascii="Arial" w:hAnsi="Arial" w:cs="Arial"/>
          <w:sz w:val="24"/>
          <w:szCs w:val="24"/>
        </w:rPr>
      </w:pPr>
    </w:p>
    <w:p w14:paraId="396B7CCC" w14:textId="5850F727" w:rsidR="00F168AE" w:rsidRDefault="00F65DA8" w:rsidP="00D079AB">
      <w:pPr>
        <w:pStyle w:val="TextosemFormatao"/>
        <w:jc w:val="center"/>
        <w:rPr>
          <w:rFonts w:ascii="Arial" w:hAnsi="Arial" w:cs="Arial"/>
          <w:b/>
          <w:sz w:val="24"/>
          <w:szCs w:val="24"/>
          <w:u w:val="single"/>
        </w:rPr>
      </w:pPr>
      <w:r>
        <w:rPr>
          <w:rFonts w:ascii="Arial" w:hAnsi="Arial" w:cs="Arial"/>
          <w:b/>
          <w:sz w:val="24"/>
          <w:szCs w:val="24"/>
          <w:u w:val="single"/>
        </w:rPr>
        <w:t>A</w:t>
      </w:r>
      <w:r w:rsidR="00D919C1" w:rsidRPr="00855D46">
        <w:rPr>
          <w:rFonts w:ascii="Arial" w:hAnsi="Arial" w:cs="Arial"/>
          <w:b/>
          <w:sz w:val="24"/>
          <w:szCs w:val="24"/>
          <w:u w:val="single"/>
        </w:rPr>
        <w:t>NEXO II – MODELO DE PROPOSTAS DE PREÇOS</w:t>
      </w:r>
    </w:p>
    <w:p w14:paraId="518F6636" w14:textId="055112DE" w:rsidR="0041164D" w:rsidRDefault="0041164D" w:rsidP="00D079AB">
      <w:pPr>
        <w:pStyle w:val="TextosemFormatao"/>
        <w:jc w:val="center"/>
        <w:rPr>
          <w:rFonts w:ascii="Arial" w:hAnsi="Arial" w:cs="Arial"/>
          <w:b/>
          <w:sz w:val="24"/>
          <w:szCs w:val="24"/>
          <w:u w:val="single"/>
        </w:rPr>
      </w:pPr>
    </w:p>
    <w:p w14:paraId="124D7BAF" w14:textId="418EA26B" w:rsidR="0041164D" w:rsidRDefault="0041164D" w:rsidP="00D079AB">
      <w:pPr>
        <w:pStyle w:val="TextosemFormatao"/>
        <w:jc w:val="center"/>
        <w:rPr>
          <w:rFonts w:ascii="Arial" w:hAnsi="Arial" w:cs="Arial"/>
          <w:b/>
          <w:sz w:val="24"/>
          <w:szCs w:val="24"/>
          <w:u w:val="single"/>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4820"/>
        <w:gridCol w:w="850"/>
        <w:gridCol w:w="709"/>
        <w:gridCol w:w="1276"/>
        <w:gridCol w:w="1275"/>
      </w:tblGrid>
      <w:tr w:rsidR="0041164D" w:rsidRPr="001C4B1B" w14:paraId="215F85C8" w14:textId="77777777" w:rsidTr="0041164D">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42D2C8D" w14:textId="77777777" w:rsidR="0041164D" w:rsidRPr="001C4B1B" w:rsidRDefault="0041164D" w:rsidP="0041164D">
            <w:pPr>
              <w:widowControl w:val="0"/>
              <w:ind w:hanging="307"/>
              <w:jc w:val="center"/>
              <w:rPr>
                <w:rFonts w:ascii="Arial" w:hAnsi="Arial" w:cs="Arial"/>
                <w:b/>
                <w:sz w:val="22"/>
                <w:szCs w:val="22"/>
                <w:lang w:eastAsia="zh-CN"/>
              </w:rPr>
            </w:pPr>
            <w:r w:rsidRPr="008202AC">
              <w:rPr>
                <w:rFonts w:ascii="Arial" w:eastAsia="Arial MT" w:hAnsi="Arial" w:cs="Arial"/>
                <w:b/>
                <w:lang w:val="pt-PT" w:eastAsia="en-US"/>
              </w:rPr>
              <w:t xml:space="preserve"> </w:t>
            </w:r>
            <w:r w:rsidRPr="001C4B1B">
              <w:rPr>
                <w:rFonts w:ascii="Arial" w:hAnsi="Arial" w:cs="Arial"/>
                <w:b/>
                <w:sz w:val="22"/>
                <w:szCs w:val="22"/>
                <w:lang w:eastAsia="zh-CN"/>
              </w:rPr>
              <w:t xml:space="preserve">     Item</w:t>
            </w:r>
          </w:p>
        </w:tc>
        <w:tc>
          <w:tcPr>
            <w:tcW w:w="482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0413029B"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Descrição</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68579EA4"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Quant.</w:t>
            </w:r>
          </w:p>
        </w:tc>
        <w:tc>
          <w:tcPr>
            <w:tcW w:w="709" w:type="dxa"/>
            <w:tcBorders>
              <w:top w:val="single" w:sz="4" w:space="0" w:color="000000"/>
              <w:left w:val="single" w:sz="4" w:space="0" w:color="000000"/>
              <w:bottom w:val="single" w:sz="4" w:space="0" w:color="auto"/>
              <w:right w:val="nil"/>
            </w:tcBorders>
            <w:shd w:val="clear" w:color="auto" w:fill="CCCCCC"/>
            <w:vAlign w:val="center"/>
            <w:hideMark/>
          </w:tcPr>
          <w:p w14:paraId="046DEB79" w14:textId="77777777" w:rsidR="0041164D" w:rsidRPr="001C4B1B" w:rsidRDefault="0041164D" w:rsidP="0041164D">
            <w:pPr>
              <w:widowControl w:val="0"/>
              <w:jc w:val="center"/>
              <w:rPr>
                <w:rFonts w:ascii="Arial" w:hAnsi="Arial" w:cs="Arial"/>
                <w:b/>
                <w:sz w:val="22"/>
                <w:szCs w:val="22"/>
                <w:lang w:eastAsia="zh-CN"/>
              </w:rPr>
            </w:pPr>
            <w:r w:rsidRPr="001C4B1B">
              <w:rPr>
                <w:rFonts w:ascii="Arial" w:hAnsi="Arial" w:cs="Arial"/>
                <w:b/>
                <w:sz w:val="22"/>
                <w:szCs w:val="22"/>
                <w:lang w:eastAsia="zh-CN"/>
              </w:rPr>
              <w:t>Unid.</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07EF3808" w14:textId="77777777" w:rsidR="0041164D" w:rsidRPr="001C4B1B" w:rsidRDefault="0041164D" w:rsidP="0041164D">
            <w:pPr>
              <w:widowControl w:val="0"/>
              <w:ind w:right="-70"/>
              <w:jc w:val="center"/>
              <w:rPr>
                <w:rFonts w:ascii="Arial" w:hAnsi="Arial" w:cs="Arial"/>
                <w:b/>
                <w:sz w:val="22"/>
                <w:szCs w:val="22"/>
                <w:lang w:eastAsia="zh-CN"/>
              </w:rPr>
            </w:pPr>
            <w:r w:rsidRPr="001C4B1B">
              <w:rPr>
                <w:rFonts w:ascii="Arial" w:hAnsi="Arial" w:cs="Arial"/>
                <w:b/>
                <w:sz w:val="22"/>
                <w:szCs w:val="22"/>
                <w:lang w:eastAsia="zh-CN"/>
              </w:rPr>
              <w:t xml:space="preserve">Valor Unit. </w:t>
            </w:r>
          </w:p>
        </w:tc>
        <w:tc>
          <w:tcPr>
            <w:tcW w:w="1275" w:type="dxa"/>
            <w:tcBorders>
              <w:top w:val="single" w:sz="4" w:space="0" w:color="000000"/>
              <w:left w:val="single" w:sz="4" w:space="0" w:color="000000"/>
              <w:bottom w:val="single" w:sz="4" w:space="0" w:color="auto"/>
              <w:right w:val="single" w:sz="4" w:space="0" w:color="000000"/>
            </w:tcBorders>
            <w:shd w:val="clear" w:color="auto" w:fill="CCCCCC"/>
          </w:tcPr>
          <w:p w14:paraId="7F4551C9" w14:textId="77777777" w:rsidR="0041164D" w:rsidRPr="001C4B1B" w:rsidRDefault="0041164D" w:rsidP="0041164D">
            <w:pPr>
              <w:widowControl w:val="0"/>
              <w:ind w:right="-70"/>
              <w:jc w:val="center"/>
              <w:rPr>
                <w:rFonts w:ascii="Arial" w:hAnsi="Arial" w:cs="Arial"/>
                <w:b/>
                <w:sz w:val="22"/>
                <w:szCs w:val="22"/>
                <w:lang w:eastAsia="zh-CN"/>
              </w:rPr>
            </w:pPr>
            <w:r w:rsidRPr="001C4B1B">
              <w:rPr>
                <w:rFonts w:ascii="Arial" w:hAnsi="Arial" w:cs="Arial"/>
                <w:b/>
                <w:sz w:val="22"/>
                <w:szCs w:val="22"/>
                <w:lang w:eastAsia="zh-CN"/>
              </w:rPr>
              <w:t>Valor Total</w:t>
            </w:r>
          </w:p>
        </w:tc>
      </w:tr>
      <w:tr w:rsidR="0041164D" w:rsidRPr="001C4B1B" w14:paraId="42EC119F"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C0393" w14:textId="77777777" w:rsidR="0041164D" w:rsidRPr="001C4B1B" w:rsidRDefault="0041164D" w:rsidP="0041164D">
            <w:pPr>
              <w:jc w:val="center"/>
              <w:rPr>
                <w:rFonts w:ascii="Arial" w:hAnsi="Arial" w:cs="Arial"/>
                <w:sz w:val="22"/>
                <w:szCs w:val="22"/>
                <w:lang w:eastAsia="zh-CN"/>
              </w:rPr>
            </w:pPr>
            <w:r w:rsidRPr="001C4B1B">
              <w:rPr>
                <w:rFonts w:ascii="Arial" w:hAnsi="Arial" w:cs="Arial"/>
                <w:sz w:val="22"/>
                <w:szCs w:val="22"/>
              </w:rPr>
              <w:t>1</w:t>
            </w:r>
          </w:p>
        </w:tc>
        <w:tc>
          <w:tcPr>
            <w:tcW w:w="4820" w:type="dxa"/>
            <w:tcBorders>
              <w:top w:val="single" w:sz="4" w:space="0" w:color="000000"/>
              <w:left w:val="single" w:sz="4" w:space="0" w:color="000000"/>
              <w:bottom w:val="single" w:sz="4" w:space="0" w:color="000000"/>
              <w:right w:val="single" w:sz="4" w:space="0" w:color="auto"/>
            </w:tcBorders>
          </w:tcPr>
          <w:p w14:paraId="444207E7"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Sonorização de Pequeno Porte</w:t>
            </w:r>
          </w:p>
          <w:p w14:paraId="3435F92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de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pequeno porte, devendo conter: </w:t>
            </w:r>
          </w:p>
          <w:p w14:paraId="15A4AEB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caixas amplificadas min 300w; </w:t>
            </w:r>
          </w:p>
          <w:p w14:paraId="69CEFF3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digital min 12 canais; </w:t>
            </w:r>
          </w:p>
          <w:p w14:paraId="4520BF6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microfone mod. sm58 ou similar com fio; </w:t>
            </w:r>
          </w:p>
          <w:p w14:paraId="145CEDD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microfone mod. sm58 ou similar sem fio; </w:t>
            </w:r>
          </w:p>
          <w:p w14:paraId="4C1D8695" w14:textId="77777777" w:rsidR="0041164D" w:rsidRPr="001C4B1B" w:rsidRDefault="0041164D" w:rsidP="0041164D">
            <w:pPr>
              <w:suppressAutoHyphens w:val="0"/>
              <w:jc w:val="both"/>
              <w:rPr>
                <w:rFonts w:ascii="Arial" w:hAnsi="Arial" w:cs="Arial"/>
                <w:sz w:val="22"/>
                <w:szCs w:val="22"/>
                <w:lang w:eastAsia="pt-BR"/>
              </w:rPr>
            </w:pPr>
            <w:r w:rsidRPr="001C4B1B">
              <w:rPr>
                <w:rFonts w:ascii="Arial" w:hAnsi="Arial" w:cs="Arial"/>
                <w:sz w:val="22"/>
                <w:szCs w:val="22"/>
              </w:rPr>
              <w:t>02 caixa retorno ativa, min 250w;</w:t>
            </w:r>
            <w:r>
              <w:rPr>
                <w:rFonts w:ascii="Arial" w:hAnsi="Arial" w:cs="Arial"/>
                <w:sz w:val="22"/>
                <w:szCs w:val="22"/>
              </w:rPr>
              <w:t xml:space="preserve"> </w:t>
            </w:r>
            <w:r w:rsidRPr="001C4B1B">
              <w:rPr>
                <w:rFonts w:ascii="Arial" w:hAnsi="Arial" w:cs="Arial"/>
                <w:sz w:val="22"/>
                <w:szCs w:val="22"/>
              </w:rPr>
              <w:t>cabeamento e conexões necessárias; pedestais e suportes necessários para microfones.</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3C0D96C"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 xml:space="preserve">10 </w:t>
            </w:r>
          </w:p>
        </w:tc>
        <w:tc>
          <w:tcPr>
            <w:tcW w:w="709" w:type="dxa"/>
            <w:tcBorders>
              <w:top w:val="single" w:sz="4" w:space="0" w:color="auto"/>
              <w:left w:val="nil"/>
              <w:bottom w:val="single" w:sz="4" w:space="0" w:color="auto"/>
              <w:right w:val="single" w:sz="4" w:space="0" w:color="auto"/>
            </w:tcBorders>
            <w:shd w:val="clear" w:color="000000" w:fill="FFFFFF"/>
          </w:tcPr>
          <w:p w14:paraId="3861CF2A"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276" w:type="dxa"/>
            <w:tcBorders>
              <w:top w:val="single" w:sz="4" w:space="0" w:color="auto"/>
              <w:left w:val="nil"/>
              <w:bottom w:val="single" w:sz="4" w:space="0" w:color="auto"/>
              <w:right w:val="single" w:sz="4" w:space="0" w:color="auto"/>
            </w:tcBorders>
            <w:shd w:val="clear" w:color="000000" w:fill="FFFFFF"/>
          </w:tcPr>
          <w:p w14:paraId="1B554A50" w14:textId="77777777" w:rsidR="0041164D" w:rsidRPr="001C4B1B" w:rsidRDefault="0041164D" w:rsidP="0041164D">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210A08D" w14:textId="77777777" w:rsidR="0041164D" w:rsidRPr="001C4B1B" w:rsidRDefault="0041164D" w:rsidP="0041164D">
            <w:pPr>
              <w:snapToGrid w:val="0"/>
              <w:rPr>
                <w:rFonts w:ascii="Arial" w:hAnsi="Arial" w:cs="Arial"/>
                <w:sz w:val="22"/>
                <w:szCs w:val="22"/>
              </w:rPr>
            </w:pPr>
          </w:p>
        </w:tc>
      </w:tr>
      <w:tr w:rsidR="0041164D" w:rsidRPr="001C4B1B" w14:paraId="5410C274"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CD6C7" w14:textId="77777777" w:rsidR="0041164D" w:rsidRPr="001C4B1B" w:rsidRDefault="0041164D" w:rsidP="0041164D">
            <w:pPr>
              <w:jc w:val="center"/>
              <w:rPr>
                <w:rFonts w:ascii="Arial" w:hAnsi="Arial" w:cs="Arial"/>
                <w:sz w:val="22"/>
                <w:szCs w:val="22"/>
                <w:lang w:eastAsia="zh-CN"/>
              </w:rPr>
            </w:pPr>
            <w:r w:rsidRPr="001C4B1B">
              <w:rPr>
                <w:rFonts w:ascii="Arial" w:hAnsi="Arial" w:cs="Arial"/>
                <w:sz w:val="22"/>
                <w:szCs w:val="22"/>
              </w:rPr>
              <w:t>2</w:t>
            </w:r>
          </w:p>
        </w:tc>
        <w:tc>
          <w:tcPr>
            <w:tcW w:w="4820" w:type="dxa"/>
            <w:tcBorders>
              <w:top w:val="single" w:sz="4" w:space="0" w:color="000000"/>
              <w:left w:val="single" w:sz="4" w:space="0" w:color="000000"/>
              <w:bottom w:val="single" w:sz="4" w:space="0" w:color="000000"/>
              <w:right w:val="single" w:sz="4" w:space="0" w:color="auto"/>
            </w:tcBorders>
          </w:tcPr>
          <w:p w14:paraId="6B787E36"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Sonorização de Médio Porte</w:t>
            </w:r>
          </w:p>
          <w:p w14:paraId="088EC97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médio porte, devendo conter:</w:t>
            </w:r>
          </w:p>
          <w:p w14:paraId="68D2B63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 digital de 40 canais; </w:t>
            </w:r>
          </w:p>
          <w:p w14:paraId="76A51E5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crossover digital; </w:t>
            </w:r>
          </w:p>
          <w:p w14:paraId="378AD37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equalizador 31 banda </w:t>
            </w:r>
            <w:proofErr w:type="spellStart"/>
            <w:r w:rsidRPr="001C4B1B">
              <w:rPr>
                <w:rFonts w:ascii="Arial" w:hAnsi="Arial" w:cs="Arial"/>
                <w:sz w:val="22"/>
                <w:szCs w:val="22"/>
              </w:rPr>
              <w:t>pa</w:t>
            </w:r>
            <w:proofErr w:type="spellEnd"/>
            <w:r w:rsidRPr="001C4B1B">
              <w:rPr>
                <w:rFonts w:ascii="Arial" w:hAnsi="Arial" w:cs="Arial"/>
                <w:sz w:val="22"/>
                <w:szCs w:val="22"/>
              </w:rPr>
              <w:t xml:space="preserve">; </w:t>
            </w:r>
          </w:p>
          <w:p w14:paraId="63DE610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grave; </w:t>
            </w:r>
          </w:p>
          <w:p w14:paraId="653E291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de médio grave; </w:t>
            </w:r>
          </w:p>
          <w:p w14:paraId="1CBBD48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 retorno min. 250w; </w:t>
            </w:r>
          </w:p>
          <w:p w14:paraId="6CD582E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microfone mod. sm57/58 ou similar com fio; </w:t>
            </w:r>
          </w:p>
          <w:p w14:paraId="560BD0C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microfone mod. sm58 ou similar sem fio; </w:t>
            </w:r>
          </w:p>
          <w:p w14:paraId="1E553BA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cubo para baixo min. 800w; </w:t>
            </w:r>
          </w:p>
          <w:p w14:paraId="46DF76C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 para guitarra min. 250w; </w:t>
            </w:r>
          </w:p>
          <w:p w14:paraId="05DD623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corpo de bateria completa; </w:t>
            </w:r>
          </w:p>
          <w:p w14:paraId="190E170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w:t>
            </w:r>
          </w:p>
          <w:p w14:paraId="4C97083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sub- bateria; </w:t>
            </w:r>
          </w:p>
          <w:p w14:paraId="5924070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retorno de bateria; </w:t>
            </w:r>
          </w:p>
          <w:p w14:paraId="562F06A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w:t>
            </w:r>
            <w:proofErr w:type="spellStart"/>
            <w:r w:rsidRPr="001C4B1B">
              <w:rPr>
                <w:rFonts w:ascii="Arial" w:hAnsi="Arial" w:cs="Arial"/>
                <w:sz w:val="22"/>
                <w:szCs w:val="22"/>
              </w:rPr>
              <w:t>estereo</w:t>
            </w:r>
            <w:proofErr w:type="spellEnd"/>
            <w:r w:rsidRPr="001C4B1B">
              <w:rPr>
                <w:rFonts w:ascii="Arial" w:hAnsi="Arial" w:cs="Arial"/>
                <w:sz w:val="22"/>
                <w:szCs w:val="22"/>
              </w:rPr>
              <w:t xml:space="preserve"> com 02 caixas de sub e </w:t>
            </w:r>
            <w:r>
              <w:rPr>
                <w:rFonts w:ascii="Arial" w:hAnsi="Arial" w:cs="Arial"/>
                <w:sz w:val="22"/>
                <w:szCs w:val="22"/>
              </w:rPr>
              <w:t xml:space="preserve">                </w:t>
            </w:r>
            <w:r w:rsidRPr="001C4B1B">
              <w:rPr>
                <w:rFonts w:ascii="Arial" w:hAnsi="Arial" w:cs="Arial"/>
                <w:sz w:val="22"/>
                <w:szCs w:val="22"/>
              </w:rPr>
              <w:t xml:space="preserve">02 caixas de 2 vias; </w:t>
            </w:r>
          </w:p>
          <w:p w14:paraId="651E8CA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mini </w:t>
            </w:r>
            <w:proofErr w:type="spellStart"/>
            <w:r w:rsidRPr="001C4B1B">
              <w:rPr>
                <w:rFonts w:ascii="Arial" w:hAnsi="Arial" w:cs="Arial"/>
                <w:sz w:val="22"/>
                <w:szCs w:val="22"/>
              </w:rPr>
              <w:t>brute</w:t>
            </w:r>
            <w:proofErr w:type="spellEnd"/>
            <w:r w:rsidRPr="001C4B1B">
              <w:rPr>
                <w:rFonts w:ascii="Arial" w:hAnsi="Arial" w:cs="Arial"/>
                <w:sz w:val="22"/>
                <w:szCs w:val="22"/>
              </w:rPr>
              <w:t xml:space="preserve"> </w:t>
            </w:r>
            <w:proofErr w:type="spellStart"/>
            <w:r w:rsidRPr="001C4B1B">
              <w:rPr>
                <w:rFonts w:ascii="Arial" w:hAnsi="Arial" w:cs="Arial"/>
                <w:sz w:val="22"/>
                <w:szCs w:val="22"/>
              </w:rPr>
              <w:t>led</w:t>
            </w:r>
            <w:proofErr w:type="spellEnd"/>
            <w:r w:rsidRPr="001C4B1B">
              <w:rPr>
                <w:rFonts w:ascii="Arial" w:hAnsi="Arial" w:cs="Arial"/>
                <w:sz w:val="22"/>
                <w:szCs w:val="22"/>
              </w:rPr>
              <w:t xml:space="preserve"> para iluminação; </w:t>
            </w:r>
          </w:p>
          <w:p w14:paraId="6006E30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digital </w:t>
            </w:r>
            <w:proofErr w:type="spellStart"/>
            <w:r w:rsidRPr="001C4B1B">
              <w:rPr>
                <w:rFonts w:ascii="Arial" w:hAnsi="Arial" w:cs="Arial"/>
                <w:sz w:val="22"/>
                <w:szCs w:val="22"/>
              </w:rPr>
              <w:t>avolites</w:t>
            </w:r>
            <w:proofErr w:type="spellEnd"/>
            <w:r w:rsidRPr="001C4B1B">
              <w:rPr>
                <w:rFonts w:ascii="Arial" w:hAnsi="Arial" w:cs="Arial"/>
                <w:sz w:val="22"/>
                <w:szCs w:val="22"/>
              </w:rPr>
              <w:t xml:space="preserve"> ou similar; </w:t>
            </w:r>
          </w:p>
          <w:p w14:paraId="0340166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canhão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w:t>
            </w:r>
            <w:proofErr w:type="spellStart"/>
            <w:r w:rsidRPr="001C4B1B">
              <w:rPr>
                <w:rFonts w:ascii="Arial" w:hAnsi="Arial" w:cs="Arial"/>
                <w:sz w:val="22"/>
                <w:szCs w:val="22"/>
              </w:rPr>
              <w:t>rgbwa</w:t>
            </w:r>
            <w:proofErr w:type="spellEnd"/>
            <w:r w:rsidRPr="001C4B1B">
              <w:rPr>
                <w:rFonts w:ascii="Arial" w:hAnsi="Arial" w:cs="Arial"/>
                <w:sz w:val="22"/>
                <w:szCs w:val="22"/>
              </w:rPr>
              <w:t xml:space="preserve"> 64 3w; </w:t>
            </w:r>
          </w:p>
          <w:p w14:paraId="4CA924B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 </w:t>
            </w:r>
          </w:p>
          <w:p w14:paraId="0FF3825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canhão </w:t>
            </w:r>
            <w:proofErr w:type="spellStart"/>
            <w:r w:rsidRPr="001C4B1B">
              <w:rPr>
                <w:rFonts w:ascii="Arial" w:hAnsi="Arial" w:cs="Arial"/>
                <w:sz w:val="22"/>
                <w:szCs w:val="22"/>
              </w:rPr>
              <w:t>cob</w:t>
            </w:r>
            <w:proofErr w:type="spellEnd"/>
            <w:r w:rsidRPr="001C4B1B">
              <w:rPr>
                <w:rFonts w:ascii="Arial" w:hAnsi="Arial" w:cs="Arial"/>
                <w:sz w:val="22"/>
                <w:szCs w:val="22"/>
              </w:rPr>
              <w:t xml:space="preserve"> 100w; </w:t>
            </w:r>
          </w:p>
          <w:p w14:paraId="0BDD058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w:t>
            </w:r>
            <w:proofErr w:type="spellEnd"/>
            <w:r w:rsidRPr="001C4B1B">
              <w:rPr>
                <w:rFonts w:ascii="Arial" w:hAnsi="Arial" w:cs="Arial"/>
                <w:sz w:val="22"/>
                <w:szCs w:val="22"/>
              </w:rPr>
              <w:t xml:space="preserve"> cabo 32 vias; </w:t>
            </w:r>
          </w:p>
          <w:p w14:paraId="3928BF9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q30 para iluminação min. 60mt; </w:t>
            </w:r>
          </w:p>
          <w:p w14:paraId="6B49DCC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w:t>
            </w:r>
            <w:proofErr w:type="spellStart"/>
            <w:r w:rsidRPr="001C4B1B">
              <w:rPr>
                <w:rFonts w:ascii="Arial" w:hAnsi="Arial" w:cs="Arial"/>
                <w:sz w:val="22"/>
                <w:szCs w:val="22"/>
              </w:rPr>
              <w:t>main</w:t>
            </w:r>
            <w:proofErr w:type="spellEnd"/>
            <w:r w:rsidRPr="001C4B1B">
              <w:rPr>
                <w:rFonts w:ascii="Arial" w:hAnsi="Arial" w:cs="Arial"/>
                <w:sz w:val="22"/>
                <w:szCs w:val="22"/>
              </w:rPr>
              <w:t xml:space="preserve"> </w:t>
            </w:r>
            <w:proofErr w:type="spellStart"/>
            <w:r w:rsidRPr="001C4B1B">
              <w:rPr>
                <w:rFonts w:ascii="Arial" w:hAnsi="Arial" w:cs="Arial"/>
                <w:sz w:val="22"/>
                <w:szCs w:val="22"/>
              </w:rPr>
              <w:t>power</w:t>
            </w:r>
            <w:proofErr w:type="spellEnd"/>
            <w:r w:rsidRPr="001C4B1B">
              <w:rPr>
                <w:rFonts w:ascii="Arial" w:hAnsi="Arial" w:cs="Arial"/>
                <w:sz w:val="22"/>
                <w:szCs w:val="22"/>
              </w:rPr>
              <w:t xml:space="preserve"> com cabo de 3x10mm min. 60mt; </w:t>
            </w:r>
          </w:p>
          <w:p w14:paraId="0BA722C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máquinas de fumaça; </w:t>
            </w:r>
          </w:p>
          <w:p w14:paraId="25EEACA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Microfonia necessária para bateria;</w:t>
            </w:r>
            <w:r w:rsidRPr="001C4B1B">
              <w:rPr>
                <w:rFonts w:ascii="Arial" w:hAnsi="Arial" w:cs="Arial"/>
                <w:sz w:val="22"/>
                <w:szCs w:val="22"/>
              </w:rPr>
              <w:tab/>
            </w:r>
          </w:p>
          <w:p w14:paraId="506138A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Cabeamento e conexões necessários para o funcionamento de todo o sistema; </w:t>
            </w:r>
          </w:p>
          <w:p w14:paraId="3CC790A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Pedestais e suportes necessários para microfones;</w:t>
            </w:r>
          </w:p>
          <w:p w14:paraId="4F040CD0" w14:textId="77777777"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T</w:t>
            </w:r>
            <w:r w:rsidRPr="001C4B1B">
              <w:rPr>
                <w:rFonts w:ascii="Arial" w:hAnsi="Arial" w:cs="Arial"/>
                <w:sz w:val="22"/>
                <w:szCs w:val="22"/>
              </w:rPr>
              <w:t>écnico para iluminação; técnico de monitor (</w:t>
            </w:r>
            <w:r>
              <w:rPr>
                <w:rFonts w:ascii="Arial" w:hAnsi="Arial" w:cs="Arial"/>
                <w:sz w:val="22"/>
                <w:szCs w:val="22"/>
              </w:rPr>
              <w:t>P</w:t>
            </w:r>
            <w:r w:rsidRPr="001C4B1B">
              <w:rPr>
                <w:rFonts w:ascii="Arial" w:hAnsi="Arial" w:cs="Arial"/>
                <w:sz w:val="22"/>
                <w:szCs w:val="22"/>
              </w:rPr>
              <w:t>.</w:t>
            </w:r>
            <w:r>
              <w:rPr>
                <w:rFonts w:ascii="Arial" w:hAnsi="Arial" w:cs="Arial"/>
                <w:sz w:val="22"/>
                <w:szCs w:val="22"/>
              </w:rPr>
              <w:t>A</w:t>
            </w:r>
            <w:r w:rsidRPr="001C4B1B">
              <w:rPr>
                <w:rFonts w:ascii="Arial" w:hAnsi="Arial" w:cs="Arial"/>
                <w:sz w:val="22"/>
                <w:szCs w:val="22"/>
              </w:rPr>
              <w:t>.) e 02 técnicos de palco.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696C545D" w14:textId="61DF3DE4"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t>50</w:t>
            </w:r>
          </w:p>
        </w:tc>
        <w:tc>
          <w:tcPr>
            <w:tcW w:w="709" w:type="dxa"/>
            <w:tcBorders>
              <w:top w:val="single" w:sz="4" w:space="0" w:color="auto"/>
              <w:left w:val="nil"/>
              <w:bottom w:val="single" w:sz="4" w:space="0" w:color="auto"/>
              <w:right w:val="single" w:sz="4" w:space="0" w:color="auto"/>
            </w:tcBorders>
            <w:shd w:val="clear" w:color="000000" w:fill="FFFFFF"/>
          </w:tcPr>
          <w:p w14:paraId="7BED5497"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276" w:type="dxa"/>
            <w:tcBorders>
              <w:top w:val="single" w:sz="4" w:space="0" w:color="auto"/>
              <w:left w:val="nil"/>
              <w:bottom w:val="single" w:sz="4" w:space="0" w:color="auto"/>
              <w:right w:val="single" w:sz="4" w:space="0" w:color="auto"/>
            </w:tcBorders>
            <w:shd w:val="clear" w:color="000000" w:fill="FFFFFF"/>
          </w:tcPr>
          <w:p w14:paraId="5AD318C5" w14:textId="77777777" w:rsidR="0041164D" w:rsidRPr="001C4B1B" w:rsidRDefault="0041164D" w:rsidP="0041164D">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F6A1767" w14:textId="77777777" w:rsidR="0041164D" w:rsidRPr="001C4B1B" w:rsidRDefault="0041164D" w:rsidP="0041164D">
            <w:pPr>
              <w:snapToGrid w:val="0"/>
              <w:rPr>
                <w:rFonts w:ascii="Arial" w:hAnsi="Arial" w:cs="Arial"/>
                <w:sz w:val="22"/>
                <w:szCs w:val="22"/>
              </w:rPr>
            </w:pPr>
          </w:p>
        </w:tc>
      </w:tr>
      <w:tr w:rsidR="0041164D" w:rsidRPr="001C4B1B" w14:paraId="7413ABBA"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0B5AF" w14:textId="77777777" w:rsidR="0041164D" w:rsidRPr="001C4B1B" w:rsidRDefault="0041164D" w:rsidP="0041164D">
            <w:pPr>
              <w:jc w:val="center"/>
              <w:rPr>
                <w:rFonts w:ascii="Arial" w:hAnsi="Arial" w:cs="Arial"/>
                <w:sz w:val="22"/>
                <w:szCs w:val="22"/>
                <w:lang w:eastAsia="zh-CN"/>
              </w:rPr>
            </w:pPr>
            <w:r w:rsidRPr="001C4B1B">
              <w:rPr>
                <w:rFonts w:ascii="Arial" w:hAnsi="Arial" w:cs="Arial"/>
                <w:sz w:val="22"/>
                <w:szCs w:val="22"/>
              </w:rPr>
              <w:lastRenderedPageBreak/>
              <w:t>3</w:t>
            </w:r>
          </w:p>
        </w:tc>
        <w:tc>
          <w:tcPr>
            <w:tcW w:w="4820" w:type="dxa"/>
            <w:tcBorders>
              <w:top w:val="single" w:sz="4" w:space="0" w:color="000000"/>
              <w:left w:val="single" w:sz="4" w:space="0" w:color="000000"/>
              <w:bottom w:val="single" w:sz="4" w:space="0" w:color="000000"/>
              <w:right w:val="single" w:sz="4" w:space="0" w:color="auto"/>
            </w:tcBorders>
          </w:tcPr>
          <w:p w14:paraId="1046B060"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 xml:space="preserve">Sonorização de </w:t>
            </w:r>
            <w:r>
              <w:rPr>
                <w:rFonts w:ascii="Arial" w:hAnsi="Arial" w:cs="Arial"/>
                <w:b/>
                <w:sz w:val="22"/>
                <w:szCs w:val="22"/>
              </w:rPr>
              <w:t>Grande</w:t>
            </w:r>
            <w:r w:rsidRPr="001C4B1B">
              <w:rPr>
                <w:rFonts w:ascii="Arial" w:hAnsi="Arial" w:cs="Arial"/>
                <w:b/>
                <w:sz w:val="22"/>
                <w:szCs w:val="22"/>
              </w:rPr>
              <w:t xml:space="preserve"> Porte</w:t>
            </w:r>
          </w:p>
          <w:p w14:paraId="02E9166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grande porte, devendo conter: </w:t>
            </w:r>
          </w:p>
          <w:p w14:paraId="430CA0B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mesas de som digital onde cada mesa deverá ter no mínimo 56 canais de entrada e no mínimo 24 canais auxiliares de saídas; </w:t>
            </w:r>
          </w:p>
          <w:p w14:paraId="567D802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processador digital com 03 vias estéreo; </w:t>
            </w:r>
          </w:p>
          <w:p w14:paraId="27A9CDC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multicabo</w:t>
            </w:r>
            <w:proofErr w:type="spellEnd"/>
            <w:r w:rsidRPr="001C4B1B">
              <w:rPr>
                <w:rFonts w:ascii="Arial" w:hAnsi="Arial" w:cs="Arial"/>
                <w:sz w:val="22"/>
                <w:szCs w:val="22"/>
              </w:rPr>
              <w:t xml:space="preserve"> de 56 canais; </w:t>
            </w:r>
          </w:p>
          <w:p w14:paraId="3847357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caixas de sub grave com 02 alto falantes de 1000 watts cada; </w:t>
            </w:r>
          </w:p>
          <w:p w14:paraId="1ED9D8B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caixas de som para sistema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w:t>
            </w:r>
          </w:p>
          <w:p w14:paraId="265C965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para torre </w:t>
            </w:r>
            <w:proofErr w:type="spellStart"/>
            <w:r w:rsidRPr="001C4B1B">
              <w:rPr>
                <w:rFonts w:ascii="Arial" w:hAnsi="Arial" w:cs="Arial"/>
                <w:sz w:val="22"/>
                <w:szCs w:val="22"/>
              </w:rPr>
              <w:t>delay</w:t>
            </w:r>
            <w:proofErr w:type="spellEnd"/>
            <w:r w:rsidRPr="001C4B1B">
              <w:rPr>
                <w:rFonts w:ascii="Arial" w:hAnsi="Arial" w:cs="Arial"/>
                <w:sz w:val="22"/>
                <w:szCs w:val="22"/>
              </w:rPr>
              <w:t xml:space="preserve"> com amplificação, </w:t>
            </w:r>
          </w:p>
          <w:p w14:paraId="49004C9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estéreo, composto por 02 caixa de sub e 02 caixa de 02 vias; </w:t>
            </w:r>
          </w:p>
          <w:p w14:paraId="2B88080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amplificação de acordo com o sistema e quantidade de caixas solicitadas; </w:t>
            </w:r>
          </w:p>
          <w:p w14:paraId="1CA93BC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monitores com 02 alto falantes de 12 de 600watts x 01 driver cada; </w:t>
            </w:r>
          </w:p>
          <w:p w14:paraId="23671A7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amplificação necessária para 16 vias; 05 microfones sem fio tipo bastão; </w:t>
            </w:r>
          </w:p>
          <w:p w14:paraId="456EDA3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microfones sem fio tipo </w:t>
            </w:r>
            <w:proofErr w:type="spellStart"/>
            <w:r w:rsidRPr="001C4B1B">
              <w:rPr>
                <w:rFonts w:ascii="Arial" w:hAnsi="Arial" w:cs="Arial"/>
                <w:sz w:val="22"/>
                <w:szCs w:val="22"/>
              </w:rPr>
              <w:t>head</w:t>
            </w:r>
            <w:proofErr w:type="spellEnd"/>
            <w:r w:rsidRPr="001C4B1B">
              <w:rPr>
                <w:rFonts w:ascii="Arial" w:hAnsi="Arial" w:cs="Arial"/>
                <w:sz w:val="22"/>
                <w:szCs w:val="22"/>
              </w:rPr>
              <w:t xml:space="preserve"> set;</w:t>
            </w:r>
          </w:p>
          <w:p w14:paraId="48B53B8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30 microfones dinâmico (tipo padrão modelo </w:t>
            </w:r>
            <w:proofErr w:type="spellStart"/>
            <w:r w:rsidRPr="001C4B1B">
              <w:rPr>
                <w:rFonts w:ascii="Arial" w:hAnsi="Arial" w:cs="Arial"/>
                <w:sz w:val="22"/>
                <w:szCs w:val="22"/>
              </w:rPr>
              <w:t>sm</w:t>
            </w:r>
            <w:proofErr w:type="spellEnd"/>
            <w:r w:rsidRPr="001C4B1B">
              <w:rPr>
                <w:rFonts w:ascii="Arial" w:hAnsi="Arial" w:cs="Arial"/>
                <w:sz w:val="22"/>
                <w:szCs w:val="22"/>
              </w:rPr>
              <w:t xml:space="preserve"> 58 ou similar); </w:t>
            </w:r>
          </w:p>
          <w:p w14:paraId="6BBA817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monitores </w:t>
            </w:r>
            <w:proofErr w:type="spellStart"/>
            <w:r w:rsidRPr="001C4B1B">
              <w:rPr>
                <w:rFonts w:ascii="Arial" w:hAnsi="Arial" w:cs="Arial"/>
                <w:sz w:val="22"/>
                <w:szCs w:val="22"/>
              </w:rPr>
              <w:t>earphone</w:t>
            </w:r>
            <w:proofErr w:type="spellEnd"/>
            <w:r w:rsidRPr="001C4B1B">
              <w:rPr>
                <w:rFonts w:ascii="Arial" w:hAnsi="Arial" w:cs="Arial"/>
                <w:sz w:val="22"/>
                <w:szCs w:val="22"/>
              </w:rPr>
              <w:t xml:space="preserve">; </w:t>
            </w:r>
          </w:p>
          <w:p w14:paraId="6D04912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de microfone para bateria; </w:t>
            </w:r>
          </w:p>
          <w:p w14:paraId="6340B17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35 pedestais para microfone; </w:t>
            </w:r>
          </w:p>
          <w:p w14:paraId="43E54CF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 ativo; </w:t>
            </w:r>
          </w:p>
          <w:p w14:paraId="4EC7848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kit para </w:t>
            </w:r>
            <w:proofErr w:type="spellStart"/>
            <w:r w:rsidRPr="001C4B1B">
              <w:rPr>
                <w:rFonts w:ascii="Arial" w:hAnsi="Arial" w:cs="Arial"/>
                <w:sz w:val="22"/>
                <w:szCs w:val="22"/>
              </w:rPr>
              <w:t>dj</w:t>
            </w:r>
            <w:proofErr w:type="spellEnd"/>
            <w:r w:rsidRPr="001C4B1B">
              <w:rPr>
                <w:rFonts w:ascii="Arial" w:hAnsi="Arial" w:cs="Arial"/>
                <w:sz w:val="22"/>
                <w:szCs w:val="22"/>
              </w:rPr>
              <w:t xml:space="preserve"> contendo 01 </w:t>
            </w:r>
            <w:proofErr w:type="spellStart"/>
            <w:r w:rsidRPr="001C4B1B">
              <w:rPr>
                <w:rFonts w:ascii="Arial" w:hAnsi="Arial" w:cs="Arial"/>
                <w:sz w:val="22"/>
                <w:szCs w:val="22"/>
              </w:rPr>
              <w:t>mixer</w:t>
            </w:r>
            <w:proofErr w:type="spellEnd"/>
            <w:r w:rsidRPr="001C4B1B">
              <w:rPr>
                <w:rFonts w:ascii="Arial" w:hAnsi="Arial" w:cs="Arial"/>
                <w:sz w:val="22"/>
                <w:szCs w:val="22"/>
              </w:rPr>
              <w:t xml:space="preserve"> </w:t>
            </w:r>
            <w:proofErr w:type="spellStart"/>
            <w:r w:rsidRPr="001C4B1B">
              <w:rPr>
                <w:rFonts w:ascii="Arial" w:hAnsi="Arial" w:cs="Arial"/>
                <w:sz w:val="22"/>
                <w:szCs w:val="22"/>
              </w:rPr>
              <w:t>djm</w:t>
            </w:r>
            <w:proofErr w:type="spellEnd"/>
            <w:r w:rsidRPr="001C4B1B">
              <w:rPr>
                <w:rFonts w:ascii="Arial" w:hAnsi="Arial" w:cs="Arial"/>
                <w:sz w:val="22"/>
                <w:szCs w:val="22"/>
              </w:rPr>
              <w:t xml:space="preserve"> 800 e 02 </w:t>
            </w:r>
            <w:proofErr w:type="spellStart"/>
            <w:r w:rsidRPr="001C4B1B">
              <w:rPr>
                <w:rFonts w:ascii="Arial" w:hAnsi="Arial" w:cs="Arial"/>
                <w:sz w:val="22"/>
                <w:szCs w:val="22"/>
              </w:rPr>
              <w:t>cdj</w:t>
            </w:r>
            <w:proofErr w:type="spellEnd"/>
            <w:r w:rsidRPr="001C4B1B">
              <w:rPr>
                <w:rFonts w:ascii="Arial" w:hAnsi="Arial" w:cs="Arial"/>
                <w:sz w:val="22"/>
                <w:szCs w:val="22"/>
              </w:rPr>
              <w:t xml:space="preserve"> 2000 mk2; </w:t>
            </w:r>
          </w:p>
          <w:p w14:paraId="57347AEC"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75 cabos de microfone modelo </w:t>
            </w:r>
            <w:proofErr w:type="spellStart"/>
            <w:r w:rsidRPr="001C4B1B">
              <w:rPr>
                <w:rFonts w:ascii="Arial" w:hAnsi="Arial" w:cs="Arial"/>
                <w:sz w:val="22"/>
                <w:szCs w:val="22"/>
              </w:rPr>
              <w:t>xlr</w:t>
            </w:r>
            <w:proofErr w:type="spellEnd"/>
            <w:r w:rsidRPr="001C4B1B">
              <w:rPr>
                <w:rFonts w:ascii="Arial" w:hAnsi="Arial" w:cs="Arial"/>
                <w:sz w:val="22"/>
                <w:szCs w:val="22"/>
              </w:rPr>
              <w:t xml:space="preserve">; </w:t>
            </w:r>
          </w:p>
          <w:p w14:paraId="135C92F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20 cabos de 10mt para instrumentos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p10; </w:t>
            </w:r>
          </w:p>
          <w:p w14:paraId="617DEDE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cabos de 05 </w:t>
            </w:r>
            <w:proofErr w:type="spellStart"/>
            <w:r w:rsidRPr="001C4B1B">
              <w:rPr>
                <w:rFonts w:ascii="Arial" w:hAnsi="Arial" w:cs="Arial"/>
                <w:sz w:val="22"/>
                <w:szCs w:val="22"/>
              </w:rPr>
              <w:t>mt</w:t>
            </w:r>
            <w:proofErr w:type="spellEnd"/>
            <w:r w:rsidRPr="001C4B1B">
              <w:rPr>
                <w:rFonts w:ascii="Arial" w:hAnsi="Arial" w:cs="Arial"/>
                <w:sz w:val="22"/>
                <w:szCs w:val="22"/>
              </w:rPr>
              <w:t xml:space="preserve">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w:t>
            </w:r>
            <w:proofErr w:type="spellStart"/>
            <w:r w:rsidRPr="001C4B1B">
              <w:rPr>
                <w:rFonts w:ascii="Arial" w:hAnsi="Arial" w:cs="Arial"/>
                <w:sz w:val="22"/>
                <w:szCs w:val="22"/>
              </w:rPr>
              <w:t>rca</w:t>
            </w:r>
            <w:proofErr w:type="spellEnd"/>
            <w:r w:rsidRPr="001C4B1B">
              <w:rPr>
                <w:rFonts w:ascii="Arial" w:hAnsi="Arial" w:cs="Arial"/>
                <w:sz w:val="22"/>
                <w:szCs w:val="22"/>
              </w:rPr>
              <w:t xml:space="preserve">; </w:t>
            </w:r>
          </w:p>
          <w:p w14:paraId="371CCCA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equalizadores de 2x31 para monitor; </w:t>
            </w:r>
          </w:p>
          <w:p w14:paraId="66E2ECD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bateria completa; </w:t>
            </w:r>
          </w:p>
          <w:p w14:paraId="2AA3EDD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de guitarra; </w:t>
            </w:r>
          </w:p>
          <w:p w14:paraId="6DE7F16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de contrabaixo com 01 caixa de 1x15 e 01 caixa de 04x10; </w:t>
            </w:r>
          </w:p>
          <w:p w14:paraId="7624BAE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praticável para: bateria e percussão; </w:t>
            </w:r>
          </w:p>
          <w:p w14:paraId="7A23430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caixa de ac com cabo 3x 25mm com 100mt. Iluminação; </w:t>
            </w:r>
          </w:p>
          <w:p w14:paraId="35CE466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canhões </w:t>
            </w:r>
            <w:proofErr w:type="spellStart"/>
            <w:r w:rsidRPr="001C4B1B">
              <w:rPr>
                <w:rFonts w:ascii="Arial" w:hAnsi="Arial" w:cs="Arial"/>
                <w:sz w:val="22"/>
                <w:szCs w:val="22"/>
              </w:rPr>
              <w:t>cob</w:t>
            </w:r>
            <w:proofErr w:type="spellEnd"/>
            <w:r w:rsidRPr="001C4B1B">
              <w:rPr>
                <w:rFonts w:ascii="Arial" w:hAnsi="Arial" w:cs="Arial"/>
                <w:sz w:val="22"/>
                <w:szCs w:val="22"/>
              </w:rPr>
              <w:t xml:space="preserve"> 200; </w:t>
            </w:r>
          </w:p>
          <w:p w14:paraId="4570549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32 canhão par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3watts; </w:t>
            </w:r>
          </w:p>
          <w:p w14:paraId="016AA11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w:t>
            </w:r>
            <w:proofErr w:type="spellEnd"/>
            <w:r w:rsidRPr="001C4B1B">
              <w:rPr>
                <w:rFonts w:ascii="Arial" w:hAnsi="Arial" w:cs="Arial"/>
                <w:sz w:val="22"/>
                <w:szCs w:val="22"/>
              </w:rPr>
              <w:t xml:space="preserve"> de 06 lâmpadas cada; </w:t>
            </w:r>
          </w:p>
          <w:p w14:paraId="72B1CC1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set light de 1000 watts; </w:t>
            </w:r>
          </w:p>
          <w:p w14:paraId="29EF49B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elipsoidal (com porta globo e </w:t>
            </w:r>
            <w:proofErr w:type="spellStart"/>
            <w:r w:rsidRPr="001C4B1B">
              <w:rPr>
                <w:rFonts w:ascii="Arial" w:hAnsi="Arial" w:cs="Arial"/>
                <w:sz w:val="22"/>
                <w:szCs w:val="22"/>
              </w:rPr>
              <w:t>iris</w:t>
            </w:r>
            <w:proofErr w:type="spellEnd"/>
            <w:r w:rsidRPr="001C4B1B">
              <w:rPr>
                <w:rFonts w:ascii="Arial" w:hAnsi="Arial" w:cs="Arial"/>
                <w:sz w:val="22"/>
                <w:szCs w:val="22"/>
              </w:rPr>
              <w:t xml:space="preserve">); </w:t>
            </w:r>
          </w:p>
          <w:p w14:paraId="5BEB380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canhão seguidor; </w:t>
            </w:r>
          </w:p>
          <w:p w14:paraId="69D098B7"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w:t>
            </w:r>
          </w:p>
          <w:p w14:paraId="027F853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estrobo</w:t>
            </w:r>
            <w:proofErr w:type="spellEnd"/>
            <w:r w:rsidRPr="001C4B1B">
              <w:rPr>
                <w:rFonts w:ascii="Arial" w:hAnsi="Arial" w:cs="Arial"/>
                <w:sz w:val="22"/>
                <w:szCs w:val="22"/>
              </w:rPr>
              <w:t xml:space="preserve"> </w:t>
            </w:r>
            <w:proofErr w:type="spellStart"/>
            <w:r w:rsidRPr="001C4B1B">
              <w:rPr>
                <w:rFonts w:ascii="Arial" w:hAnsi="Arial" w:cs="Arial"/>
                <w:sz w:val="22"/>
                <w:szCs w:val="22"/>
              </w:rPr>
              <w:t>atomic</w:t>
            </w:r>
            <w:proofErr w:type="spellEnd"/>
            <w:r w:rsidRPr="001C4B1B">
              <w:rPr>
                <w:rFonts w:ascii="Arial" w:hAnsi="Arial" w:cs="Arial"/>
                <w:sz w:val="22"/>
                <w:szCs w:val="22"/>
              </w:rPr>
              <w:t xml:space="preserve"> 3000 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02 fog de 2000 watts para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(máquina de fumaça); </w:t>
            </w:r>
          </w:p>
          <w:p w14:paraId="7126558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ventiladores para fog com 30cm cada (máquina de fumaça); </w:t>
            </w:r>
          </w:p>
          <w:p w14:paraId="66AD533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ribalta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3watts,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w:t>
            </w:r>
          </w:p>
          <w:p w14:paraId="225DACD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 xml:space="preserve">01 mesa controladora modelo </w:t>
            </w:r>
            <w:proofErr w:type="spellStart"/>
            <w:r w:rsidRPr="001C4B1B">
              <w:rPr>
                <w:rFonts w:ascii="Arial" w:hAnsi="Arial" w:cs="Arial"/>
                <w:sz w:val="22"/>
                <w:szCs w:val="22"/>
              </w:rPr>
              <w:t>dmx</w:t>
            </w:r>
            <w:proofErr w:type="spellEnd"/>
            <w:r w:rsidRPr="001C4B1B">
              <w:rPr>
                <w:rFonts w:ascii="Arial" w:hAnsi="Arial" w:cs="Arial"/>
                <w:sz w:val="22"/>
                <w:szCs w:val="22"/>
              </w:rPr>
              <w:t xml:space="preserve"> 512; </w:t>
            </w:r>
          </w:p>
          <w:p w14:paraId="7EBD4BE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mesa de luz </w:t>
            </w:r>
            <w:proofErr w:type="spellStart"/>
            <w:r w:rsidRPr="001C4B1B">
              <w:rPr>
                <w:rFonts w:ascii="Arial" w:hAnsi="Arial" w:cs="Arial"/>
                <w:sz w:val="22"/>
                <w:szCs w:val="22"/>
              </w:rPr>
              <w:t>grand</w:t>
            </w:r>
            <w:proofErr w:type="spellEnd"/>
            <w:r w:rsidRPr="001C4B1B">
              <w:rPr>
                <w:rFonts w:ascii="Arial" w:hAnsi="Arial" w:cs="Arial"/>
                <w:sz w:val="22"/>
                <w:szCs w:val="22"/>
              </w:rPr>
              <w:t xml:space="preserve"> </w:t>
            </w:r>
            <w:proofErr w:type="spellStart"/>
            <w:r w:rsidRPr="001C4B1B">
              <w:rPr>
                <w:rFonts w:ascii="Arial" w:hAnsi="Arial" w:cs="Arial"/>
                <w:sz w:val="22"/>
                <w:szCs w:val="22"/>
              </w:rPr>
              <w:t>ma</w:t>
            </w:r>
            <w:proofErr w:type="spellEnd"/>
            <w:r w:rsidRPr="001C4B1B">
              <w:rPr>
                <w:rFonts w:ascii="Arial" w:hAnsi="Arial" w:cs="Arial"/>
                <w:sz w:val="22"/>
                <w:szCs w:val="22"/>
              </w:rPr>
              <w:t xml:space="preserve"> 3; 32 garras para fixação de iluminação; </w:t>
            </w:r>
          </w:p>
          <w:p w14:paraId="3F1526B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suportes para iluminação (tipo pé de galinha); </w:t>
            </w:r>
          </w:p>
          <w:p w14:paraId="297C3AC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120 metros de estrutura q30, medindo 300x 300mm; </w:t>
            </w:r>
          </w:p>
          <w:p w14:paraId="1DE82336"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w:t>
            </w:r>
            <w:proofErr w:type="spellStart"/>
            <w:r w:rsidRPr="001C4B1B">
              <w:rPr>
                <w:rFonts w:ascii="Arial" w:hAnsi="Arial" w:cs="Arial"/>
                <w:sz w:val="22"/>
                <w:szCs w:val="22"/>
              </w:rPr>
              <w:t>sleeves</w:t>
            </w:r>
            <w:proofErr w:type="spellEnd"/>
            <w:r w:rsidRPr="001C4B1B">
              <w:rPr>
                <w:rFonts w:ascii="Arial" w:hAnsi="Arial" w:cs="Arial"/>
                <w:sz w:val="22"/>
                <w:szCs w:val="22"/>
              </w:rPr>
              <w:t xml:space="preserve"> para q30, medindo 300x300mm; </w:t>
            </w:r>
          </w:p>
          <w:p w14:paraId="6D9BA18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bases para q30, medindo 300x300mm; </w:t>
            </w:r>
          </w:p>
          <w:p w14:paraId="0691EE1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talhas de 1 tonelada com 10mt de elevação cada; </w:t>
            </w:r>
          </w:p>
          <w:p w14:paraId="276723F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04 paus de carga manual na espessura 450mm cada.</w:t>
            </w:r>
          </w:p>
          <w:p w14:paraId="3ADADAF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Obs. </w:t>
            </w:r>
            <w:r>
              <w:rPr>
                <w:rFonts w:ascii="Arial" w:hAnsi="Arial" w:cs="Arial"/>
                <w:sz w:val="22"/>
                <w:szCs w:val="22"/>
              </w:rPr>
              <w:t>1.</w:t>
            </w:r>
            <w:r w:rsidRPr="001C4B1B">
              <w:rPr>
                <w:rFonts w:ascii="Arial" w:hAnsi="Arial" w:cs="Arial"/>
                <w:sz w:val="22"/>
                <w:szCs w:val="22"/>
              </w:rPr>
              <w:t xml:space="preserve">Salientamos que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de grande porte poderá sofrer alterações de acordo com a necessidade das bandas contratadas.</w:t>
            </w:r>
          </w:p>
          <w:p w14:paraId="790F570C" w14:textId="77777777" w:rsidR="0041164D" w:rsidRPr="001C4B1B" w:rsidRDefault="0041164D" w:rsidP="0041164D">
            <w:pPr>
              <w:suppressAutoHyphens w:val="0"/>
              <w:jc w:val="both"/>
              <w:rPr>
                <w:rFonts w:ascii="Arial" w:hAnsi="Arial" w:cs="Arial"/>
                <w:sz w:val="22"/>
                <w:szCs w:val="22"/>
                <w:lang w:eastAsia="pt-BR"/>
              </w:rPr>
            </w:pPr>
            <w:r w:rsidRPr="001C4B1B">
              <w:rPr>
                <w:rFonts w:ascii="Arial" w:hAnsi="Arial" w:cs="Arial"/>
                <w:sz w:val="22"/>
                <w:szCs w:val="22"/>
              </w:rPr>
              <w:t xml:space="preserve">Obs. </w:t>
            </w:r>
            <w:r>
              <w:rPr>
                <w:rFonts w:ascii="Arial" w:hAnsi="Arial" w:cs="Arial"/>
                <w:sz w:val="22"/>
                <w:szCs w:val="22"/>
              </w:rPr>
              <w:t>2.</w:t>
            </w:r>
            <w:r w:rsidRPr="001C4B1B">
              <w:rPr>
                <w:rFonts w:ascii="Arial" w:hAnsi="Arial" w:cs="Arial"/>
                <w:sz w:val="22"/>
                <w:szCs w:val="22"/>
              </w:rPr>
              <w:t xml:space="preserve"> </w:t>
            </w:r>
            <w:r>
              <w:rPr>
                <w:rFonts w:ascii="Arial" w:hAnsi="Arial" w:cs="Arial"/>
                <w:sz w:val="22"/>
                <w:szCs w:val="22"/>
              </w:rPr>
              <w:t>A</w:t>
            </w:r>
            <w:r w:rsidRPr="001C4B1B">
              <w:rPr>
                <w:rFonts w:ascii="Arial" w:hAnsi="Arial" w:cs="Arial"/>
                <w:sz w:val="22"/>
                <w:szCs w:val="22"/>
              </w:rPr>
              <w:t xml:space="preserve">s chamadas ocorrerão 4 dias antes do evento junto com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5C8B6A55" w14:textId="0DD7351B"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02</w:t>
            </w:r>
          </w:p>
        </w:tc>
        <w:tc>
          <w:tcPr>
            <w:tcW w:w="709" w:type="dxa"/>
            <w:tcBorders>
              <w:top w:val="single" w:sz="4" w:space="0" w:color="auto"/>
              <w:left w:val="nil"/>
              <w:bottom w:val="single" w:sz="4" w:space="0" w:color="auto"/>
              <w:right w:val="single" w:sz="4" w:space="0" w:color="auto"/>
            </w:tcBorders>
            <w:shd w:val="clear" w:color="000000" w:fill="FFFFFF"/>
          </w:tcPr>
          <w:p w14:paraId="6B7B2C32"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lang w:eastAsia="pt-BR"/>
              </w:rPr>
              <w:t>diária</w:t>
            </w:r>
          </w:p>
        </w:tc>
        <w:tc>
          <w:tcPr>
            <w:tcW w:w="1276" w:type="dxa"/>
            <w:tcBorders>
              <w:top w:val="single" w:sz="4" w:space="0" w:color="auto"/>
              <w:left w:val="nil"/>
              <w:bottom w:val="single" w:sz="4" w:space="0" w:color="auto"/>
              <w:right w:val="single" w:sz="4" w:space="0" w:color="auto"/>
            </w:tcBorders>
            <w:shd w:val="clear" w:color="000000" w:fill="FFFFFF"/>
          </w:tcPr>
          <w:p w14:paraId="6F5B7AE3" w14:textId="77777777" w:rsidR="0041164D" w:rsidRPr="001C4B1B" w:rsidRDefault="0041164D" w:rsidP="0041164D">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3865911" w14:textId="77777777" w:rsidR="0041164D" w:rsidRPr="001C4B1B" w:rsidRDefault="0041164D" w:rsidP="0041164D">
            <w:pPr>
              <w:snapToGrid w:val="0"/>
              <w:rPr>
                <w:rFonts w:ascii="Arial" w:hAnsi="Arial" w:cs="Arial"/>
                <w:sz w:val="22"/>
                <w:szCs w:val="22"/>
              </w:rPr>
            </w:pPr>
          </w:p>
        </w:tc>
      </w:tr>
      <w:tr w:rsidR="0041164D" w:rsidRPr="001C4B1B" w14:paraId="0B405A3D"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AFF482" w14:textId="77777777" w:rsidR="0041164D" w:rsidRPr="001C4B1B" w:rsidRDefault="0041164D" w:rsidP="0041164D">
            <w:pPr>
              <w:jc w:val="center"/>
              <w:rPr>
                <w:rFonts w:ascii="Arial" w:hAnsi="Arial" w:cs="Arial"/>
                <w:sz w:val="22"/>
                <w:szCs w:val="22"/>
                <w:lang w:eastAsia="zh-CN"/>
              </w:rPr>
            </w:pPr>
            <w:r w:rsidRPr="001C4B1B">
              <w:rPr>
                <w:rFonts w:ascii="Arial" w:hAnsi="Arial" w:cs="Arial"/>
                <w:sz w:val="22"/>
                <w:szCs w:val="22"/>
              </w:rPr>
              <w:lastRenderedPageBreak/>
              <w:t>4</w:t>
            </w:r>
          </w:p>
        </w:tc>
        <w:tc>
          <w:tcPr>
            <w:tcW w:w="4820" w:type="dxa"/>
            <w:tcBorders>
              <w:top w:val="single" w:sz="4" w:space="0" w:color="000000"/>
              <w:left w:val="single" w:sz="4" w:space="0" w:color="000000"/>
              <w:bottom w:val="single" w:sz="4" w:space="0" w:color="000000"/>
              <w:right w:val="single" w:sz="4" w:space="0" w:color="auto"/>
            </w:tcBorders>
          </w:tcPr>
          <w:p w14:paraId="4643F578" w14:textId="77777777" w:rsidR="0041164D" w:rsidRPr="001C4B1B" w:rsidRDefault="0041164D" w:rsidP="0041164D">
            <w:pPr>
              <w:suppressAutoHyphens w:val="0"/>
              <w:jc w:val="both"/>
              <w:rPr>
                <w:rFonts w:ascii="Arial" w:hAnsi="Arial" w:cs="Arial"/>
                <w:b/>
                <w:sz w:val="22"/>
                <w:szCs w:val="22"/>
              </w:rPr>
            </w:pPr>
            <w:r w:rsidRPr="001C4B1B">
              <w:rPr>
                <w:rFonts w:ascii="Arial" w:hAnsi="Arial" w:cs="Arial"/>
                <w:b/>
                <w:sz w:val="22"/>
                <w:szCs w:val="22"/>
              </w:rPr>
              <w:t>Caminhão Trio Elétrico</w:t>
            </w:r>
          </w:p>
          <w:p w14:paraId="382CD90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Medidas de, no mínimo, 15,00 m comprimento x 2,60 de largura e 3,90 de altura. </w:t>
            </w:r>
          </w:p>
          <w:p w14:paraId="2B8FCD7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O veículo deverá ter, no mínimo, 50.000 </w:t>
            </w:r>
            <w:proofErr w:type="spellStart"/>
            <w:r w:rsidRPr="001C4B1B">
              <w:rPr>
                <w:rFonts w:ascii="Arial" w:hAnsi="Arial" w:cs="Arial"/>
                <w:sz w:val="22"/>
                <w:szCs w:val="22"/>
              </w:rPr>
              <w:t>wats</w:t>
            </w:r>
            <w:proofErr w:type="spellEnd"/>
            <w:r w:rsidRPr="001C4B1B">
              <w:rPr>
                <w:rFonts w:ascii="Arial" w:hAnsi="Arial" w:cs="Arial"/>
                <w:sz w:val="22"/>
                <w:szCs w:val="22"/>
              </w:rPr>
              <w:t xml:space="preserve"> de som distribuídos em todos os lados do caminhão, e ainda deverá contar com: </w:t>
            </w:r>
          </w:p>
          <w:p w14:paraId="46CA573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16 caixas de graves com </w:t>
            </w:r>
            <w:proofErr w:type="spellStart"/>
            <w:r w:rsidRPr="001C4B1B">
              <w:rPr>
                <w:rFonts w:ascii="Arial" w:hAnsi="Arial" w:cs="Arial"/>
                <w:sz w:val="22"/>
                <w:szCs w:val="22"/>
              </w:rPr>
              <w:t>woffer</w:t>
            </w:r>
            <w:proofErr w:type="spellEnd"/>
            <w:r w:rsidRPr="001C4B1B">
              <w:rPr>
                <w:rFonts w:ascii="Arial" w:hAnsi="Arial" w:cs="Arial"/>
                <w:sz w:val="22"/>
                <w:szCs w:val="22"/>
              </w:rPr>
              <w:t xml:space="preserve"> de 18; </w:t>
            </w:r>
          </w:p>
          <w:p w14:paraId="5B801AD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11 caixas de 2 </w:t>
            </w:r>
            <w:proofErr w:type="spellStart"/>
            <w:r w:rsidRPr="001C4B1B">
              <w:rPr>
                <w:rFonts w:ascii="Arial" w:hAnsi="Arial" w:cs="Arial"/>
                <w:sz w:val="22"/>
                <w:szCs w:val="22"/>
              </w:rPr>
              <w:t>fal</w:t>
            </w:r>
            <w:proofErr w:type="spellEnd"/>
            <w:r w:rsidRPr="001C4B1B">
              <w:rPr>
                <w:rFonts w:ascii="Arial" w:hAnsi="Arial" w:cs="Arial"/>
                <w:sz w:val="22"/>
                <w:szCs w:val="22"/>
              </w:rPr>
              <w:t xml:space="preserve">, 12 polegadas; </w:t>
            </w:r>
          </w:p>
          <w:p w14:paraId="5C937A3B"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com 02 </w:t>
            </w:r>
            <w:proofErr w:type="spellStart"/>
            <w:r w:rsidRPr="001C4B1B">
              <w:rPr>
                <w:rFonts w:ascii="Arial" w:hAnsi="Arial" w:cs="Arial"/>
                <w:sz w:val="22"/>
                <w:szCs w:val="22"/>
              </w:rPr>
              <w:t>fal</w:t>
            </w:r>
            <w:proofErr w:type="spellEnd"/>
            <w:r w:rsidRPr="001C4B1B">
              <w:rPr>
                <w:rFonts w:ascii="Arial" w:hAnsi="Arial" w:cs="Arial"/>
                <w:sz w:val="22"/>
                <w:szCs w:val="22"/>
              </w:rPr>
              <w:t xml:space="preserve"> de 12 </w:t>
            </w:r>
            <w:proofErr w:type="spellStart"/>
            <w:r w:rsidRPr="001C4B1B">
              <w:rPr>
                <w:rFonts w:ascii="Arial" w:hAnsi="Arial" w:cs="Arial"/>
                <w:sz w:val="22"/>
                <w:szCs w:val="22"/>
              </w:rPr>
              <w:t>Pl</w:t>
            </w:r>
            <w:proofErr w:type="spellEnd"/>
            <w:r w:rsidRPr="001C4B1B">
              <w:rPr>
                <w:rFonts w:ascii="Arial" w:hAnsi="Arial" w:cs="Arial"/>
                <w:sz w:val="22"/>
                <w:szCs w:val="22"/>
              </w:rPr>
              <w:t xml:space="preserve">; </w:t>
            </w:r>
          </w:p>
          <w:p w14:paraId="20C5237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D220, 04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eros</w:t>
            </w:r>
            <w:proofErr w:type="spellEnd"/>
            <w:r w:rsidRPr="001C4B1B">
              <w:rPr>
                <w:rFonts w:ascii="Arial" w:hAnsi="Arial" w:cs="Arial"/>
                <w:sz w:val="22"/>
                <w:szCs w:val="22"/>
              </w:rPr>
              <w:t xml:space="preserve">, 04 cornetas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300; 02 caixas 300 </w:t>
            </w:r>
            <w:r>
              <w:rPr>
                <w:rFonts w:ascii="Arial" w:hAnsi="Arial" w:cs="Arial"/>
                <w:sz w:val="22"/>
                <w:szCs w:val="22"/>
              </w:rPr>
              <w:t>W</w:t>
            </w:r>
            <w:r w:rsidRPr="001C4B1B">
              <w:rPr>
                <w:rFonts w:ascii="Arial" w:hAnsi="Arial" w:cs="Arial"/>
                <w:sz w:val="22"/>
                <w:szCs w:val="22"/>
              </w:rPr>
              <w:t>ATTS ativa;</w:t>
            </w:r>
          </w:p>
          <w:p w14:paraId="45EF6E7E"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caixas 500 watts ativa; </w:t>
            </w:r>
          </w:p>
          <w:p w14:paraId="0D6EA9D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01 amplificador para graves com 3.000 RMS cada canal total de 6.000w;</w:t>
            </w:r>
          </w:p>
          <w:p w14:paraId="6975B32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para graves; </w:t>
            </w:r>
          </w:p>
          <w:p w14:paraId="6366E58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amplificador para médio grave 3.200 cada canal totalizando 6.400w; </w:t>
            </w:r>
          </w:p>
          <w:p w14:paraId="7D7FC69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08 amplificadores para médio grave 6.000 RMS; </w:t>
            </w:r>
          </w:p>
          <w:p w14:paraId="29F1FC8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amplificadores 3.000 RMS; </w:t>
            </w:r>
          </w:p>
          <w:p w14:paraId="43708128"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bateria completa sem os pratos, contendo: 02 tons, bumbo, surdo, caixa, máquina de </w:t>
            </w:r>
            <w:proofErr w:type="spellStart"/>
            <w:r w:rsidRPr="001C4B1B">
              <w:rPr>
                <w:rFonts w:ascii="Arial" w:hAnsi="Arial" w:cs="Arial"/>
                <w:sz w:val="22"/>
                <w:szCs w:val="22"/>
              </w:rPr>
              <w:t>chipó</w:t>
            </w:r>
            <w:proofErr w:type="spellEnd"/>
            <w:r w:rsidRPr="001C4B1B">
              <w:rPr>
                <w:rFonts w:ascii="Arial" w:hAnsi="Arial" w:cs="Arial"/>
                <w:sz w:val="22"/>
                <w:szCs w:val="22"/>
              </w:rPr>
              <w:t xml:space="preserve"> e dois pedestais, um banco; </w:t>
            </w:r>
          </w:p>
          <w:p w14:paraId="4E17C06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baixo 115w RMS; </w:t>
            </w:r>
          </w:p>
          <w:p w14:paraId="003C5C2D"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teclado 115w RMS; </w:t>
            </w:r>
          </w:p>
          <w:p w14:paraId="26A8E565"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120w RMS; </w:t>
            </w:r>
          </w:p>
          <w:p w14:paraId="38750C44"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cubo guitarra 200w RMS; </w:t>
            </w:r>
          </w:p>
          <w:p w14:paraId="7D6453E2"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02 cubos para violão 120w RMS; </w:t>
            </w:r>
          </w:p>
          <w:p w14:paraId="0CF2F46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05 microfones sem fio Sm58; </w:t>
            </w:r>
          </w:p>
          <w:p w14:paraId="5F95B04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12 microfones com fio SM</w:t>
            </w:r>
            <w:r>
              <w:rPr>
                <w:rFonts w:ascii="Arial" w:hAnsi="Arial" w:cs="Arial"/>
                <w:sz w:val="22"/>
                <w:szCs w:val="22"/>
              </w:rPr>
              <w:t xml:space="preserve"> </w:t>
            </w:r>
            <w:r w:rsidRPr="001C4B1B">
              <w:rPr>
                <w:rFonts w:ascii="Arial" w:hAnsi="Arial" w:cs="Arial"/>
                <w:sz w:val="22"/>
                <w:szCs w:val="22"/>
              </w:rPr>
              <w:t xml:space="preserve">58 com cabo, microfones, 15 pedestais; </w:t>
            </w:r>
          </w:p>
          <w:p w14:paraId="0C99B1B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mesa </w:t>
            </w:r>
            <w:proofErr w:type="spellStart"/>
            <w:r w:rsidRPr="001C4B1B">
              <w:rPr>
                <w:rFonts w:ascii="Arial" w:hAnsi="Arial" w:cs="Arial"/>
                <w:sz w:val="22"/>
                <w:szCs w:val="22"/>
              </w:rPr>
              <w:t>defild</w:t>
            </w:r>
            <w:proofErr w:type="spellEnd"/>
            <w:r w:rsidRPr="001C4B1B">
              <w:rPr>
                <w:rFonts w:ascii="Arial" w:hAnsi="Arial" w:cs="Arial"/>
                <w:sz w:val="22"/>
                <w:szCs w:val="22"/>
              </w:rPr>
              <w:t xml:space="preserve"> de, no mínimo, 40 canais, 1 mesa de </w:t>
            </w:r>
            <w:proofErr w:type="spellStart"/>
            <w:r w:rsidRPr="001C4B1B">
              <w:rPr>
                <w:rFonts w:ascii="Arial" w:hAnsi="Arial" w:cs="Arial"/>
                <w:sz w:val="22"/>
                <w:szCs w:val="22"/>
              </w:rPr>
              <w:t>liz</w:t>
            </w:r>
            <w:proofErr w:type="spellEnd"/>
            <w:r w:rsidRPr="001C4B1B">
              <w:rPr>
                <w:rFonts w:ascii="Arial" w:hAnsi="Arial" w:cs="Arial"/>
                <w:sz w:val="22"/>
                <w:szCs w:val="22"/>
              </w:rPr>
              <w:t xml:space="preserve"> digital, e cabeamento para funcionamento de todo o sistema de som e luz; </w:t>
            </w:r>
          </w:p>
          <w:p w14:paraId="7F42E22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processador PA digital; </w:t>
            </w:r>
          </w:p>
          <w:p w14:paraId="43EC3430"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2 geradores de,  no  mínimo,  180  KVA;</w:t>
            </w:r>
          </w:p>
          <w:p w14:paraId="579AECE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Cobertura móvel, chão forrado com grama sintética ou similar;</w:t>
            </w:r>
          </w:p>
          <w:p w14:paraId="6D7E4C9A"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lastRenderedPageBreak/>
              <w:t>Camarim com ar condicionado e banheiro;</w:t>
            </w:r>
          </w:p>
          <w:p w14:paraId="214D9A1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p30 para iluminação;</w:t>
            </w:r>
          </w:p>
          <w:p w14:paraId="391E5993"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brute</w:t>
            </w:r>
            <w:proofErr w:type="spellEnd"/>
            <w:r w:rsidRPr="001C4B1B">
              <w:rPr>
                <w:rFonts w:ascii="Arial" w:hAnsi="Arial" w:cs="Arial"/>
                <w:sz w:val="22"/>
                <w:szCs w:val="22"/>
              </w:rPr>
              <w:t>;</w:t>
            </w:r>
          </w:p>
          <w:p w14:paraId="5C5F2CB9"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w:t>
            </w:r>
          </w:p>
          <w:p w14:paraId="4A43AA9F"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 xml:space="preserve">06 move </w:t>
            </w:r>
            <w:proofErr w:type="spellStart"/>
            <w:r w:rsidRPr="001C4B1B">
              <w:rPr>
                <w:rFonts w:ascii="Arial" w:hAnsi="Arial" w:cs="Arial"/>
                <w:sz w:val="22"/>
                <w:szCs w:val="22"/>
              </w:rPr>
              <w:t>led</w:t>
            </w:r>
            <w:proofErr w:type="spellEnd"/>
            <w:r w:rsidRPr="001C4B1B">
              <w:rPr>
                <w:rFonts w:ascii="Arial" w:hAnsi="Arial" w:cs="Arial"/>
                <w:sz w:val="22"/>
                <w:szCs w:val="22"/>
              </w:rPr>
              <w:t>;</w:t>
            </w:r>
          </w:p>
          <w:p w14:paraId="20F56171" w14:textId="77777777" w:rsidR="0041164D" w:rsidRPr="001C4B1B" w:rsidRDefault="0041164D" w:rsidP="0041164D">
            <w:pPr>
              <w:suppressAutoHyphens w:val="0"/>
              <w:jc w:val="both"/>
              <w:rPr>
                <w:rFonts w:ascii="Arial" w:hAnsi="Arial" w:cs="Arial"/>
                <w:sz w:val="22"/>
                <w:szCs w:val="22"/>
              </w:rPr>
            </w:pPr>
            <w:r w:rsidRPr="001C4B1B">
              <w:rPr>
                <w:rFonts w:ascii="Arial" w:hAnsi="Arial" w:cs="Arial"/>
                <w:sz w:val="22"/>
                <w:szCs w:val="22"/>
              </w:rPr>
              <w:t>Técnico para som, luz e 2 holdings;</w:t>
            </w:r>
          </w:p>
          <w:p w14:paraId="00A7F110" w14:textId="77777777" w:rsidR="0041164D" w:rsidRPr="001C4B1B" w:rsidRDefault="0041164D" w:rsidP="0041164D">
            <w:pPr>
              <w:suppressAutoHyphens w:val="0"/>
              <w:jc w:val="both"/>
              <w:rPr>
                <w:rFonts w:ascii="Arial" w:hAnsi="Arial" w:cs="Arial"/>
                <w:sz w:val="22"/>
                <w:szCs w:val="22"/>
                <w:lang w:eastAsia="pt-BR"/>
              </w:rPr>
            </w:pPr>
            <w:r>
              <w:rPr>
                <w:rFonts w:ascii="Arial" w:hAnsi="Arial" w:cs="Arial"/>
                <w:sz w:val="22"/>
                <w:szCs w:val="22"/>
              </w:rPr>
              <w:t>0</w:t>
            </w:r>
            <w:r w:rsidRPr="001C4B1B">
              <w:rPr>
                <w:rFonts w:ascii="Arial" w:hAnsi="Arial" w:cs="Arial"/>
                <w:sz w:val="22"/>
                <w:szCs w:val="22"/>
              </w:rPr>
              <w:t>1 responsável pelo funcionamento do gerador.</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45D7B174" w14:textId="30B71C00" w:rsidR="0041164D" w:rsidRPr="001C4B1B" w:rsidRDefault="000B7408" w:rsidP="0041164D">
            <w:pPr>
              <w:suppressAutoHyphens w:val="0"/>
              <w:jc w:val="center"/>
              <w:rPr>
                <w:rFonts w:ascii="Arial" w:hAnsi="Arial" w:cs="Arial"/>
                <w:sz w:val="22"/>
                <w:szCs w:val="22"/>
                <w:lang w:eastAsia="pt-BR"/>
              </w:rPr>
            </w:pPr>
            <w:r>
              <w:rPr>
                <w:rFonts w:ascii="Arial" w:hAnsi="Arial" w:cs="Arial"/>
                <w:sz w:val="22"/>
                <w:szCs w:val="22"/>
              </w:rPr>
              <w:lastRenderedPageBreak/>
              <w:t>02</w:t>
            </w:r>
          </w:p>
        </w:tc>
        <w:tc>
          <w:tcPr>
            <w:tcW w:w="709" w:type="dxa"/>
            <w:tcBorders>
              <w:top w:val="single" w:sz="4" w:space="0" w:color="auto"/>
              <w:left w:val="nil"/>
              <w:bottom w:val="single" w:sz="4" w:space="0" w:color="auto"/>
              <w:right w:val="single" w:sz="4" w:space="0" w:color="auto"/>
            </w:tcBorders>
            <w:shd w:val="clear" w:color="000000" w:fill="FFFFFF"/>
          </w:tcPr>
          <w:p w14:paraId="7EBF8348" w14:textId="77777777" w:rsidR="0041164D" w:rsidRPr="001C4B1B" w:rsidRDefault="0041164D" w:rsidP="0041164D">
            <w:pPr>
              <w:suppressAutoHyphens w:val="0"/>
              <w:jc w:val="center"/>
              <w:rPr>
                <w:rFonts w:ascii="Arial" w:hAnsi="Arial" w:cs="Arial"/>
                <w:sz w:val="22"/>
                <w:szCs w:val="22"/>
                <w:lang w:eastAsia="pt-BR"/>
              </w:rPr>
            </w:pPr>
            <w:r w:rsidRPr="001C4B1B">
              <w:rPr>
                <w:rFonts w:ascii="Arial" w:hAnsi="Arial" w:cs="Arial"/>
                <w:sz w:val="22"/>
                <w:szCs w:val="22"/>
              </w:rPr>
              <w:t>diária</w:t>
            </w:r>
          </w:p>
        </w:tc>
        <w:tc>
          <w:tcPr>
            <w:tcW w:w="1276" w:type="dxa"/>
            <w:tcBorders>
              <w:top w:val="single" w:sz="4" w:space="0" w:color="auto"/>
              <w:left w:val="nil"/>
              <w:bottom w:val="single" w:sz="4" w:space="0" w:color="auto"/>
              <w:right w:val="single" w:sz="4" w:space="0" w:color="auto"/>
            </w:tcBorders>
            <w:shd w:val="clear" w:color="000000" w:fill="FFFFFF"/>
          </w:tcPr>
          <w:p w14:paraId="141C6C27" w14:textId="77777777" w:rsidR="0041164D" w:rsidRPr="001C4B1B" w:rsidRDefault="0041164D" w:rsidP="0041164D">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16DC58C" w14:textId="77777777" w:rsidR="0041164D" w:rsidRPr="001C4B1B" w:rsidRDefault="0041164D" w:rsidP="0041164D">
            <w:pPr>
              <w:snapToGrid w:val="0"/>
              <w:rPr>
                <w:rFonts w:ascii="Arial" w:hAnsi="Arial" w:cs="Arial"/>
                <w:sz w:val="22"/>
                <w:szCs w:val="22"/>
              </w:rPr>
            </w:pPr>
          </w:p>
        </w:tc>
      </w:tr>
      <w:tr w:rsidR="000B7408" w:rsidRPr="001C4B1B" w14:paraId="55BBB48A"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5D49645" w14:textId="22BA0327" w:rsidR="000B7408" w:rsidRPr="001C4B1B" w:rsidRDefault="00F65DA8" w:rsidP="000B7408">
            <w:pPr>
              <w:jc w:val="center"/>
              <w:rPr>
                <w:rFonts w:ascii="Arial" w:hAnsi="Arial" w:cs="Arial"/>
                <w:sz w:val="22"/>
                <w:szCs w:val="22"/>
              </w:rPr>
            </w:pPr>
            <w:r>
              <w:rPr>
                <w:rFonts w:ascii="Arial" w:hAnsi="Arial" w:cs="Arial"/>
                <w:sz w:val="22"/>
                <w:szCs w:val="22"/>
              </w:rPr>
              <w:lastRenderedPageBreak/>
              <w:t>05</w:t>
            </w:r>
          </w:p>
        </w:tc>
        <w:tc>
          <w:tcPr>
            <w:tcW w:w="4820" w:type="dxa"/>
            <w:tcBorders>
              <w:top w:val="single" w:sz="4" w:space="0" w:color="000000"/>
              <w:left w:val="single" w:sz="4" w:space="0" w:color="000000"/>
              <w:bottom w:val="single" w:sz="4" w:space="0" w:color="000000"/>
              <w:right w:val="single" w:sz="4" w:space="0" w:color="auto"/>
            </w:tcBorders>
          </w:tcPr>
          <w:p w14:paraId="701023E9" w14:textId="77777777" w:rsidR="000B7408" w:rsidRPr="001C4B1B" w:rsidRDefault="000B7408" w:rsidP="000B7408">
            <w:pPr>
              <w:suppressAutoHyphens w:val="0"/>
              <w:jc w:val="both"/>
              <w:rPr>
                <w:rFonts w:ascii="Arial" w:hAnsi="Arial" w:cs="Arial"/>
                <w:b/>
                <w:sz w:val="22"/>
                <w:szCs w:val="22"/>
              </w:rPr>
            </w:pPr>
            <w:r w:rsidRPr="001C4B1B">
              <w:rPr>
                <w:rFonts w:ascii="Arial" w:hAnsi="Arial" w:cs="Arial"/>
                <w:b/>
                <w:sz w:val="22"/>
                <w:szCs w:val="22"/>
              </w:rPr>
              <w:t>Sonorização de Médio Porte</w:t>
            </w:r>
          </w:p>
          <w:p w14:paraId="363E8EE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médio porte, devendo conter:</w:t>
            </w:r>
          </w:p>
          <w:p w14:paraId="18FC946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mesa digital de 40 canais; </w:t>
            </w:r>
          </w:p>
          <w:p w14:paraId="2CD4EEA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crossover digital; </w:t>
            </w:r>
          </w:p>
          <w:p w14:paraId="7FD47D51"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equalizador 31 banda </w:t>
            </w:r>
            <w:proofErr w:type="spellStart"/>
            <w:r w:rsidRPr="001C4B1B">
              <w:rPr>
                <w:rFonts w:ascii="Arial" w:hAnsi="Arial" w:cs="Arial"/>
                <w:sz w:val="22"/>
                <w:szCs w:val="22"/>
              </w:rPr>
              <w:t>pa</w:t>
            </w:r>
            <w:proofErr w:type="spellEnd"/>
            <w:r w:rsidRPr="001C4B1B">
              <w:rPr>
                <w:rFonts w:ascii="Arial" w:hAnsi="Arial" w:cs="Arial"/>
                <w:sz w:val="22"/>
                <w:szCs w:val="22"/>
              </w:rPr>
              <w:t xml:space="preserve">; </w:t>
            </w:r>
          </w:p>
          <w:p w14:paraId="15D887E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caixa de grave; </w:t>
            </w:r>
          </w:p>
          <w:p w14:paraId="2EE2B64F"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caixa de médio grave; </w:t>
            </w:r>
          </w:p>
          <w:p w14:paraId="4A78C52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caixa retorno min. 250w; </w:t>
            </w:r>
          </w:p>
          <w:p w14:paraId="163105F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microfone mod. sm57/58 ou similar com fio; </w:t>
            </w:r>
          </w:p>
          <w:p w14:paraId="71BEE4E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microfone mod. sm58 ou similar sem fio; </w:t>
            </w:r>
          </w:p>
          <w:p w14:paraId="435FEAF3"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cubo para baixo min. 800w; </w:t>
            </w:r>
          </w:p>
          <w:p w14:paraId="51C54A5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cubo para guitarra min. 250w; </w:t>
            </w:r>
          </w:p>
          <w:p w14:paraId="18C0B755"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corpo de bateria completa; </w:t>
            </w:r>
          </w:p>
          <w:p w14:paraId="3445EA4F"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06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w:t>
            </w:r>
          </w:p>
          <w:p w14:paraId="793A958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caixa de sub- bateria; </w:t>
            </w:r>
          </w:p>
          <w:p w14:paraId="5787BBD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retorno de bateria; </w:t>
            </w:r>
          </w:p>
          <w:p w14:paraId="0D3E899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w:t>
            </w:r>
            <w:proofErr w:type="spellStart"/>
            <w:r w:rsidRPr="001C4B1B">
              <w:rPr>
                <w:rFonts w:ascii="Arial" w:hAnsi="Arial" w:cs="Arial"/>
                <w:sz w:val="22"/>
                <w:szCs w:val="22"/>
              </w:rPr>
              <w:t>estereo</w:t>
            </w:r>
            <w:proofErr w:type="spellEnd"/>
            <w:r w:rsidRPr="001C4B1B">
              <w:rPr>
                <w:rFonts w:ascii="Arial" w:hAnsi="Arial" w:cs="Arial"/>
                <w:sz w:val="22"/>
                <w:szCs w:val="22"/>
              </w:rPr>
              <w:t xml:space="preserve"> com 02 caixas de sub e </w:t>
            </w:r>
            <w:r>
              <w:rPr>
                <w:rFonts w:ascii="Arial" w:hAnsi="Arial" w:cs="Arial"/>
                <w:sz w:val="22"/>
                <w:szCs w:val="22"/>
              </w:rPr>
              <w:t xml:space="preserve">                </w:t>
            </w:r>
            <w:r w:rsidRPr="001C4B1B">
              <w:rPr>
                <w:rFonts w:ascii="Arial" w:hAnsi="Arial" w:cs="Arial"/>
                <w:sz w:val="22"/>
                <w:szCs w:val="22"/>
              </w:rPr>
              <w:t xml:space="preserve">02 caixas de 2 vias; </w:t>
            </w:r>
          </w:p>
          <w:p w14:paraId="333229B2"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mini </w:t>
            </w:r>
            <w:proofErr w:type="spellStart"/>
            <w:r w:rsidRPr="001C4B1B">
              <w:rPr>
                <w:rFonts w:ascii="Arial" w:hAnsi="Arial" w:cs="Arial"/>
                <w:sz w:val="22"/>
                <w:szCs w:val="22"/>
              </w:rPr>
              <w:t>brute</w:t>
            </w:r>
            <w:proofErr w:type="spellEnd"/>
            <w:r w:rsidRPr="001C4B1B">
              <w:rPr>
                <w:rFonts w:ascii="Arial" w:hAnsi="Arial" w:cs="Arial"/>
                <w:sz w:val="22"/>
                <w:szCs w:val="22"/>
              </w:rPr>
              <w:t xml:space="preserve"> </w:t>
            </w:r>
            <w:proofErr w:type="spellStart"/>
            <w:r w:rsidRPr="001C4B1B">
              <w:rPr>
                <w:rFonts w:ascii="Arial" w:hAnsi="Arial" w:cs="Arial"/>
                <w:sz w:val="22"/>
                <w:szCs w:val="22"/>
              </w:rPr>
              <w:t>led</w:t>
            </w:r>
            <w:proofErr w:type="spellEnd"/>
            <w:r w:rsidRPr="001C4B1B">
              <w:rPr>
                <w:rFonts w:ascii="Arial" w:hAnsi="Arial" w:cs="Arial"/>
                <w:sz w:val="22"/>
                <w:szCs w:val="22"/>
              </w:rPr>
              <w:t xml:space="preserve"> para iluminação; </w:t>
            </w:r>
          </w:p>
          <w:p w14:paraId="26766D7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mesa de luz digital </w:t>
            </w:r>
            <w:proofErr w:type="spellStart"/>
            <w:r w:rsidRPr="001C4B1B">
              <w:rPr>
                <w:rFonts w:ascii="Arial" w:hAnsi="Arial" w:cs="Arial"/>
                <w:sz w:val="22"/>
                <w:szCs w:val="22"/>
              </w:rPr>
              <w:t>avolites</w:t>
            </w:r>
            <w:proofErr w:type="spellEnd"/>
            <w:r w:rsidRPr="001C4B1B">
              <w:rPr>
                <w:rFonts w:ascii="Arial" w:hAnsi="Arial" w:cs="Arial"/>
                <w:sz w:val="22"/>
                <w:szCs w:val="22"/>
              </w:rPr>
              <w:t xml:space="preserve"> ou similar; </w:t>
            </w:r>
          </w:p>
          <w:p w14:paraId="2851C22D"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16 canhão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w:t>
            </w:r>
            <w:proofErr w:type="spellStart"/>
            <w:r w:rsidRPr="001C4B1B">
              <w:rPr>
                <w:rFonts w:ascii="Arial" w:hAnsi="Arial" w:cs="Arial"/>
                <w:sz w:val="22"/>
                <w:szCs w:val="22"/>
              </w:rPr>
              <w:t>rgbwa</w:t>
            </w:r>
            <w:proofErr w:type="spellEnd"/>
            <w:r w:rsidRPr="001C4B1B">
              <w:rPr>
                <w:rFonts w:ascii="Arial" w:hAnsi="Arial" w:cs="Arial"/>
                <w:sz w:val="22"/>
                <w:szCs w:val="22"/>
              </w:rPr>
              <w:t xml:space="preserve"> 64 3w; </w:t>
            </w:r>
          </w:p>
          <w:p w14:paraId="6392F35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 </w:t>
            </w:r>
          </w:p>
          <w:p w14:paraId="178D4265"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06 canhão </w:t>
            </w:r>
            <w:proofErr w:type="spellStart"/>
            <w:r w:rsidRPr="001C4B1B">
              <w:rPr>
                <w:rFonts w:ascii="Arial" w:hAnsi="Arial" w:cs="Arial"/>
                <w:sz w:val="22"/>
                <w:szCs w:val="22"/>
              </w:rPr>
              <w:t>cob</w:t>
            </w:r>
            <w:proofErr w:type="spellEnd"/>
            <w:r w:rsidRPr="001C4B1B">
              <w:rPr>
                <w:rFonts w:ascii="Arial" w:hAnsi="Arial" w:cs="Arial"/>
                <w:sz w:val="22"/>
                <w:szCs w:val="22"/>
              </w:rPr>
              <w:t xml:space="preserve"> 100w; </w:t>
            </w:r>
          </w:p>
          <w:p w14:paraId="2138D99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w:t>
            </w:r>
            <w:proofErr w:type="spellEnd"/>
            <w:r w:rsidRPr="001C4B1B">
              <w:rPr>
                <w:rFonts w:ascii="Arial" w:hAnsi="Arial" w:cs="Arial"/>
                <w:sz w:val="22"/>
                <w:szCs w:val="22"/>
              </w:rPr>
              <w:t xml:space="preserve"> cabo 32 vias; </w:t>
            </w:r>
          </w:p>
          <w:p w14:paraId="1D01030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q30 para iluminação min. 60mt; </w:t>
            </w:r>
          </w:p>
          <w:p w14:paraId="4ADCDBD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caixa de ac </w:t>
            </w:r>
            <w:proofErr w:type="spellStart"/>
            <w:r w:rsidRPr="001C4B1B">
              <w:rPr>
                <w:rFonts w:ascii="Arial" w:hAnsi="Arial" w:cs="Arial"/>
                <w:sz w:val="22"/>
                <w:szCs w:val="22"/>
              </w:rPr>
              <w:t>main</w:t>
            </w:r>
            <w:proofErr w:type="spellEnd"/>
            <w:r w:rsidRPr="001C4B1B">
              <w:rPr>
                <w:rFonts w:ascii="Arial" w:hAnsi="Arial" w:cs="Arial"/>
                <w:sz w:val="22"/>
                <w:szCs w:val="22"/>
              </w:rPr>
              <w:t xml:space="preserve"> </w:t>
            </w:r>
            <w:proofErr w:type="spellStart"/>
            <w:r w:rsidRPr="001C4B1B">
              <w:rPr>
                <w:rFonts w:ascii="Arial" w:hAnsi="Arial" w:cs="Arial"/>
                <w:sz w:val="22"/>
                <w:szCs w:val="22"/>
              </w:rPr>
              <w:t>power</w:t>
            </w:r>
            <w:proofErr w:type="spellEnd"/>
            <w:r w:rsidRPr="001C4B1B">
              <w:rPr>
                <w:rFonts w:ascii="Arial" w:hAnsi="Arial" w:cs="Arial"/>
                <w:sz w:val="22"/>
                <w:szCs w:val="22"/>
              </w:rPr>
              <w:t xml:space="preserve"> com cabo de 3x10mm min. 60mt; </w:t>
            </w:r>
          </w:p>
          <w:p w14:paraId="15EB5DF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máquinas de fumaça; </w:t>
            </w:r>
          </w:p>
          <w:p w14:paraId="01818F4D"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Microfonia necessária para bateria;</w:t>
            </w:r>
            <w:r w:rsidRPr="001C4B1B">
              <w:rPr>
                <w:rFonts w:ascii="Arial" w:hAnsi="Arial" w:cs="Arial"/>
                <w:sz w:val="22"/>
                <w:szCs w:val="22"/>
              </w:rPr>
              <w:tab/>
            </w:r>
          </w:p>
          <w:p w14:paraId="62632F0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Cabeamento e conexões necessários para o funcionamento de todo o sistema; </w:t>
            </w:r>
          </w:p>
          <w:p w14:paraId="120FDFE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Pedestais e suportes necessários para microfones;</w:t>
            </w:r>
          </w:p>
          <w:p w14:paraId="37959A73" w14:textId="060DADB6" w:rsidR="000B7408" w:rsidRPr="001C4B1B" w:rsidRDefault="000B7408" w:rsidP="000B7408">
            <w:pPr>
              <w:suppressAutoHyphens w:val="0"/>
              <w:jc w:val="both"/>
              <w:rPr>
                <w:rFonts w:ascii="Arial" w:hAnsi="Arial" w:cs="Arial"/>
                <w:b/>
                <w:sz w:val="22"/>
                <w:szCs w:val="22"/>
              </w:rPr>
            </w:pPr>
            <w:r>
              <w:rPr>
                <w:rFonts w:ascii="Arial" w:hAnsi="Arial" w:cs="Arial"/>
                <w:sz w:val="22"/>
                <w:szCs w:val="22"/>
              </w:rPr>
              <w:t>T</w:t>
            </w:r>
            <w:r w:rsidRPr="001C4B1B">
              <w:rPr>
                <w:rFonts w:ascii="Arial" w:hAnsi="Arial" w:cs="Arial"/>
                <w:sz w:val="22"/>
                <w:szCs w:val="22"/>
              </w:rPr>
              <w:t>écnico para iluminação; técnico de monitor (</w:t>
            </w:r>
            <w:r>
              <w:rPr>
                <w:rFonts w:ascii="Arial" w:hAnsi="Arial" w:cs="Arial"/>
                <w:sz w:val="22"/>
                <w:szCs w:val="22"/>
              </w:rPr>
              <w:t>P</w:t>
            </w:r>
            <w:r w:rsidRPr="001C4B1B">
              <w:rPr>
                <w:rFonts w:ascii="Arial" w:hAnsi="Arial" w:cs="Arial"/>
                <w:sz w:val="22"/>
                <w:szCs w:val="22"/>
              </w:rPr>
              <w:t>.</w:t>
            </w:r>
            <w:r>
              <w:rPr>
                <w:rFonts w:ascii="Arial" w:hAnsi="Arial" w:cs="Arial"/>
                <w:sz w:val="22"/>
                <w:szCs w:val="22"/>
              </w:rPr>
              <w:t>A</w:t>
            </w:r>
            <w:r w:rsidRPr="001C4B1B">
              <w:rPr>
                <w:rFonts w:ascii="Arial" w:hAnsi="Arial" w:cs="Arial"/>
                <w:sz w:val="22"/>
                <w:szCs w:val="22"/>
              </w:rPr>
              <w:t>.) e 02 técnicos de palco.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01530F43" w14:textId="267F88D2" w:rsidR="000B7408" w:rsidRDefault="000B7408" w:rsidP="000B7408">
            <w:pPr>
              <w:suppressAutoHyphens w:val="0"/>
              <w:jc w:val="center"/>
              <w:rPr>
                <w:rFonts w:ascii="Arial" w:hAnsi="Arial" w:cs="Arial"/>
                <w:sz w:val="22"/>
                <w:szCs w:val="22"/>
              </w:rPr>
            </w:pPr>
            <w:r>
              <w:rPr>
                <w:rFonts w:ascii="Arial" w:hAnsi="Arial" w:cs="Arial"/>
                <w:sz w:val="22"/>
                <w:szCs w:val="22"/>
              </w:rPr>
              <w:t>16</w:t>
            </w:r>
          </w:p>
        </w:tc>
        <w:tc>
          <w:tcPr>
            <w:tcW w:w="709" w:type="dxa"/>
            <w:tcBorders>
              <w:top w:val="single" w:sz="4" w:space="0" w:color="auto"/>
              <w:left w:val="nil"/>
              <w:bottom w:val="single" w:sz="4" w:space="0" w:color="auto"/>
              <w:right w:val="single" w:sz="4" w:space="0" w:color="auto"/>
            </w:tcBorders>
            <w:shd w:val="clear" w:color="000000" w:fill="FFFFFF"/>
          </w:tcPr>
          <w:p w14:paraId="6A7D3CE0" w14:textId="77777777" w:rsidR="000B7408" w:rsidRPr="001C4B1B" w:rsidRDefault="000B7408" w:rsidP="000B7408">
            <w:pPr>
              <w:suppressAutoHyphens w:val="0"/>
              <w:jc w:val="center"/>
              <w:rPr>
                <w:rFonts w:ascii="Arial" w:hAnsi="Arial" w:cs="Arial"/>
                <w:sz w:val="22"/>
                <w:szCs w:val="22"/>
              </w:rPr>
            </w:pPr>
          </w:p>
        </w:tc>
        <w:tc>
          <w:tcPr>
            <w:tcW w:w="1276" w:type="dxa"/>
            <w:tcBorders>
              <w:top w:val="single" w:sz="4" w:space="0" w:color="auto"/>
              <w:left w:val="nil"/>
              <w:bottom w:val="single" w:sz="4" w:space="0" w:color="auto"/>
              <w:right w:val="single" w:sz="4" w:space="0" w:color="auto"/>
            </w:tcBorders>
            <w:shd w:val="clear" w:color="000000" w:fill="FFFFFF"/>
          </w:tcPr>
          <w:p w14:paraId="61955EC7" w14:textId="77777777" w:rsidR="000B7408" w:rsidRPr="001C4B1B" w:rsidRDefault="000B7408" w:rsidP="000B7408">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A61D1D5" w14:textId="77777777" w:rsidR="000B7408" w:rsidRPr="001C4B1B" w:rsidRDefault="000B7408" w:rsidP="000B7408">
            <w:pPr>
              <w:snapToGrid w:val="0"/>
              <w:rPr>
                <w:rFonts w:ascii="Arial" w:hAnsi="Arial" w:cs="Arial"/>
                <w:sz w:val="22"/>
                <w:szCs w:val="22"/>
              </w:rPr>
            </w:pPr>
          </w:p>
        </w:tc>
      </w:tr>
      <w:tr w:rsidR="000B7408" w:rsidRPr="001C4B1B" w14:paraId="5DE6A541"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443DA43" w14:textId="47112E36" w:rsidR="000B7408" w:rsidRPr="001C4B1B" w:rsidRDefault="00850EB1" w:rsidP="000B7408">
            <w:pPr>
              <w:jc w:val="center"/>
              <w:rPr>
                <w:rFonts w:ascii="Arial" w:hAnsi="Arial" w:cs="Arial"/>
                <w:sz w:val="22"/>
                <w:szCs w:val="22"/>
              </w:rPr>
            </w:pPr>
            <w:r>
              <w:rPr>
                <w:rFonts w:ascii="Arial" w:hAnsi="Arial" w:cs="Arial"/>
                <w:sz w:val="22"/>
                <w:szCs w:val="22"/>
              </w:rPr>
              <w:t>06</w:t>
            </w:r>
          </w:p>
        </w:tc>
        <w:tc>
          <w:tcPr>
            <w:tcW w:w="4820" w:type="dxa"/>
            <w:tcBorders>
              <w:top w:val="single" w:sz="4" w:space="0" w:color="000000"/>
              <w:left w:val="single" w:sz="4" w:space="0" w:color="000000"/>
              <w:bottom w:val="single" w:sz="4" w:space="0" w:color="000000"/>
              <w:right w:val="single" w:sz="4" w:space="0" w:color="auto"/>
            </w:tcBorders>
          </w:tcPr>
          <w:p w14:paraId="55CDDE35" w14:textId="77777777" w:rsidR="000B7408" w:rsidRPr="001C4B1B" w:rsidRDefault="000B7408" w:rsidP="000B7408">
            <w:pPr>
              <w:suppressAutoHyphens w:val="0"/>
              <w:jc w:val="both"/>
              <w:rPr>
                <w:rFonts w:ascii="Arial" w:hAnsi="Arial" w:cs="Arial"/>
                <w:b/>
                <w:sz w:val="22"/>
                <w:szCs w:val="22"/>
              </w:rPr>
            </w:pPr>
            <w:r w:rsidRPr="001C4B1B">
              <w:rPr>
                <w:rFonts w:ascii="Arial" w:hAnsi="Arial" w:cs="Arial"/>
                <w:b/>
                <w:sz w:val="22"/>
                <w:szCs w:val="22"/>
              </w:rPr>
              <w:t xml:space="preserve">Sonorização de </w:t>
            </w:r>
            <w:r>
              <w:rPr>
                <w:rFonts w:ascii="Arial" w:hAnsi="Arial" w:cs="Arial"/>
                <w:b/>
                <w:sz w:val="22"/>
                <w:szCs w:val="22"/>
              </w:rPr>
              <w:t>Grande</w:t>
            </w:r>
            <w:r w:rsidRPr="001C4B1B">
              <w:rPr>
                <w:rFonts w:ascii="Arial" w:hAnsi="Arial" w:cs="Arial"/>
                <w:b/>
                <w:sz w:val="22"/>
                <w:szCs w:val="22"/>
              </w:rPr>
              <w:t xml:space="preserve"> Porte</w:t>
            </w:r>
          </w:p>
          <w:p w14:paraId="55D26ED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Previsão do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 de sonorização de grande porte, devendo conter: </w:t>
            </w:r>
          </w:p>
          <w:p w14:paraId="04F33B4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mesas de som digital onde cada mesa deverá ter no mínimo 56 canais de entrada e no mínimo 24 canais auxiliares de saídas; </w:t>
            </w:r>
          </w:p>
          <w:p w14:paraId="0235A80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processador digital com 03 vias estéreo; </w:t>
            </w:r>
          </w:p>
          <w:p w14:paraId="5F7ACAF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multicabo</w:t>
            </w:r>
            <w:proofErr w:type="spellEnd"/>
            <w:r w:rsidRPr="001C4B1B">
              <w:rPr>
                <w:rFonts w:ascii="Arial" w:hAnsi="Arial" w:cs="Arial"/>
                <w:sz w:val="22"/>
                <w:szCs w:val="22"/>
              </w:rPr>
              <w:t xml:space="preserve"> de 56 canais; </w:t>
            </w:r>
          </w:p>
          <w:p w14:paraId="04CA0E3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24 caixas de sub grave com 02 alto falantes de 1000 watts cada; </w:t>
            </w:r>
          </w:p>
          <w:p w14:paraId="5690880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24 caixas de som para sistema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w:t>
            </w:r>
          </w:p>
          <w:p w14:paraId="01BF8742"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lastRenderedPageBreak/>
              <w:t xml:space="preserve">16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w:t>
            </w:r>
            <w:proofErr w:type="spellStart"/>
            <w:r w:rsidRPr="001C4B1B">
              <w:rPr>
                <w:rFonts w:ascii="Arial" w:hAnsi="Arial" w:cs="Arial"/>
                <w:sz w:val="22"/>
                <w:szCs w:val="22"/>
              </w:rPr>
              <w:t>array</w:t>
            </w:r>
            <w:proofErr w:type="spellEnd"/>
            <w:r w:rsidRPr="001C4B1B">
              <w:rPr>
                <w:rFonts w:ascii="Arial" w:hAnsi="Arial" w:cs="Arial"/>
                <w:sz w:val="22"/>
                <w:szCs w:val="22"/>
              </w:rPr>
              <w:t xml:space="preserve"> para torre </w:t>
            </w:r>
            <w:proofErr w:type="spellStart"/>
            <w:r w:rsidRPr="001C4B1B">
              <w:rPr>
                <w:rFonts w:ascii="Arial" w:hAnsi="Arial" w:cs="Arial"/>
                <w:sz w:val="22"/>
                <w:szCs w:val="22"/>
              </w:rPr>
              <w:t>delay</w:t>
            </w:r>
            <w:proofErr w:type="spellEnd"/>
            <w:r w:rsidRPr="001C4B1B">
              <w:rPr>
                <w:rFonts w:ascii="Arial" w:hAnsi="Arial" w:cs="Arial"/>
                <w:sz w:val="22"/>
                <w:szCs w:val="22"/>
              </w:rPr>
              <w:t xml:space="preserve"> com amplificação, </w:t>
            </w:r>
          </w:p>
          <w:p w14:paraId="2BB4951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side</w:t>
            </w:r>
            <w:proofErr w:type="spellEnd"/>
            <w:r w:rsidRPr="001C4B1B">
              <w:rPr>
                <w:rFonts w:ascii="Arial" w:hAnsi="Arial" w:cs="Arial"/>
                <w:sz w:val="22"/>
                <w:szCs w:val="22"/>
              </w:rPr>
              <w:t xml:space="preserve"> </w:t>
            </w:r>
            <w:proofErr w:type="spellStart"/>
            <w:r w:rsidRPr="001C4B1B">
              <w:rPr>
                <w:rFonts w:ascii="Arial" w:hAnsi="Arial" w:cs="Arial"/>
                <w:sz w:val="22"/>
                <w:szCs w:val="22"/>
              </w:rPr>
              <w:t>full</w:t>
            </w:r>
            <w:proofErr w:type="spellEnd"/>
            <w:r w:rsidRPr="001C4B1B">
              <w:rPr>
                <w:rFonts w:ascii="Arial" w:hAnsi="Arial" w:cs="Arial"/>
                <w:sz w:val="22"/>
                <w:szCs w:val="22"/>
              </w:rPr>
              <w:t xml:space="preserve"> estéreo, composto por 02 caixa de sub e 02 caixa de 02 vias; </w:t>
            </w:r>
          </w:p>
          <w:p w14:paraId="49C964D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amplificação de acordo com o sistema e quantidade de caixas solicitadas; </w:t>
            </w:r>
          </w:p>
          <w:p w14:paraId="4E2E346B"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monitores com 02 alto falantes de 12 de 600watts x 01 driver cada; </w:t>
            </w:r>
          </w:p>
          <w:p w14:paraId="5D9DBC12"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amplificação necessária para 16 vias; 05 microfones sem fio tipo bastão; </w:t>
            </w:r>
          </w:p>
          <w:p w14:paraId="0744D82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microfones sem fio tipo </w:t>
            </w:r>
            <w:proofErr w:type="spellStart"/>
            <w:r w:rsidRPr="001C4B1B">
              <w:rPr>
                <w:rFonts w:ascii="Arial" w:hAnsi="Arial" w:cs="Arial"/>
                <w:sz w:val="22"/>
                <w:szCs w:val="22"/>
              </w:rPr>
              <w:t>head</w:t>
            </w:r>
            <w:proofErr w:type="spellEnd"/>
            <w:r w:rsidRPr="001C4B1B">
              <w:rPr>
                <w:rFonts w:ascii="Arial" w:hAnsi="Arial" w:cs="Arial"/>
                <w:sz w:val="22"/>
                <w:szCs w:val="22"/>
              </w:rPr>
              <w:t xml:space="preserve"> set;</w:t>
            </w:r>
          </w:p>
          <w:p w14:paraId="7725334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30 microfones dinâmico (tipo padrão modelo </w:t>
            </w:r>
            <w:proofErr w:type="spellStart"/>
            <w:r w:rsidRPr="001C4B1B">
              <w:rPr>
                <w:rFonts w:ascii="Arial" w:hAnsi="Arial" w:cs="Arial"/>
                <w:sz w:val="22"/>
                <w:szCs w:val="22"/>
              </w:rPr>
              <w:t>sm</w:t>
            </w:r>
            <w:proofErr w:type="spellEnd"/>
            <w:r w:rsidRPr="001C4B1B">
              <w:rPr>
                <w:rFonts w:ascii="Arial" w:hAnsi="Arial" w:cs="Arial"/>
                <w:sz w:val="22"/>
                <w:szCs w:val="22"/>
              </w:rPr>
              <w:t xml:space="preserve"> 58 ou similar); </w:t>
            </w:r>
          </w:p>
          <w:p w14:paraId="692DD05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monitores </w:t>
            </w:r>
            <w:proofErr w:type="spellStart"/>
            <w:r w:rsidRPr="001C4B1B">
              <w:rPr>
                <w:rFonts w:ascii="Arial" w:hAnsi="Arial" w:cs="Arial"/>
                <w:sz w:val="22"/>
                <w:szCs w:val="22"/>
              </w:rPr>
              <w:t>earphone</w:t>
            </w:r>
            <w:proofErr w:type="spellEnd"/>
            <w:r w:rsidRPr="001C4B1B">
              <w:rPr>
                <w:rFonts w:ascii="Arial" w:hAnsi="Arial" w:cs="Arial"/>
                <w:sz w:val="22"/>
                <w:szCs w:val="22"/>
              </w:rPr>
              <w:t xml:space="preserve">; </w:t>
            </w:r>
          </w:p>
          <w:p w14:paraId="1D9F4D0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kit de microfone para bateria; </w:t>
            </w:r>
          </w:p>
          <w:p w14:paraId="035B3687"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35 pedestais para microfone; </w:t>
            </w:r>
          </w:p>
          <w:p w14:paraId="5D478DD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20 </w:t>
            </w:r>
            <w:proofErr w:type="spellStart"/>
            <w:r w:rsidRPr="001C4B1B">
              <w:rPr>
                <w:rFonts w:ascii="Arial" w:hAnsi="Arial" w:cs="Arial"/>
                <w:sz w:val="22"/>
                <w:szCs w:val="22"/>
              </w:rPr>
              <w:t>direct</w:t>
            </w:r>
            <w:proofErr w:type="spellEnd"/>
            <w:r w:rsidRPr="001C4B1B">
              <w:rPr>
                <w:rFonts w:ascii="Arial" w:hAnsi="Arial" w:cs="Arial"/>
                <w:sz w:val="22"/>
                <w:szCs w:val="22"/>
              </w:rPr>
              <w:t xml:space="preserve"> box ativo; </w:t>
            </w:r>
          </w:p>
          <w:p w14:paraId="1D1A59A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kit para </w:t>
            </w:r>
            <w:proofErr w:type="spellStart"/>
            <w:r w:rsidRPr="001C4B1B">
              <w:rPr>
                <w:rFonts w:ascii="Arial" w:hAnsi="Arial" w:cs="Arial"/>
                <w:sz w:val="22"/>
                <w:szCs w:val="22"/>
              </w:rPr>
              <w:t>dj</w:t>
            </w:r>
            <w:proofErr w:type="spellEnd"/>
            <w:r w:rsidRPr="001C4B1B">
              <w:rPr>
                <w:rFonts w:ascii="Arial" w:hAnsi="Arial" w:cs="Arial"/>
                <w:sz w:val="22"/>
                <w:szCs w:val="22"/>
              </w:rPr>
              <w:t xml:space="preserve"> contendo 01 </w:t>
            </w:r>
            <w:proofErr w:type="spellStart"/>
            <w:r w:rsidRPr="001C4B1B">
              <w:rPr>
                <w:rFonts w:ascii="Arial" w:hAnsi="Arial" w:cs="Arial"/>
                <w:sz w:val="22"/>
                <w:szCs w:val="22"/>
              </w:rPr>
              <w:t>mixer</w:t>
            </w:r>
            <w:proofErr w:type="spellEnd"/>
            <w:r w:rsidRPr="001C4B1B">
              <w:rPr>
                <w:rFonts w:ascii="Arial" w:hAnsi="Arial" w:cs="Arial"/>
                <w:sz w:val="22"/>
                <w:szCs w:val="22"/>
              </w:rPr>
              <w:t xml:space="preserve"> </w:t>
            </w:r>
            <w:proofErr w:type="spellStart"/>
            <w:r w:rsidRPr="001C4B1B">
              <w:rPr>
                <w:rFonts w:ascii="Arial" w:hAnsi="Arial" w:cs="Arial"/>
                <w:sz w:val="22"/>
                <w:szCs w:val="22"/>
              </w:rPr>
              <w:t>djm</w:t>
            </w:r>
            <w:proofErr w:type="spellEnd"/>
            <w:r w:rsidRPr="001C4B1B">
              <w:rPr>
                <w:rFonts w:ascii="Arial" w:hAnsi="Arial" w:cs="Arial"/>
                <w:sz w:val="22"/>
                <w:szCs w:val="22"/>
              </w:rPr>
              <w:t xml:space="preserve"> 800 e 02 </w:t>
            </w:r>
            <w:proofErr w:type="spellStart"/>
            <w:r w:rsidRPr="001C4B1B">
              <w:rPr>
                <w:rFonts w:ascii="Arial" w:hAnsi="Arial" w:cs="Arial"/>
                <w:sz w:val="22"/>
                <w:szCs w:val="22"/>
              </w:rPr>
              <w:t>cdj</w:t>
            </w:r>
            <w:proofErr w:type="spellEnd"/>
            <w:r w:rsidRPr="001C4B1B">
              <w:rPr>
                <w:rFonts w:ascii="Arial" w:hAnsi="Arial" w:cs="Arial"/>
                <w:sz w:val="22"/>
                <w:szCs w:val="22"/>
              </w:rPr>
              <w:t xml:space="preserve"> 2000 mk2; </w:t>
            </w:r>
          </w:p>
          <w:p w14:paraId="16EE845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75 cabos de microfone modelo </w:t>
            </w:r>
            <w:proofErr w:type="spellStart"/>
            <w:r w:rsidRPr="001C4B1B">
              <w:rPr>
                <w:rFonts w:ascii="Arial" w:hAnsi="Arial" w:cs="Arial"/>
                <w:sz w:val="22"/>
                <w:szCs w:val="22"/>
              </w:rPr>
              <w:t>xlr</w:t>
            </w:r>
            <w:proofErr w:type="spellEnd"/>
            <w:r w:rsidRPr="001C4B1B">
              <w:rPr>
                <w:rFonts w:ascii="Arial" w:hAnsi="Arial" w:cs="Arial"/>
                <w:sz w:val="22"/>
                <w:szCs w:val="22"/>
              </w:rPr>
              <w:t xml:space="preserve">; </w:t>
            </w:r>
          </w:p>
          <w:p w14:paraId="575785D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20 cabos de 10mt para instrumentos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p10; </w:t>
            </w:r>
          </w:p>
          <w:p w14:paraId="53B6AEE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cabos de 05 </w:t>
            </w:r>
            <w:proofErr w:type="spellStart"/>
            <w:r w:rsidRPr="001C4B1B">
              <w:rPr>
                <w:rFonts w:ascii="Arial" w:hAnsi="Arial" w:cs="Arial"/>
                <w:sz w:val="22"/>
                <w:szCs w:val="22"/>
              </w:rPr>
              <w:t>mt</w:t>
            </w:r>
            <w:proofErr w:type="spellEnd"/>
            <w:r w:rsidRPr="001C4B1B">
              <w:rPr>
                <w:rFonts w:ascii="Arial" w:hAnsi="Arial" w:cs="Arial"/>
                <w:sz w:val="22"/>
                <w:szCs w:val="22"/>
              </w:rPr>
              <w:t xml:space="preserve"> com </w:t>
            </w:r>
            <w:proofErr w:type="spellStart"/>
            <w:r w:rsidRPr="001C4B1B">
              <w:rPr>
                <w:rFonts w:ascii="Arial" w:hAnsi="Arial" w:cs="Arial"/>
                <w:sz w:val="22"/>
                <w:szCs w:val="22"/>
              </w:rPr>
              <w:t>plug</w:t>
            </w:r>
            <w:proofErr w:type="spellEnd"/>
            <w:r w:rsidRPr="001C4B1B">
              <w:rPr>
                <w:rFonts w:ascii="Arial" w:hAnsi="Arial" w:cs="Arial"/>
                <w:sz w:val="22"/>
                <w:szCs w:val="22"/>
              </w:rPr>
              <w:t xml:space="preserve"> </w:t>
            </w:r>
            <w:proofErr w:type="spellStart"/>
            <w:r w:rsidRPr="001C4B1B">
              <w:rPr>
                <w:rFonts w:ascii="Arial" w:hAnsi="Arial" w:cs="Arial"/>
                <w:sz w:val="22"/>
                <w:szCs w:val="22"/>
              </w:rPr>
              <w:t>rca</w:t>
            </w:r>
            <w:proofErr w:type="spellEnd"/>
            <w:r w:rsidRPr="001C4B1B">
              <w:rPr>
                <w:rFonts w:ascii="Arial" w:hAnsi="Arial" w:cs="Arial"/>
                <w:sz w:val="22"/>
                <w:szCs w:val="22"/>
              </w:rPr>
              <w:t xml:space="preserve">; </w:t>
            </w:r>
          </w:p>
          <w:p w14:paraId="22616C7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06 equalizadores de 2x31 para monitor; </w:t>
            </w:r>
          </w:p>
          <w:p w14:paraId="0E8A540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bateria completa; </w:t>
            </w:r>
          </w:p>
          <w:p w14:paraId="6BC5E7E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amplificadores de guitarra; </w:t>
            </w:r>
          </w:p>
          <w:p w14:paraId="225F846F"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amplificador de contrabaixo com 01 caixa de 1x15 e 01 caixa de 04x10; </w:t>
            </w:r>
          </w:p>
          <w:p w14:paraId="45684A4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praticável para: bateria e percussão; </w:t>
            </w:r>
          </w:p>
          <w:p w14:paraId="4CF54E5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caixa de ac com cabo 3x 25mm com 100mt. Iluminação; </w:t>
            </w:r>
          </w:p>
          <w:p w14:paraId="79CC532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canhões </w:t>
            </w:r>
            <w:proofErr w:type="spellStart"/>
            <w:r w:rsidRPr="001C4B1B">
              <w:rPr>
                <w:rFonts w:ascii="Arial" w:hAnsi="Arial" w:cs="Arial"/>
                <w:sz w:val="22"/>
                <w:szCs w:val="22"/>
              </w:rPr>
              <w:t>cob</w:t>
            </w:r>
            <w:proofErr w:type="spellEnd"/>
            <w:r w:rsidRPr="001C4B1B">
              <w:rPr>
                <w:rFonts w:ascii="Arial" w:hAnsi="Arial" w:cs="Arial"/>
                <w:sz w:val="22"/>
                <w:szCs w:val="22"/>
              </w:rPr>
              <w:t xml:space="preserve"> 200; </w:t>
            </w:r>
          </w:p>
          <w:p w14:paraId="2E9FB5D2"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32 canhão par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3watts; </w:t>
            </w:r>
          </w:p>
          <w:p w14:paraId="400F166D"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w:t>
            </w:r>
            <w:proofErr w:type="spellEnd"/>
            <w:r w:rsidRPr="001C4B1B">
              <w:rPr>
                <w:rFonts w:ascii="Arial" w:hAnsi="Arial" w:cs="Arial"/>
                <w:sz w:val="22"/>
                <w:szCs w:val="22"/>
              </w:rPr>
              <w:t xml:space="preserve"> de 06 lâmpadas cada; </w:t>
            </w:r>
          </w:p>
          <w:p w14:paraId="1DDC24F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set light de 1000 watts; </w:t>
            </w:r>
          </w:p>
          <w:p w14:paraId="218321F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05 elipsoidal (com porta globo e </w:t>
            </w:r>
            <w:proofErr w:type="spellStart"/>
            <w:r w:rsidRPr="001C4B1B">
              <w:rPr>
                <w:rFonts w:ascii="Arial" w:hAnsi="Arial" w:cs="Arial"/>
                <w:sz w:val="22"/>
                <w:szCs w:val="22"/>
              </w:rPr>
              <w:t>iris</w:t>
            </w:r>
            <w:proofErr w:type="spellEnd"/>
            <w:r w:rsidRPr="001C4B1B">
              <w:rPr>
                <w:rFonts w:ascii="Arial" w:hAnsi="Arial" w:cs="Arial"/>
                <w:sz w:val="22"/>
                <w:szCs w:val="22"/>
              </w:rPr>
              <w:t xml:space="preserve">); </w:t>
            </w:r>
          </w:p>
          <w:p w14:paraId="3EBB2C2B"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canhão seguidor; </w:t>
            </w:r>
          </w:p>
          <w:p w14:paraId="2D9A37E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moving</w:t>
            </w:r>
            <w:proofErr w:type="spellEnd"/>
            <w:r w:rsidRPr="001C4B1B">
              <w:rPr>
                <w:rFonts w:ascii="Arial" w:hAnsi="Arial" w:cs="Arial"/>
                <w:sz w:val="22"/>
                <w:szCs w:val="22"/>
              </w:rPr>
              <w:t xml:space="preserve"> </w:t>
            </w:r>
            <w:proofErr w:type="spellStart"/>
            <w:r w:rsidRPr="001C4B1B">
              <w:rPr>
                <w:rFonts w:ascii="Arial" w:hAnsi="Arial" w:cs="Arial"/>
                <w:sz w:val="22"/>
                <w:szCs w:val="22"/>
              </w:rPr>
              <w:t>head</w:t>
            </w:r>
            <w:proofErr w:type="spellEnd"/>
            <w:r w:rsidRPr="001C4B1B">
              <w:rPr>
                <w:rFonts w:ascii="Arial" w:hAnsi="Arial" w:cs="Arial"/>
                <w:sz w:val="22"/>
                <w:szCs w:val="22"/>
              </w:rPr>
              <w:t xml:space="preserve"> </w:t>
            </w:r>
            <w:proofErr w:type="spellStart"/>
            <w:r w:rsidRPr="001C4B1B">
              <w:rPr>
                <w:rFonts w:ascii="Arial" w:hAnsi="Arial" w:cs="Arial"/>
                <w:sz w:val="22"/>
                <w:szCs w:val="22"/>
              </w:rPr>
              <w:t>beam</w:t>
            </w:r>
            <w:proofErr w:type="spellEnd"/>
            <w:r w:rsidRPr="001C4B1B">
              <w:rPr>
                <w:rFonts w:ascii="Arial" w:hAnsi="Arial" w:cs="Arial"/>
                <w:sz w:val="22"/>
                <w:szCs w:val="22"/>
              </w:rPr>
              <w:t xml:space="preserve"> 200;</w:t>
            </w:r>
          </w:p>
          <w:p w14:paraId="105E6671"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estrobo</w:t>
            </w:r>
            <w:proofErr w:type="spellEnd"/>
            <w:r w:rsidRPr="001C4B1B">
              <w:rPr>
                <w:rFonts w:ascii="Arial" w:hAnsi="Arial" w:cs="Arial"/>
                <w:sz w:val="22"/>
                <w:szCs w:val="22"/>
              </w:rPr>
              <w:t xml:space="preserve"> </w:t>
            </w:r>
            <w:proofErr w:type="spellStart"/>
            <w:r w:rsidRPr="001C4B1B">
              <w:rPr>
                <w:rFonts w:ascii="Arial" w:hAnsi="Arial" w:cs="Arial"/>
                <w:sz w:val="22"/>
                <w:szCs w:val="22"/>
              </w:rPr>
              <w:t>atomic</w:t>
            </w:r>
            <w:proofErr w:type="spellEnd"/>
            <w:r w:rsidRPr="001C4B1B">
              <w:rPr>
                <w:rFonts w:ascii="Arial" w:hAnsi="Arial" w:cs="Arial"/>
                <w:sz w:val="22"/>
                <w:szCs w:val="22"/>
              </w:rPr>
              <w:t xml:space="preserve"> 3000 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02 fog de 2000 watts para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(máquina de fumaça); </w:t>
            </w:r>
          </w:p>
          <w:p w14:paraId="108CBD4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ventiladores para fog com 30cm cada (máquina de fumaça); </w:t>
            </w:r>
          </w:p>
          <w:p w14:paraId="0245A6B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ribalta de </w:t>
            </w:r>
            <w:proofErr w:type="spellStart"/>
            <w:r w:rsidRPr="001C4B1B">
              <w:rPr>
                <w:rFonts w:ascii="Arial" w:hAnsi="Arial" w:cs="Arial"/>
                <w:sz w:val="22"/>
                <w:szCs w:val="22"/>
              </w:rPr>
              <w:t>led</w:t>
            </w:r>
            <w:proofErr w:type="spellEnd"/>
            <w:r w:rsidRPr="001C4B1B">
              <w:rPr>
                <w:rFonts w:ascii="Arial" w:hAnsi="Arial" w:cs="Arial"/>
                <w:sz w:val="22"/>
                <w:szCs w:val="22"/>
              </w:rPr>
              <w:t xml:space="preserve"> 3watts, sistema </w:t>
            </w:r>
            <w:proofErr w:type="spellStart"/>
            <w:r w:rsidRPr="001C4B1B">
              <w:rPr>
                <w:rFonts w:ascii="Arial" w:hAnsi="Arial" w:cs="Arial"/>
                <w:sz w:val="22"/>
                <w:szCs w:val="22"/>
              </w:rPr>
              <w:t>dmx</w:t>
            </w:r>
            <w:proofErr w:type="spellEnd"/>
            <w:r w:rsidRPr="001C4B1B">
              <w:rPr>
                <w:rFonts w:ascii="Arial" w:hAnsi="Arial" w:cs="Arial"/>
                <w:sz w:val="22"/>
                <w:szCs w:val="22"/>
              </w:rPr>
              <w:t xml:space="preserve">; </w:t>
            </w:r>
          </w:p>
          <w:p w14:paraId="451A234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mesa controladora modelo </w:t>
            </w:r>
            <w:proofErr w:type="spellStart"/>
            <w:r w:rsidRPr="001C4B1B">
              <w:rPr>
                <w:rFonts w:ascii="Arial" w:hAnsi="Arial" w:cs="Arial"/>
                <w:sz w:val="22"/>
                <w:szCs w:val="22"/>
              </w:rPr>
              <w:t>dmx</w:t>
            </w:r>
            <w:proofErr w:type="spellEnd"/>
            <w:r w:rsidRPr="001C4B1B">
              <w:rPr>
                <w:rFonts w:ascii="Arial" w:hAnsi="Arial" w:cs="Arial"/>
                <w:sz w:val="22"/>
                <w:szCs w:val="22"/>
              </w:rPr>
              <w:t xml:space="preserve"> 512; </w:t>
            </w:r>
          </w:p>
          <w:p w14:paraId="16C868B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mesa de luz </w:t>
            </w:r>
            <w:proofErr w:type="spellStart"/>
            <w:r w:rsidRPr="001C4B1B">
              <w:rPr>
                <w:rFonts w:ascii="Arial" w:hAnsi="Arial" w:cs="Arial"/>
                <w:sz w:val="22"/>
                <w:szCs w:val="22"/>
              </w:rPr>
              <w:t>grand</w:t>
            </w:r>
            <w:proofErr w:type="spellEnd"/>
            <w:r w:rsidRPr="001C4B1B">
              <w:rPr>
                <w:rFonts w:ascii="Arial" w:hAnsi="Arial" w:cs="Arial"/>
                <w:sz w:val="22"/>
                <w:szCs w:val="22"/>
              </w:rPr>
              <w:t xml:space="preserve"> </w:t>
            </w:r>
            <w:proofErr w:type="spellStart"/>
            <w:r w:rsidRPr="001C4B1B">
              <w:rPr>
                <w:rFonts w:ascii="Arial" w:hAnsi="Arial" w:cs="Arial"/>
                <w:sz w:val="22"/>
                <w:szCs w:val="22"/>
              </w:rPr>
              <w:t>ma</w:t>
            </w:r>
            <w:proofErr w:type="spellEnd"/>
            <w:r w:rsidRPr="001C4B1B">
              <w:rPr>
                <w:rFonts w:ascii="Arial" w:hAnsi="Arial" w:cs="Arial"/>
                <w:sz w:val="22"/>
                <w:szCs w:val="22"/>
              </w:rPr>
              <w:t xml:space="preserve"> 3; 32 garras para fixação de iluminação; </w:t>
            </w:r>
          </w:p>
          <w:p w14:paraId="2165D9A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16 suportes para iluminação (tipo pé de galinha); </w:t>
            </w:r>
          </w:p>
          <w:p w14:paraId="5B5B6C6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120 metros de estrutura q30, medindo 300x 300mm; </w:t>
            </w:r>
          </w:p>
          <w:p w14:paraId="5D598C1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w:t>
            </w:r>
            <w:proofErr w:type="spellStart"/>
            <w:r w:rsidRPr="001C4B1B">
              <w:rPr>
                <w:rFonts w:ascii="Arial" w:hAnsi="Arial" w:cs="Arial"/>
                <w:sz w:val="22"/>
                <w:szCs w:val="22"/>
              </w:rPr>
              <w:t>sleeves</w:t>
            </w:r>
            <w:proofErr w:type="spellEnd"/>
            <w:r w:rsidRPr="001C4B1B">
              <w:rPr>
                <w:rFonts w:ascii="Arial" w:hAnsi="Arial" w:cs="Arial"/>
                <w:sz w:val="22"/>
                <w:szCs w:val="22"/>
              </w:rPr>
              <w:t xml:space="preserve"> para q30, medindo 300x300mm; </w:t>
            </w:r>
          </w:p>
          <w:p w14:paraId="4F6154A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bases para q30, medindo 300x300mm; </w:t>
            </w:r>
          </w:p>
          <w:p w14:paraId="63F9913D"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talhas de 1 tonelada com 10mt de elevação cada; </w:t>
            </w:r>
          </w:p>
          <w:p w14:paraId="7845B3B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lastRenderedPageBreak/>
              <w:t>04 paus de carga manual na espessura 450mm cada.</w:t>
            </w:r>
          </w:p>
          <w:p w14:paraId="250B61AC"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Obs. </w:t>
            </w:r>
            <w:r>
              <w:rPr>
                <w:rFonts w:ascii="Arial" w:hAnsi="Arial" w:cs="Arial"/>
                <w:sz w:val="22"/>
                <w:szCs w:val="22"/>
              </w:rPr>
              <w:t>1.</w:t>
            </w:r>
            <w:r w:rsidRPr="001C4B1B">
              <w:rPr>
                <w:rFonts w:ascii="Arial" w:hAnsi="Arial" w:cs="Arial"/>
                <w:sz w:val="22"/>
                <w:szCs w:val="22"/>
              </w:rPr>
              <w:t xml:space="preserve">Salientamos que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de grande porte poderá sofrer alterações de acordo com a necessidade das bandas contratadas.</w:t>
            </w:r>
          </w:p>
          <w:p w14:paraId="0A18EE52" w14:textId="40AECB57" w:rsidR="000B7408" w:rsidRPr="001C4B1B" w:rsidRDefault="000B7408" w:rsidP="000B7408">
            <w:pPr>
              <w:suppressAutoHyphens w:val="0"/>
              <w:jc w:val="both"/>
              <w:rPr>
                <w:rFonts w:ascii="Arial" w:hAnsi="Arial" w:cs="Arial"/>
                <w:b/>
                <w:sz w:val="22"/>
                <w:szCs w:val="22"/>
              </w:rPr>
            </w:pPr>
            <w:r w:rsidRPr="001C4B1B">
              <w:rPr>
                <w:rFonts w:ascii="Arial" w:hAnsi="Arial" w:cs="Arial"/>
                <w:sz w:val="22"/>
                <w:szCs w:val="22"/>
              </w:rPr>
              <w:t xml:space="preserve">Obs. </w:t>
            </w:r>
            <w:r>
              <w:rPr>
                <w:rFonts w:ascii="Arial" w:hAnsi="Arial" w:cs="Arial"/>
                <w:sz w:val="22"/>
                <w:szCs w:val="22"/>
              </w:rPr>
              <w:t>2.</w:t>
            </w:r>
            <w:r w:rsidRPr="001C4B1B">
              <w:rPr>
                <w:rFonts w:ascii="Arial" w:hAnsi="Arial" w:cs="Arial"/>
                <w:sz w:val="22"/>
                <w:szCs w:val="22"/>
              </w:rPr>
              <w:t xml:space="preserve"> </w:t>
            </w:r>
            <w:r>
              <w:rPr>
                <w:rFonts w:ascii="Arial" w:hAnsi="Arial" w:cs="Arial"/>
                <w:sz w:val="22"/>
                <w:szCs w:val="22"/>
              </w:rPr>
              <w:t>A</w:t>
            </w:r>
            <w:r w:rsidRPr="001C4B1B">
              <w:rPr>
                <w:rFonts w:ascii="Arial" w:hAnsi="Arial" w:cs="Arial"/>
                <w:sz w:val="22"/>
                <w:szCs w:val="22"/>
              </w:rPr>
              <w:t xml:space="preserve">s chamadas ocorrerão 4 dias antes do evento junto com o </w:t>
            </w:r>
            <w:proofErr w:type="spellStart"/>
            <w:r w:rsidRPr="001C4B1B">
              <w:rPr>
                <w:rFonts w:ascii="Arial" w:hAnsi="Arial" w:cs="Arial"/>
                <w:sz w:val="22"/>
                <w:szCs w:val="22"/>
              </w:rPr>
              <w:t>rider</w:t>
            </w:r>
            <w:proofErr w:type="spellEnd"/>
            <w:r w:rsidRPr="001C4B1B">
              <w:rPr>
                <w:rFonts w:ascii="Arial" w:hAnsi="Arial" w:cs="Arial"/>
                <w:sz w:val="22"/>
                <w:szCs w:val="22"/>
              </w:rPr>
              <w:t xml:space="preserve"> técnico.</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797B792E" w14:textId="637A885B" w:rsidR="000B7408" w:rsidRDefault="000B7408" w:rsidP="000B7408">
            <w:pPr>
              <w:suppressAutoHyphens w:val="0"/>
              <w:jc w:val="center"/>
              <w:rPr>
                <w:rFonts w:ascii="Arial" w:hAnsi="Arial" w:cs="Arial"/>
                <w:sz w:val="22"/>
                <w:szCs w:val="22"/>
              </w:rPr>
            </w:pPr>
            <w:r>
              <w:rPr>
                <w:rFonts w:ascii="Arial" w:hAnsi="Arial" w:cs="Arial"/>
                <w:sz w:val="22"/>
                <w:szCs w:val="22"/>
              </w:rPr>
              <w:lastRenderedPageBreak/>
              <w:t>06</w:t>
            </w:r>
          </w:p>
        </w:tc>
        <w:tc>
          <w:tcPr>
            <w:tcW w:w="709" w:type="dxa"/>
            <w:tcBorders>
              <w:top w:val="single" w:sz="4" w:space="0" w:color="auto"/>
              <w:left w:val="nil"/>
              <w:bottom w:val="single" w:sz="4" w:space="0" w:color="auto"/>
              <w:right w:val="single" w:sz="4" w:space="0" w:color="auto"/>
            </w:tcBorders>
            <w:shd w:val="clear" w:color="000000" w:fill="FFFFFF"/>
          </w:tcPr>
          <w:p w14:paraId="10E4DF29" w14:textId="77777777" w:rsidR="000B7408" w:rsidRPr="001C4B1B" w:rsidRDefault="000B7408" w:rsidP="000B7408">
            <w:pPr>
              <w:suppressAutoHyphens w:val="0"/>
              <w:jc w:val="center"/>
              <w:rPr>
                <w:rFonts w:ascii="Arial" w:hAnsi="Arial" w:cs="Arial"/>
                <w:sz w:val="22"/>
                <w:szCs w:val="22"/>
              </w:rPr>
            </w:pPr>
          </w:p>
        </w:tc>
        <w:tc>
          <w:tcPr>
            <w:tcW w:w="1276" w:type="dxa"/>
            <w:tcBorders>
              <w:top w:val="single" w:sz="4" w:space="0" w:color="auto"/>
              <w:left w:val="nil"/>
              <w:bottom w:val="single" w:sz="4" w:space="0" w:color="auto"/>
              <w:right w:val="single" w:sz="4" w:space="0" w:color="auto"/>
            </w:tcBorders>
            <w:shd w:val="clear" w:color="000000" w:fill="FFFFFF"/>
          </w:tcPr>
          <w:p w14:paraId="3751EEB4" w14:textId="77777777" w:rsidR="000B7408" w:rsidRPr="001C4B1B" w:rsidRDefault="000B7408" w:rsidP="000B7408">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D3F3BD1" w14:textId="77777777" w:rsidR="000B7408" w:rsidRPr="001C4B1B" w:rsidRDefault="000B7408" w:rsidP="000B7408">
            <w:pPr>
              <w:snapToGrid w:val="0"/>
              <w:rPr>
                <w:rFonts w:ascii="Arial" w:hAnsi="Arial" w:cs="Arial"/>
                <w:sz w:val="22"/>
                <w:szCs w:val="22"/>
              </w:rPr>
            </w:pPr>
          </w:p>
        </w:tc>
      </w:tr>
      <w:tr w:rsidR="000B7408" w:rsidRPr="001C4B1B" w14:paraId="5352AD86" w14:textId="77777777" w:rsidTr="0041164D">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93B049D" w14:textId="0A2B7E8F" w:rsidR="000B7408" w:rsidRPr="001C4B1B" w:rsidRDefault="00F65DA8" w:rsidP="000B7408">
            <w:pPr>
              <w:jc w:val="center"/>
              <w:rPr>
                <w:rFonts w:ascii="Arial" w:hAnsi="Arial" w:cs="Arial"/>
                <w:sz w:val="22"/>
                <w:szCs w:val="22"/>
              </w:rPr>
            </w:pPr>
            <w:r>
              <w:rPr>
                <w:rFonts w:ascii="Arial" w:hAnsi="Arial" w:cs="Arial"/>
                <w:sz w:val="22"/>
                <w:szCs w:val="22"/>
              </w:rPr>
              <w:lastRenderedPageBreak/>
              <w:t>07</w:t>
            </w:r>
          </w:p>
        </w:tc>
        <w:tc>
          <w:tcPr>
            <w:tcW w:w="4820" w:type="dxa"/>
            <w:tcBorders>
              <w:top w:val="single" w:sz="4" w:space="0" w:color="000000"/>
              <w:left w:val="single" w:sz="4" w:space="0" w:color="000000"/>
              <w:bottom w:val="single" w:sz="4" w:space="0" w:color="000000"/>
              <w:right w:val="single" w:sz="4" w:space="0" w:color="auto"/>
            </w:tcBorders>
          </w:tcPr>
          <w:p w14:paraId="0CBBA9DE" w14:textId="77777777" w:rsidR="000B7408" w:rsidRPr="001C4B1B" w:rsidRDefault="000B7408" w:rsidP="000B7408">
            <w:pPr>
              <w:suppressAutoHyphens w:val="0"/>
              <w:jc w:val="both"/>
              <w:rPr>
                <w:rFonts w:ascii="Arial" w:hAnsi="Arial" w:cs="Arial"/>
                <w:b/>
                <w:sz w:val="22"/>
                <w:szCs w:val="22"/>
              </w:rPr>
            </w:pPr>
            <w:r w:rsidRPr="001C4B1B">
              <w:rPr>
                <w:rFonts w:ascii="Arial" w:hAnsi="Arial" w:cs="Arial"/>
                <w:b/>
                <w:sz w:val="22"/>
                <w:szCs w:val="22"/>
              </w:rPr>
              <w:t>Caminhão Trio Elétrico</w:t>
            </w:r>
          </w:p>
          <w:p w14:paraId="1670544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Medidas de, no mínimo, 15,00 m comprimento x 2,60 de largura e 3,90 de altura. </w:t>
            </w:r>
          </w:p>
          <w:p w14:paraId="6E5E358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O veículo deverá ter, no mínimo, 50.000 </w:t>
            </w:r>
            <w:proofErr w:type="spellStart"/>
            <w:r w:rsidRPr="001C4B1B">
              <w:rPr>
                <w:rFonts w:ascii="Arial" w:hAnsi="Arial" w:cs="Arial"/>
                <w:sz w:val="22"/>
                <w:szCs w:val="22"/>
              </w:rPr>
              <w:t>wats</w:t>
            </w:r>
            <w:proofErr w:type="spellEnd"/>
            <w:r w:rsidRPr="001C4B1B">
              <w:rPr>
                <w:rFonts w:ascii="Arial" w:hAnsi="Arial" w:cs="Arial"/>
                <w:sz w:val="22"/>
                <w:szCs w:val="22"/>
              </w:rPr>
              <w:t xml:space="preserve"> de som distribuídos em todos os lados do caminhão, e ainda deverá contar com: </w:t>
            </w:r>
          </w:p>
          <w:p w14:paraId="2F397BE7"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16 caixas de graves com </w:t>
            </w:r>
            <w:proofErr w:type="spellStart"/>
            <w:r w:rsidRPr="001C4B1B">
              <w:rPr>
                <w:rFonts w:ascii="Arial" w:hAnsi="Arial" w:cs="Arial"/>
                <w:sz w:val="22"/>
                <w:szCs w:val="22"/>
              </w:rPr>
              <w:t>woffer</w:t>
            </w:r>
            <w:proofErr w:type="spellEnd"/>
            <w:r w:rsidRPr="001C4B1B">
              <w:rPr>
                <w:rFonts w:ascii="Arial" w:hAnsi="Arial" w:cs="Arial"/>
                <w:sz w:val="22"/>
                <w:szCs w:val="22"/>
              </w:rPr>
              <w:t xml:space="preserve"> de 18; </w:t>
            </w:r>
          </w:p>
          <w:p w14:paraId="4B53156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11 caixas de 2 </w:t>
            </w:r>
            <w:proofErr w:type="spellStart"/>
            <w:r w:rsidRPr="001C4B1B">
              <w:rPr>
                <w:rFonts w:ascii="Arial" w:hAnsi="Arial" w:cs="Arial"/>
                <w:sz w:val="22"/>
                <w:szCs w:val="22"/>
              </w:rPr>
              <w:t>fal</w:t>
            </w:r>
            <w:proofErr w:type="spellEnd"/>
            <w:r w:rsidRPr="001C4B1B">
              <w:rPr>
                <w:rFonts w:ascii="Arial" w:hAnsi="Arial" w:cs="Arial"/>
                <w:sz w:val="22"/>
                <w:szCs w:val="22"/>
              </w:rPr>
              <w:t xml:space="preserve">, 12 polegadas; </w:t>
            </w:r>
          </w:p>
          <w:p w14:paraId="4D67D027"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caixas </w:t>
            </w:r>
            <w:proofErr w:type="spellStart"/>
            <w:r w:rsidRPr="001C4B1B">
              <w:rPr>
                <w:rFonts w:ascii="Arial" w:hAnsi="Arial" w:cs="Arial"/>
                <w:sz w:val="22"/>
                <w:szCs w:val="22"/>
              </w:rPr>
              <w:t>line</w:t>
            </w:r>
            <w:proofErr w:type="spellEnd"/>
            <w:r w:rsidRPr="001C4B1B">
              <w:rPr>
                <w:rFonts w:ascii="Arial" w:hAnsi="Arial" w:cs="Arial"/>
                <w:sz w:val="22"/>
                <w:szCs w:val="22"/>
              </w:rPr>
              <w:t xml:space="preserve"> com 02 </w:t>
            </w:r>
            <w:proofErr w:type="spellStart"/>
            <w:r w:rsidRPr="001C4B1B">
              <w:rPr>
                <w:rFonts w:ascii="Arial" w:hAnsi="Arial" w:cs="Arial"/>
                <w:sz w:val="22"/>
                <w:szCs w:val="22"/>
              </w:rPr>
              <w:t>fal</w:t>
            </w:r>
            <w:proofErr w:type="spellEnd"/>
            <w:r w:rsidRPr="001C4B1B">
              <w:rPr>
                <w:rFonts w:ascii="Arial" w:hAnsi="Arial" w:cs="Arial"/>
                <w:sz w:val="22"/>
                <w:szCs w:val="22"/>
              </w:rPr>
              <w:t xml:space="preserve"> de 12 </w:t>
            </w:r>
            <w:proofErr w:type="spellStart"/>
            <w:r w:rsidRPr="001C4B1B">
              <w:rPr>
                <w:rFonts w:ascii="Arial" w:hAnsi="Arial" w:cs="Arial"/>
                <w:sz w:val="22"/>
                <w:szCs w:val="22"/>
              </w:rPr>
              <w:t>Pl</w:t>
            </w:r>
            <w:proofErr w:type="spellEnd"/>
            <w:r w:rsidRPr="001C4B1B">
              <w:rPr>
                <w:rFonts w:ascii="Arial" w:hAnsi="Arial" w:cs="Arial"/>
                <w:sz w:val="22"/>
                <w:szCs w:val="22"/>
              </w:rPr>
              <w:t xml:space="preserve">; </w:t>
            </w:r>
          </w:p>
          <w:p w14:paraId="22A93E9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24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D220, 04 </w:t>
            </w:r>
            <w:proofErr w:type="spellStart"/>
            <w:r w:rsidRPr="001C4B1B">
              <w:rPr>
                <w:rFonts w:ascii="Arial" w:hAnsi="Arial" w:cs="Arial"/>
                <w:sz w:val="22"/>
                <w:szCs w:val="22"/>
              </w:rPr>
              <w:t>titanium</w:t>
            </w:r>
            <w:proofErr w:type="spellEnd"/>
            <w:r w:rsidRPr="001C4B1B">
              <w:rPr>
                <w:rFonts w:ascii="Arial" w:hAnsi="Arial" w:cs="Arial"/>
                <w:sz w:val="22"/>
                <w:szCs w:val="22"/>
              </w:rPr>
              <w:t xml:space="preserve"> </w:t>
            </w:r>
            <w:proofErr w:type="spellStart"/>
            <w:r w:rsidRPr="001C4B1B">
              <w:rPr>
                <w:rFonts w:ascii="Arial" w:hAnsi="Arial" w:cs="Arial"/>
                <w:sz w:val="22"/>
                <w:szCs w:val="22"/>
              </w:rPr>
              <w:t>eros</w:t>
            </w:r>
            <w:proofErr w:type="spellEnd"/>
            <w:r w:rsidRPr="001C4B1B">
              <w:rPr>
                <w:rFonts w:ascii="Arial" w:hAnsi="Arial" w:cs="Arial"/>
                <w:sz w:val="22"/>
                <w:szCs w:val="22"/>
              </w:rPr>
              <w:t xml:space="preserve">, 04 cornetas </w:t>
            </w:r>
            <w:proofErr w:type="spellStart"/>
            <w:r w:rsidRPr="001C4B1B">
              <w:rPr>
                <w:rFonts w:ascii="Arial" w:hAnsi="Arial" w:cs="Arial"/>
                <w:sz w:val="22"/>
                <w:szCs w:val="22"/>
              </w:rPr>
              <w:t>selenium</w:t>
            </w:r>
            <w:proofErr w:type="spellEnd"/>
            <w:r w:rsidRPr="001C4B1B">
              <w:rPr>
                <w:rFonts w:ascii="Arial" w:hAnsi="Arial" w:cs="Arial"/>
                <w:sz w:val="22"/>
                <w:szCs w:val="22"/>
              </w:rPr>
              <w:t xml:space="preserve"> 300; 02 caixas 300 </w:t>
            </w:r>
            <w:r>
              <w:rPr>
                <w:rFonts w:ascii="Arial" w:hAnsi="Arial" w:cs="Arial"/>
                <w:sz w:val="22"/>
                <w:szCs w:val="22"/>
              </w:rPr>
              <w:t>W</w:t>
            </w:r>
            <w:r w:rsidRPr="001C4B1B">
              <w:rPr>
                <w:rFonts w:ascii="Arial" w:hAnsi="Arial" w:cs="Arial"/>
                <w:sz w:val="22"/>
                <w:szCs w:val="22"/>
              </w:rPr>
              <w:t>ATTS ativa;</w:t>
            </w:r>
          </w:p>
          <w:p w14:paraId="51D1DE5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caixas 500 watts ativa; </w:t>
            </w:r>
          </w:p>
          <w:p w14:paraId="7B4BD37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01 amplificador para graves com 3.000 RMS cada canal total de 6.000w;</w:t>
            </w:r>
          </w:p>
          <w:p w14:paraId="26FCAC50"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amplificadores para graves; </w:t>
            </w:r>
          </w:p>
          <w:p w14:paraId="466B4D82"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amplificador para médio grave 3.200 cada canal totalizando 6.400w; </w:t>
            </w:r>
          </w:p>
          <w:p w14:paraId="1D8942E7"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08 amplificadores para médio grave 6.000 RMS; </w:t>
            </w:r>
          </w:p>
          <w:p w14:paraId="35D8671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amplificadores 3.000 RMS; </w:t>
            </w:r>
          </w:p>
          <w:p w14:paraId="49F8C383"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bateria completa sem os pratos, contendo: 02 tons, bumbo, surdo, caixa, máquina de </w:t>
            </w:r>
            <w:proofErr w:type="spellStart"/>
            <w:r w:rsidRPr="001C4B1B">
              <w:rPr>
                <w:rFonts w:ascii="Arial" w:hAnsi="Arial" w:cs="Arial"/>
                <w:sz w:val="22"/>
                <w:szCs w:val="22"/>
              </w:rPr>
              <w:t>chipó</w:t>
            </w:r>
            <w:proofErr w:type="spellEnd"/>
            <w:r w:rsidRPr="001C4B1B">
              <w:rPr>
                <w:rFonts w:ascii="Arial" w:hAnsi="Arial" w:cs="Arial"/>
                <w:sz w:val="22"/>
                <w:szCs w:val="22"/>
              </w:rPr>
              <w:t xml:space="preserve"> e dois pedestais, um banco; </w:t>
            </w:r>
          </w:p>
          <w:p w14:paraId="67715BB8"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cubo baixo 115w RMS; </w:t>
            </w:r>
          </w:p>
          <w:p w14:paraId="02D8879A"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cubo teclado 115w RMS; </w:t>
            </w:r>
          </w:p>
          <w:p w14:paraId="47D6C5AF"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cubo guitarra 120w RMS; </w:t>
            </w:r>
          </w:p>
          <w:p w14:paraId="156AA0E6"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cubo guitarra 200w RMS; </w:t>
            </w:r>
          </w:p>
          <w:p w14:paraId="36AB4543"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02 cubos para violão 120w RMS; </w:t>
            </w:r>
          </w:p>
          <w:p w14:paraId="638CED89"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05 microfones sem fio Sm58; </w:t>
            </w:r>
          </w:p>
          <w:p w14:paraId="30818493"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12 microfones com fio SM</w:t>
            </w:r>
            <w:r>
              <w:rPr>
                <w:rFonts w:ascii="Arial" w:hAnsi="Arial" w:cs="Arial"/>
                <w:sz w:val="22"/>
                <w:szCs w:val="22"/>
              </w:rPr>
              <w:t xml:space="preserve"> </w:t>
            </w:r>
            <w:r w:rsidRPr="001C4B1B">
              <w:rPr>
                <w:rFonts w:ascii="Arial" w:hAnsi="Arial" w:cs="Arial"/>
                <w:sz w:val="22"/>
                <w:szCs w:val="22"/>
              </w:rPr>
              <w:t xml:space="preserve">58 com cabo, microfones, 15 pedestais; </w:t>
            </w:r>
          </w:p>
          <w:p w14:paraId="73C7D32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mesa </w:t>
            </w:r>
            <w:proofErr w:type="spellStart"/>
            <w:r w:rsidRPr="001C4B1B">
              <w:rPr>
                <w:rFonts w:ascii="Arial" w:hAnsi="Arial" w:cs="Arial"/>
                <w:sz w:val="22"/>
                <w:szCs w:val="22"/>
              </w:rPr>
              <w:t>defild</w:t>
            </w:r>
            <w:proofErr w:type="spellEnd"/>
            <w:r w:rsidRPr="001C4B1B">
              <w:rPr>
                <w:rFonts w:ascii="Arial" w:hAnsi="Arial" w:cs="Arial"/>
                <w:sz w:val="22"/>
                <w:szCs w:val="22"/>
              </w:rPr>
              <w:t xml:space="preserve"> de, no mínimo, 40 canais, 1 mesa de </w:t>
            </w:r>
            <w:proofErr w:type="spellStart"/>
            <w:r w:rsidRPr="001C4B1B">
              <w:rPr>
                <w:rFonts w:ascii="Arial" w:hAnsi="Arial" w:cs="Arial"/>
                <w:sz w:val="22"/>
                <w:szCs w:val="22"/>
              </w:rPr>
              <w:t>liz</w:t>
            </w:r>
            <w:proofErr w:type="spellEnd"/>
            <w:r w:rsidRPr="001C4B1B">
              <w:rPr>
                <w:rFonts w:ascii="Arial" w:hAnsi="Arial" w:cs="Arial"/>
                <w:sz w:val="22"/>
                <w:szCs w:val="22"/>
              </w:rPr>
              <w:t xml:space="preserve"> digital, e cabeamento para funcionamento de todo o sistema de som e luz; </w:t>
            </w:r>
          </w:p>
          <w:p w14:paraId="53FC00D1"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processador PA digital; </w:t>
            </w:r>
          </w:p>
          <w:p w14:paraId="05B82BC5"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2 geradores de,  no  mínimo,  180  KVA;</w:t>
            </w:r>
          </w:p>
          <w:p w14:paraId="0573CFE1"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Cobertura móvel, chão forrado com grama sintética ou similar;</w:t>
            </w:r>
          </w:p>
          <w:p w14:paraId="46FA9DC4"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Camarim com ar condicionado e banheiro;</w:t>
            </w:r>
          </w:p>
          <w:p w14:paraId="1783366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01 </w:t>
            </w:r>
            <w:proofErr w:type="spellStart"/>
            <w:r w:rsidRPr="001C4B1B">
              <w:rPr>
                <w:rFonts w:ascii="Arial" w:hAnsi="Arial" w:cs="Arial"/>
                <w:sz w:val="22"/>
                <w:szCs w:val="22"/>
              </w:rPr>
              <w:t>gride</w:t>
            </w:r>
            <w:proofErr w:type="spellEnd"/>
            <w:r w:rsidRPr="001C4B1B">
              <w:rPr>
                <w:rFonts w:ascii="Arial" w:hAnsi="Arial" w:cs="Arial"/>
                <w:sz w:val="22"/>
                <w:szCs w:val="22"/>
              </w:rPr>
              <w:t xml:space="preserve"> de p30 para iluminação;</w:t>
            </w:r>
          </w:p>
          <w:p w14:paraId="1FCBE5B7"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04 mini </w:t>
            </w:r>
            <w:proofErr w:type="spellStart"/>
            <w:r w:rsidRPr="001C4B1B">
              <w:rPr>
                <w:rFonts w:ascii="Arial" w:hAnsi="Arial" w:cs="Arial"/>
                <w:sz w:val="22"/>
                <w:szCs w:val="22"/>
              </w:rPr>
              <w:t>brute</w:t>
            </w:r>
            <w:proofErr w:type="spellEnd"/>
            <w:r w:rsidRPr="001C4B1B">
              <w:rPr>
                <w:rFonts w:ascii="Arial" w:hAnsi="Arial" w:cs="Arial"/>
                <w:sz w:val="22"/>
                <w:szCs w:val="22"/>
              </w:rPr>
              <w:t>;</w:t>
            </w:r>
          </w:p>
          <w:p w14:paraId="6C386975"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12 </w:t>
            </w:r>
            <w:proofErr w:type="spellStart"/>
            <w:r w:rsidRPr="001C4B1B">
              <w:rPr>
                <w:rFonts w:ascii="Arial" w:hAnsi="Arial" w:cs="Arial"/>
                <w:sz w:val="22"/>
                <w:szCs w:val="22"/>
              </w:rPr>
              <w:t>led</w:t>
            </w:r>
            <w:proofErr w:type="spellEnd"/>
            <w:r w:rsidRPr="001C4B1B">
              <w:rPr>
                <w:rFonts w:ascii="Arial" w:hAnsi="Arial" w:cs="Arial"/>
                <w:sz w:val="22"/>
                <w:szCs w:val="22"/>
              </w:rPr>
              <w:t xml:space="preserve"> de 3W</w:t>
            </w:r>
          </w:p>
          <w:p w14:paraId="4B328E63"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 xml:space="preserve">06 move </w:t>
            </w:r>
            <w:proofErr w:type="spellStart"/>
            <w:r w:rsidRPr="001C4B1B">
              <w:rPr>
                <w:rFonts w:ascii="Arial" w:hAnsi="Arial" w:cs="Arial"/>
                <w:sz w:val="22"/>
                <w:szCs w:val="22"/>
              </w:rPr>
              <w:t>led</w:t>
            </w:r>
            <w:proofErr w:type="spellEnd"/>
            <w:r w:rsidRPr="001C4B1B">
              <w:rPr>
                <w:rFonts w:ascii="Arial" w:hAnsi="Arial" w:cs="Arial"/>
                <w:sz w:val="22"/>
                <w:szCs w:val="22"/>
              </w:rPr>
              <w:t>;</w:t>
            </w:r>
          </w:p>
          <w:p w14:paraId="6D8D408E" w14:textId="77777777" w:rsidR="000B7408" w:rsidRPr="001C4B1B" w:rsidRDefault="000B7408" w:rsidP="000B7408">
            <w:pPr>
              <w:suppressAutoHyphens w:val="0"/>
              <w:jc w:val="both"/>
              <w:rPr>
                <w:rFonts w:ascii="Arial" w:hAnsi="Arial" w:cs="Arial"/>
                <w:sz w:val="22"/>
                <w:szCs w:val="22"/>
              </w:rPr>
            </w:pPr>
            <w:r w:rsidRPr="001C4B1B">
              <w:rPr>
                <w:rFonts w:ascii="Arial" w:hAnsi="Arial" w:cs="Arial"/>
                <w:sz w:val="22"/>
                <w:szCs w:val="22"/>
              </w:rPr>
              <w:t>Técnico para som, luz e 2 holdings;</w:t>
            </w:r>
          </w:p>
          <w:p w14:paraId="682CED60" w14:textId="5EF28A8F" w:rsidR="000B7408" w:rsidRPr="001C4B1B" w:rsidRDefault="000B7408" w:rsidP="000B7408">
            <w:pPr>
              <w:suppressAutoHyphens w:val="0"/>
              <w:jc w:val="both"/>
              <w:rPr>
                <w:rFonts w:ascii="Arial" w:hAnsi="Arial" w:cs="Arial"/>
                <w:b/>
                <w:sz w:val="22"/>
                <w:szCs w:val="22"/>
              </w:rPr>
            </w:pPr>
            <w:r>
              <w:rPr>
                <w:rFonts w:ascii="Arial" w:hAnsi="Arial" w:cs="Arial"/>
                <w:sz w:val="22"/>
                <w:szCs w:val="22"/>
              </w:rPr>
              <w:t>0</w:t>
            </w:r>
            <w:r w:rsidRPr="001C4B1B">
              <w:rPr>
                <w:rFonts w:ascii="Arial" w:hAnsi="Arial" w:cs="Arial"/>
                <w:sz w:val="22"/>
                <w:szCs w:val="22"/>
              </w:rPr>
              <w:t>1 responsável pelo funcionamento do gerador.</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1E9B5CE9" w14:textId="6C62D6C2" w:rsidR="000B7408" w:rsidRDefault="000B7408" w:rsidP="000B7408">
            <w:pPr>
              <w:suppressAutoHyphens w:val="0"/>
              <w:jc w:val="center"/>
              <w:rPr>
                <w:rFonts w:ascii="Arial" w:hAnsi="Arial" w:cs="Arial"/>
                <w:sz w:val="22"/>
                <w:szCs w:val="22"/>
              </w:rPr>
            </w:pPr>
            <w:r>
              <w:rPr>
                <w:rFonts w:ascii="Arial" w:hAnsi="Arial" w:cs="Arial"/>
                <w:sz w:val="22"/>
                <w:szCs w:val="22"/>
              </w:rPr>
              <w:t>06</w:t>
            </w:r>
          </w:p>
        </w:tc>
        <w:tc>
          <w:tcPr>
            <w:tcW w:w="709" w:type="dxa"/>
            <w:tcBorders>
              <w:top w:val="single" w:sz="4" w:space="0" w:color="auto"/>
              <w:left w:val="nil"/>
              <w:bottom w:val="single" w:sz="4" w:space="0" w:color="auto"/>
              <w:right w:val="single" w:sz="4" w:space="0" w:color="auto"/>
            </w:tcBorders>
            <w:shd w:val="clear" w:color="000000" w:fill="FFFFFF"/>
          </w:tcPr>
          <w:p w14:paraId="494812BD" w14:textId="77777777" w:rsidR="000B7408" w:rsidRPr="001C4B1B" w:rsidRDefault="000B7408" w:rsidP="000B7408">
            <w:pPr>
              <w:suppressAutoHyphens w:val="0"/>
              <w:jc w:val="center"/>
              <w:rPr>
                <w:rFonts w:ascii="Arial" w:hAnsi="Arial" w:cs="Arial"/>
                <w:sz w:val="22"/>
                <w:szCs w:val="22"/>
              </w:rPr>
            </w:pPr>
          </w:p>
        </w:tc>
        <w:tc>
          <w:tcPr>
            <w:tcW w:w="1276" w:type="dxa"/>
            <w:tcBorders>
              <w:top w:val="single" w:sz="4" w:space="0" w:color="auto"/>
              <w:left w:val="nil"/>
              <w:bottom w:val="single" w:sz="4" w:space="0" w:color="auto"/>
              <w:right w:val="single" w:sz="4" w:space="0" w:color="auto"/>
            </w:tcBorders>
            <w:shd w:val="clear" w:color="000000" w:fill="FFFFFF"/>
          </w:tcPr>
          <w:p w14:paraId="6D03AA0F" w14:textId="77777777" w:rsidR="000B7408" w:rsidRPr="001C4B1B" w:rsidRDefault="000B7408" w:rsidP="000B7408">
            <w:pPr>
              <w:snapToGrid w:val="0"/>
              <w:rPr>
                <w:rFonts w:ascii="Arial" w:hAnsi="Arial" w:cs="Arial"/>
                <w:sz w:val="22"/>
                <w:szCs w:val="22"/>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409FF3A4" w14:textId="77777777" w:rsidR="000B7408" w:rsidRPr="001C4B1B" w:rsidRDefault="000B7408" w:rsidP="000B7408">
            <w:pPr>
              <w:snapToGrid w:val="0"/>
              <w:rPr>
                <w:rFonts w:ascii="Arial" w:hAnsi="Arial" w:cs="Arial"/>
                <w:sz w:val="22"/>
                <w:szCs w:val="22"/>
              </w:rPr>
            </w:pPr>
          </w:p>
        </w:tc>
      </w:tr>
    </w:tbl>
    <w:p w14:paraId="17F9C568" w14:textId="6416D4C9" w:rsidR="0041164D" w:rsidRDefault="0041164D" w:rsidP="00D079AB">
      <w:pPr>
        <w:pStyle w:val="TextosemFormatao"/>
        <w:jc w:val="center"/>
        <w:rPr>
          <w:rFonts w:ascii="Arial" w:hAnsi="Arial" w:cs="Arial"/>
          <w:b/>
          <w:sz w:val="24"/>
          <w:szCs w:val="24"/>
          <w:u w:val="single"/>
        </w:rPr>
      </w:pPr>
    </w:p>
    <w:p w14:paraId="5AEE1116" w14:textId="7A1272AC" w:rsidR="0041164D" w:rsidRDefault="0041164D" w:rsidP="00D079AB">
      <w:pPr>
        <w:pStyle w:val="TextosemFormatao"/>
        <w:jc w:val="center"/>
        <w:rPr>
          <w:rFonts w:ascii="Arial" w:hAnsi="Arial" w:cs="Arial"/>
          <w:b/>
          <w:sz w:val="24"/>
          <w:szCs w:val="24"/>
          <w:u w:val="single"/>
        </w:rPr>
      </w:pPr>
    </w:p>
    <w:p w14:paraId="30C63017" w14:textId="3E2FA2B8" w:rsidR="0041164D" w:rsidRDefault="0041164D" w:rsidP="00D079AB">
      <w:pPr>
        <w:pStyle w:val="TextosemFormatao"/>
        <w:jc w:val="center"/>
        <w:rPr>
          <w:rFonts w:ascii="Arial" w:hAnsi="Arial" w:cs="Arial"/>
          <w:b/>
          <w:sz w:val="24"/>
          <w:szCs w:val="24"/>
          <w:u w:val="single"/>
        </w:rPr>
      </w:pPr>
    </w:p>
    <w:p w14:paraId="448247CF" w14:textId="5509974E" w:rsidR="0041164D" w:rsidRDefault="0041164D" w:rsidP="00D079AB">
      <w:pPr>
        <w:pStyle w:val="TextosemFormatao"/>
        <w:jc w:val="center"/>
        <w:rPr>
          <w:rFonts w:ascii="Arial" w:hAnsi="Arial" w:cs="Arial"/>
          <w:b/>
          <w:sz w:val="24"/>
          <w:szCs w:val="24"/>
          <w:u w:val="single"/>
        </w:rPr>
      </w:pPr>
    </w:p>
    <w:p w14:paraId="6BFE73A2" w14:textId="1BA70810" w:rsidR="0041164D" w:rsidRDefault="0041164D" w:rsidP="00D079AB">
      <w:pPr>
        <w:pStyle w:val="TextosemFormatao"/>
        <w:jc w:val="center"/>
        <w:rPr>
          <w:rFonts w:ascii="Arial" w:hAnsi="Arial" w:cs="Arial"/>
          <w:b/>
          <w:sz w:val="24"/>
          <w:szCs w:val="24"/>
          <w:u w:val="single"/>
        </w:rPr>
      </w:pPr>
    </w:p>
    <w:p w14:paraId="71ED0B2D" w14:textId="77777777" w:rsidR="0041164D" w:rsidRDefault="0041164D" w:rsidP="00D079AB">
      <w:pPr>
        <w:pStyle w:val="TextosemFormatao"/>
        <w:jc w:val="center"/>
        <w:rPr>
          <w:rFonts w:ascii="Arial" w:hAnsi="Arial" w:cs="Arial"/>
          <w:b/>
          <w:sz w:val="24"/>
          <w:szCs w:val="24"/>
          <w:u w:val="single"/>
        </w:rPr>
      </w:pPr>
    </w:p>
    <w:p w14:paraId="7DFAA44F" w14:textId="137E5B9F" w:rsidR="00D165BD" w:rsidRDefault="00D165BD" w:rsidP="00D079AB">
      <w:pPr>
        <w:pStyle w:val="TextosemFormatao"/>
        <w:jc w:val="center"/>
        <w:rPr>
          <w:rFonts w:ascii="Arial" w:hAnsi="Arial" w:cs="Arial"/>
          <w:b/>
          <w:sz w:val="24"/>
          <w:szCs w:val="24"/>
          <w:u w:val="single"/>
        </w:rPr>
      </w:pPr>
    </w:p>
    <w:p w14:paraId="24FF9F64" w14:textId="7D928575" w:rsidR="00382D6B" w:rsidRPr="001C4B1B" w:rsidRDefault="00382D6B" w:rsidP="001C4B1B">
      <w:pPr>
        <w:pStyle w:val="TextosemFormatao"/>
        <w:jc w:val="center"/>
        <w:rPr>
          <w:rFonts w:ascii="Arial" w:hAnsi="Arial" w:cs="Arial"/>
          <w:b/>
          <w:sz w:val="22"/>
          <w:szCs w:val="22"/>
          <w:u w:val="single"/>
        </w:rPr>
      </w:pPr>
    </w:p>
    <w:p w14:paraId="7916DA4D" w14:textId="77777777" w:rsidR="00382D6B" w:rsidRDefault="00382D6B" w:rsidP="00D079AB">
      <w:pPr>
        <w:pStyle w:val="TextosemFormatao"/>
        <w:jc w:val="center"/>
        <w:rPr>
          <w:rFonts w:ascii="Arial" w:hAnsi="Arial" w:cs="Arial"/>
          <w:b/>
          <w:sz w:val="24"/>
          <w:szCs w:val="24"/>
          <w:u w:val="single"/>
        </w:rPr>
      </w:pPr>
    </w:p>
    <w:p w14:paraId="45AD3BFA" w14:textId="77777777" w:rsidR="00D165BD" w:rsidRDefault="00D165BD" w:rsidP="004A154C">
      <w:pPr>
        <w:spacing w:line="360" w:lineRule="auto"/>
        <w:jc w:val="both"/>
        <w:rPr>
          <w:rFonts w:ascii="Arial" w:hAnsi="Arial" w:cs="Arial"/>
          <w:b/>
        </w:rPr>
      </w:pPr>
    </w:p>
    <w:p w14:paraId="0DA8FF31" w14:textId="638D7ACF"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260354F3" w14:textId="21E2CB6D" w:rsidR="0076417E" w:rsidRDefault="00D919C1" w:rsidP="00F168AE">
      <w:pPr>
        <w:tabs>
          <w:tab w:val="left" w:pos="4849"/>
          <w:tab w:val="left" w:pos="9993"/>
        </w:tabs>
        <w:jc w:val="both"/>
        <w:rPr>
          <w:rFonts w:ascii="Arial" w:hAnsi="Arial" w:cs="Arial"/>
        </w:rPr>
      </w:pPr>
      <w:r w:rsidRPr="00855D46">
        <w:rPr>
          <w:rFonts w:ascii="Arial" w:hAnsi="Arial" w:cs="Arial"/>
        </w:rPr>
        <w:tab/>
      </w:r>
    </w:p>
    <w:p w14:paraId="14A2D3C4" w14:textId="45A2BE66" w:rsidR="00D165BD" w:rsidRDefault="00D165BD" w:rsidP="00F168AE">
      <w:pPr>
        <w:tabs>
          <w:tab w:val="left" w:pos="4849"/>
          <w:tab w:val="left" w:pos="9993"/>
        </w:tabs>
        <w:jc w:val="both"/>
        <w:rPr>
          <w:rFonts w:ascii="Arial" w:hAnsi="Arial" w:cs="Arial"/>
        </w:rPr>
      </w:pPr>
    </w:p>
    <w:p w14:paraId="0F6F31BD" w14:textId="37D3DB9B" w:rsidR="00D165BD" w:rsidRDefault="00D165BD" w:rsidP="00F168AE">
      <w:pPr>
        <w:tabs>
          <w:tab w:val="left" w:pos="4849"/>
          <w:tab w:val="left" w:pos="9993"/>
        </w:tabs>
        <w:jc w:val="both"/>
        <w:rPr>
          <w:rFonts w:ascii="Arial" w:hAnsi="Arial" w:cs="Arial"/>
        </w:rPr>
      </w:pPr>
    </w:p>
    <w:p w14:paraId="559C88C6" w14:textId="7137E7FF" w:rsidR="00D165BD" w:rsidRDefault="00D165BD" w:rsidP="00F168AE">
      <w:pPr>
        <w:tabs>
          <w:tab w:val="left" w:pos="4849"/>
          <w:tab w:val="left" w:pos="9993"/>
        </w:tabs>
        <w:jc w:val="both"/>
        <w:rPr>
          <w:rFonts w:ascii="Arial" w:hAnsi="Arial" w:cs="Arial"/>
        </w:rPr>
      </w:pPr>
    </w:p>
    <w:p w14:paraId="08CC1A33" w14:textId="1915D40C" w:rsidR="00D165BD" w:rsidRDefault="00D165BD" w:rsidP="00F168AE">
      <w:pPr>
        <w:tabs>
          <w:tab w:val="left" w:pos="4849"/>
          <w:tab w:val="left" w:pos="9993"/>
        </w:tabs>
        <w:jc w:val="both"/>
        <w:rPr>
          <w:rFonts w:ascii="Arial" w:hAnsi="Arial" w:cs="Arial"/>
        </w:rPr>
      </w:pPr>
    </w:p>
    <w:p w14:paraId="757488B4" w14:textId="12AD5203" w:rsidR="00D165BD" w:rsidRDefault="00D165BD" w:rsidP="00F168AE">
      <w:pPr>
        <w:tabs>
          <w:tab w:val="left" w:pos="4849"/>
          <w:tab w:val="left" w:pos="9993"/>
        </w:tabs>
        <w:jc w:val="both"/>
        <w:rPr>
          <w:rFonts w:ascii="Arial" w:hAnsi="Arial" w:cs="Arial"/>
        </w:rPr>
      </w:pPr>
    </w:p>
    <w:p w14:paraId="1E2FF0DE" w14:textId="30383BD5" w:rsidR="00D165BD" w:rsidRDefault="00D165BD" w:rsidP="00F168AE">
      <w:pPr>
        <w:tabs>
          <w:tab w:val="left" w:pos="4849"/>
          <w:tab w:val="left" w:pos="9993"/>
        </w:tabs>
        <w:jc w:val="both"/>
        <w:rPr>
          <w:rFonts w:ascii="Arial" w:hAnsi="Arial" w:cs="Arial"/>
        </w:rPr>
      </w:pPr>
    </w:p>
    <w:p w14:paraId="785C2348" w14:textId="01C2773F" w:rsidR="00D165BD" w:rsidRDefault="00D165BD" w:rsidP="00F168AE">
      <w:pPr>
        <w:tabs>
          <w:tab w:val="left" w:pos="4849"/>
          <w:tab w:val="left" w:pos="9993"/>
        </w:tabs>
        <w:jc w:val="both"/>
        <w:rPr>
          <w:rFonts w:ascii="Arial" w:hAnsi="Arial" w:cs="Arial"/>
        </w:rPr>
      </w:pPr>
    </w:p>
    <w:p w14:paraId="1C65698E" w14:textId="798F32DE" w:rsidR="00D165BD" w:rsidRDefault="00D165BD" w:rsidP="00F168AE">
      <w:pPr>
        <w:tabs>
          <w:tab w:val="left" w:pos="4849"/>
          <w:tab w:val="left" w:pos="9993"/>
        </w:tabs>
        <w:jc w:val="both"/>
        <w:rPr>
          <w:rFonts w:ascii="Arial" w:hAnsi="Arial" w:cs="Arial"/>
        </w:rPr>
      </w:pPr>
    </w:p>
    <w:p w14:paraId="059F6E08" w14:textId="504CD44A" w:rsidR="00D165BD" w:rsidRDefault="00D165BD" w:rsidP="00F168AE">
      <w:pPr>
        <w:tabs>
          <w:tab w:val="left" w:pos="4849"/>
          <w:tab w:val="left" w:pos="9993"/>
        </w:tabs>
        <w:jc w:val="both"/>
        <w:rPr>
          <w:rFonts w:ascii="Arial" w:hAnsi="Arial" w:cs="Arial"/>
        </w:rPr>
      </w:pPr>
    </w:p>
    <w:p w14:paraId="2E78FB3E" w14:textId="724B43A0" w:rsidR="00D165BD" w:rsidRDefault="00D165BD" w:rsidP="00F168AE">
      <w:pPr>
        <w:tabs>
          <w:tab w:val="left" w:pos="4849"/>
          <w:tab w:val="left" w:pos="9993"/>
        </w:tabs>
        <w:jc w:val="both"/>
        <w:rPr>
          <w:rFonts w:ascii="Arial" w:hAnsi="Arial" w:cs="Arial"/>
        </w:rPr>
      </w:pPr>
    </w:p>
    <w:p w14:paraId="4C6E439D" w14:textId="3D24CCDB" w:rsidR="00D165BD" w:rsidRDefault="00D165BD" w:rsidP="00F168AE">
      <w:pPr>
        <w:tabs>
          <w:tab w:val="left" w:pos="4849"/>
          <w:tab w:val="left" w:pos="9993"/>
        </w:tabs>
        <w:jc w:val="both"/>
        <w:rPr>
          <w:rFonts w:ascii="Arial" w:hAnsi="Arial" w:cs="Arial"/>
        </w:rPr>
      </w:pPr>
    </w:p>
    <w:p w14:paraId="47D3B9D6" w14:textId="208D1D23" w:rsidR="00D165BD" w:rsidRDefault="00D165BD" w:rsidP="00F168AE">
      <w:pPr>
        <w:tabs>
          <w:tab w:val="left" w:pos="4849"/>
          <w:tab w:val="left" w:pos="9993"/>
        </w:tabs>
        <w:jc w:val="both"/>
        <w:rPr>
          <w:rFonts w:ascii="Arial" w:hAnsi="Arial" w:cs="Arial"/>
        </w:rPr>
      </w:pPr>
    </w:p>
    <w:p w14:paraId="60A38BC0" w14:textId="7D351BE3" w:rsidR="00D165BD" w:rsidRDefault="00D165BD" w:rsidP="00F168AE">
      <w:pPr>
        <w:tabs>
          <w:tab w:val="left" w:pos="4849"/>
          <w:tab w:val="left" w:pos="9993"/>
        </w:tabs>
        <w:jc w:val="both"/>
        <w:rPr>
          <w:rFonts w:ascii="Arial" w:hAnsi="Arial" w:cs="Arial"/>
        </w:rPr>
      </w:pPr>
    </w:p>
    <w:p w14:paraId="797BDD2E" w14:textId="1FE12885" w:rsidR="00D165BD" w:rsidRDefault="00D165BD" w:rsidP="00F168AE">
      <w:pPr>
        <w:tabs>
          <w:tab w:val="left" w:pos="4849"/>
          <w:tab w:val="left" w:pos="9993"/>
        </w:tabs>
        <w:jc w:val="both"/>
        <w:rPr>
          <w:rFonts w:ascii="Arial" w:hAnsi="Arial" w:cs="Arial"/>
        </w:rPr>
      </w:pPr>
    </w:p>
    <w:p w14:paraId="1BDC4512" w14:textId="6C527357" w:rsidR="00D165BD" w:rsidRDefault="00D165BD" w:rsidP="00F168AE">
      <w:pPr>
        <w:tabs>
          <w:tab w:val="left" w:pos="4849"/>
          <w:tab w:val="left" w:pos="9993"/>
        </w:tabs>
        <w:jc w:val="both"/>
        <w:rPr>
          <w:rFonts w:ascii="Arial" w:hAnsi="Arial" w:cs="Arial"/>
        </w:rPr>
      </w:pPr>
    </w:p>
    <w:p w14:paraId="321FCC77" w14:textId="08F3AE73" w:rsidR="00D165BD" w:rsidRDefault="00D165BD" w:rsidP="00F168AE">
      <w:pPr>
        <w:tabs>
          <w:tab w:val="left" w:pos="4849"/>
          <w:tab w:val="left" w:pos="9993"/>
        </w:tabs>
        <w:jc w:val="both"/>
        <w:rPr>
          <w:rFonts w:ascii="Arial" w:hAnsi="Arial" w:cs="Arial"/>
        </w:rPr>
      </w:pPr>
    </w:p>
    <w:p w14:paraId="0778349E" w14:textId="298745C6" w:rsidR="00D165BD" w:rsidRDefault="00D165BD" w:rsidP="00F168AE">
      <w:pPr>
        <w:tabs>
          <w:tab w:val="left" w:pos="4849"/>
          <w:tab w:val="left" w:pos="9993"/>
        </w:tabs>
        <w:jc w:val="both"/>
        <w:rPr>
          <w:rFonts w:ascii="Arial" w:hAnsi="Arial" w:cs="Arial"/>
        </w:rPr>
      </w:pPr>
    </w:p>
    <w:p w14:paraId="458C957F" w14:textId="3D4FF770" w:rsidR="00D165BD" w:rsidRDefault="00D165BD" w:rsidP="00F168AE">
      <w:pPr>
        <w:tabs>
          <w:tab w:val="left" w:pos="4849"/>
          <w:tab w:val="left" w:pos="9993"/>
        </w:tabs>
        <w:jc w:val="both"/>
        <w:rPr>
          <w:rFonts w:ascii="Arial" w:hAnsi="Arial" w:cs="Arial"/>
        </w:rPr>
      </w:pPr>
    </w:p>
    <w:p w14:paraId="3FD45669" w14:textId="5003C200" w:rsidR="00D165BD" w:rsidRDefault="00D165BD" w:rsidP="00F168AE">
      <w:pPr>
        <w:tabs>
          <w:tab w:val="left" w:pos="4849"/>
          <w:tab w:val="left" w:pos="9993"/>
        </w:tabs>
        <w:jc w:val="both"/>
        <w:rPr>
          <w:rFonts w:ascii="Arial" w:hAnsi="Arial" w:cs="Arial"/>
        </w:rPr>
      </w:pPr>
    </w:p>
    <w:p w14:paraId="3B365B42" w14:textId="2F57C3FA" w:rsidR="00D165BD" w:rsidRDefault="00D165BD" w:rsidP="00F168AE">
      <w:pPr>
        <w:tabs>
          <w:tab w:val="left" w:pos="4849"/>
          <w:tab w:val="left" w:pos="9993"/>
        </w:tabs>
        <w:jc w:val="both"/>
        <w:rPr>
          <w:rFonts w:ascii="Arial" w:hAnsi="Arial" w:cs="Arial"/>
        </w:rPr>
      </w:pPr>
    </w:p>
    <w:p w14:paraId="55060EDB" w14:textId="6474DADF" w:rsidR="00D165BD" w:rsidRDefault="00D165BD" w:rsidP="00F168AE">
      <w:pPr>
        <w:tabs>
          <w:tab w:val="left" w:pos="4849"/>
          <w:tab w:val="left" w:pos="9993"/>
        </w:tabs>
        <w:jc w:val="both"/>
        <w:rPr>
          <w:rFonts w:ascii="Arial" w:hAnsi="Arial" w:cs="Arial"/>
        </w:rPr>
      </w:pPr>
    </w:p>
    <w:p w14:paraId="71FD8BC1" w14:textId="26E756C9" w:rsidR="00D165BD" w:rsidRDefault="00D165BD" w:rsidP="00F168AE">
      <w:pPr>
        <w:tabs>
          <w:tab w:val="left" w:pos="4849"/>
          <w:tab w:val="left" w:pos="9993"/>
        </w:tabs>
        <w:jc w:val="both"/>
        <w:rPr>
          <w:rFonts w:ascii="Arial" w:hAnsi="Arial" w:cs="Arial"/>
        </w:rPr>
      </w:pPr>
    </w:p>
    <w:p w14:paraId="13F9379C" w14:textId="5AD7264D" w:rsidR="00D165BD" w:rsidRDefault="00D165BD" w:rsidP="00F168AE">
      <w:pPr>
        <w:tabs>
          <w:tab w:val="left" w:pos="4849"/>
          <w:tab w:val="left" w:pos="9993"/>
        </w:tabs>
        <w:jc w:val="both"/>
        <w:rPr>
          <w:rFonts w:ascii="Arial" w:hAnsi="Arial" w:cs="Arial"/>
        </w:rPr>
      </w:pPr>
    </w:p>
    <w:p w14:paraId="0AE52E85" w14:textId="15364FED" w:rsidR="00D165BD" w:rsidRDefault="00D165BD" w:rsidP="00F168AE">
      <w:pPr>
        <w:tabs>
          <w:tab w:val="left" w:pos="4849"/>
          <w:tab w:val="left" w:pos="9993"/>
        </w:tabs>
        <w:jc w:val="both"/>
        <w:rPr>
          <w:rFonts w:ascii="Arial" w:hAnsi="Arial" w:cs="Arial"/>
        </w:rPr>
      </w:pPr>
    </w:p>
    <w:p w14:paraId="5FA505FF" w14:textId="58E3EBBD" w:rsidR="00D165BD" w:rsidRDefault="00D165BD" w:rsidP="00F168AE">
      <w:pPr>
        <w:tabs>
          <w:tab w:val="left" w:pos="4849"/>
          <w:tab w:val="left" w:pos="9993"/>
        </w:tabs>
        <w:jc w:val="both"/>
        <w:rPr>
          <w:rFonts w:ascii="Arial" w:hAnsi="Arial" w:cs="Arial"/>
        </w:rPr>
      </w:pPr>
    </w:p>
    <w:p w14:paraId="3AD7A546" w14:textId="7DEC52AE" w:rsidR="00D165BD" w:rsidRDefault="00D165BD" w:rsidP="00F168AE">
      <w:pPr>
        <w:tabs>
          <w:tab w:val="left" w:pos="4849"/>
          <w:tab w:val="left" w:pos="9993"/>
        </w:tabs>
        <w:jc w:val="both"/>
        <w:rPr>
          <w:rFonts w:ascii="Arial" w:hAnsi="Arial" w:cs="Arial"/>
        </w:rPr>
      </w:pPr>
    </w:p>
    <w:p w14:paraId="6E2CDEC2" w14:textId="4A6ABAED" w:rsidR="00D165BD" w:rsidRDefault="00D165BD" w:rsidP="00F168AE">
      <w:pPr>
        <w:tabs>
          <w:tab w:val="left" w:pos="4849"/>
          <w:tab w:val="left" w:pos="9993"/>
        </w:tabs>
        <w:jc w:val="both"/>
        <w:rPr>
          <w:rFonts w:ascii="Arial" w:hAnsi="Arial" w:cs="Arial"/>
        </w:rPr>
      </w:pPr>
    </w:p>
    <w:p w14:paraId="7B91F913" w14:textId="2A0D4C15" w:rsidR="00D165BD" w:rsidRDefault="00D165BD" w:rsidP="00F168AE">
      <w:pPr>
        <w:tabs>
          <w:tab w:val="left" w:pos="4849"/>
          <w:tab w:val="left" w:pos="9993"/>
        </w:tabs>
        <w:jc w:val="both"/>
        <w:rPr>
          <w:rFonts w:ascii="Arial" w:hAnsi="Arial" w:cs="Arial"/>
        </w:rPr>
      </w:pPr>
    </w:p>
    <w:p w14:paraId="44353097" w14:textId="4795D81D" w:rsidR="00D165BD" w:rsidRDefault="00D165BD" w:rsidP="00F168AE">
      <w:pPr>
        <w:tabs>
          <w:tab w:val="left" w:pos="4849"/>
          <w:tab w:val="left" w:pos="9993"/>
        </w:tabs>
        <w:jc w:val="both"/>
        <w:rPr>
          <w:rFonts w:ascii="Arial" w:hAnsi="Arial" w:cs="Arial"/>
        </w:rPr>
      </w:pPr>
    </w:p>
    <w:p w14:paraId="5A90A068" w14:textId="41A2FC68" w:rsidR="00D165BD" w:rsidRDefault="00D165BD" w:rsidP="00F168AE">
      <w:pPr>
        <w:tabs>
          <w:tab w:val="left" w:pos="4849"/>
          <w:tab w:val="left" w:pos="9993"/>
        </w:tabs>
        <w:jc w:val="both"/>
        <w:rPr>
          <w:rFonts w:ascii="Arial" w:hAnsi="Arial" w:cs="Arial"/>
        </w:rPr>
      </w:pPr>
    </w:p>
    <w:p w14:paraId="24B9EE0F" w14:textId="0BEE8BD8" w:rsidR="00F65DA8" w:rsidRDefault="00F65DA8" w:rsidP="00F168AE">
      <w:pPr>
        <w:tabs>
          <w:tab w:val="left" w:pos="4849"/>
          <w:tab w:val="left" w:pos="9993"/>
        </w:tabs>
        <w:jc w:val="both"/>
        <w:rPr>
          <w:rFonts w:ascii="Arial" w:hAnsi="Arial" w:cs="Arial"/>
        </w:rPr>
      </w:pPr>
    </w:p>
    <w:p w14:paraId="5977A181" w14:textId="5D7BA901" w:rsidR="00F65DA8" w:rsidRDefault="00F65DA8" w:rsidP="00F168AE">
      <w:pPr>
        <w:tabs>
          <w:tab w:val="left" w:pos="4849"/>
          <w:tab w:val="left" w:pos="9993"/>
        </w:tabs>
        <w:jc w:val="both"/>
        <w:rPr>
          <w:rFonts w:ascii="Arial" w:hAnsi="Arial" w:cs="Arial"/>
        </w:rPr>
      </w:pPr>
    </w:p>
    <w:p w14:paraId="6C0F6EB7" w14:textId="27175D24" w:rsidR="00F65DA8" w:rsidRDefault="00F65DA8" w:rsidP="00F168AE">
      <w:pPr>
        <w:tabs>
          <w:tab w:val="left" w:pos="4849"/>
          <w:tab w:val="left" w:pos="9993"/>
        </w:tabs>
        <w:jc w:val="both"/>
        <w:rPr>
          <w:rFonts w:ascii="Arial" w:hAnsi="Arial" w:cs="Arial"/>
        </w:rPr>
      </w:pPr>
    </w:p>
    <w:p w14:paraId="465CEEE4" w14:textId="76457F3C" w:rsidR="00F65DA8" w:rsidRDefault="00F65DA8" w:rsidP="00F168AE">
      <w:pPr>
        <w:tabs>
          <w:tab w:val="left" w:pos="4849"/>
          <w:tab w:val="left" w:pos="9993"/>
        </w:tabs>
        <w:jc w:val="both"/>
        <w:rPr>
          <w:rFonts w:ascii="Arial" w:hAnsi="Arial" w:cs="Arial"/>
        </w:rPr>
      </w:pPr>
    </w:p>
    <w:p w14:paraId="632F1BE7" w14:textId="214E578B" w:rsidR="00F65DA8" w:rsidRDefault="00F65DA8" w:rsidP="00F168AE">
      <w:pPr>
        <w:tabs>
          <w:tab w:val="left" w:pos="4849"/>
          <w:tab w:val="left" w:pos="9993"/>
        </w:tabs>
        <w:jc w:val="both"/>
        <w:rPr>
          <w:rFonts w:ascii="Arial" w:hAnsi="Arial" w:cs="Arial"/>
        </w:rPr>
      </w:pPr>
    </w:p>
    <w:p w14:paraId="5581352E" w14:textId="58E1FCB4" w:rsidR="00F65DA8" w:rsidRDefault="00F65DA8" w:rsidP="00F168AE">
      <w:pPr>
        <w:tabs>
          <w:tab w:val="left" w:pos="4849"/>
          <w:tab w:val="left" w:pos="9993"/>
        </w:tabs>
        <w:jc w:val="both"/>
        <w:rPr>
          <w:rFonts w:ascii="Arial" w:hAnsi="Arial" w:cs="Arial"/>
        </w:rPr>
      </w:pPr>
    </w:p>
    <w:p w14:paraId="4C2F91FC" w14:textId="77777777" w:rsidR="00F65DA8" w:rsidRDefault="00F65DA8" w:rsidP="00F168AE">
      <w:pPr>
        <w:tabs>
          <w:tab w:val="left" w:pos="4849"/>
          <w:tab w:val="left" w:pos="9993"/>
        </w:tabs>
        <w:jc w:val="both"/>
        <w:rPr>
          <w:rFonts w:ascii="Arial" w:hAnsi="Arial" w:cs="Arial"/>
        </w:rPr>
      </w:pPr>
    </w:p>
    <w:p w14:paraId="723E2ECA" w14:textId="77777777" w:rsidR="00D165BD" w:rsidRDefault="00D165BD" w:rsidP="00F168AE">
      <w:pPr>
        <w:tabs>
          <w:tab w:val="left" w:pos="4849"/>
          <w:tab w:val="left" w:pos="9993"/>
        </w:tabs>
        <w:jc w:val="both"/>
        <w:rPr>
          <w:rFonts w:ascii="Arial" w:hAnsi="Arial" w:cs="Arial"/>
        </w:rPr>
      </w:pPr>
    </w:p>
    <w:p w14:paraId="27C4D8ED" w14:textId="77777777" w:rsidR="00F168AE" w:rsidRPr="00D919C1" w:rsidRDefault="00F168AE" w:rsidP="00F168AE">
      <w:pPr>
        <w:tabs>
          <w:tab w:val="left" w:pos="4849"/>
          <w:tab w:val="left" w:pos="9993"/>
        </w:tabs>
        <w:jc w:val="both"/>
        <w:rPr>
          <w:rFonts w:ascii="Arial" w:hAnsi="Arial" w:cs="Arial"/>
          <w:b/>
          <w:u w:val="single"/>
        </w:rPr>
      </w:pPr>
    </w:p>
    <w:p w14:paraId="5F2DA64E" w14:textId="77777777" w:rsidR="00880A1D" w:rsidRDefault="00880A1D" w:rsidP="00065E91">
      <w:pPr>
        <w:suppressAutoHyphens w:val="0"/>
        <w:spacing w:line="360" w:lineRule="auto"/>
        <w:jc w:val="center"/>
        <w:rPr>
          <w:rFonts w:ascii="Arial" w:hAnsi="Arial" w:cs="Arial"/>
          <w:b/>
          <w:u w:val="single"/>
          <w:lang w:eastAsia="pt-BR"/>
        </w:rPr>
      </w:pPr>
    </w:p>
    <w:p w14:paraId="11EA2073" w14:textId="10BDDF56"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04328229" w14:textId="435422E5"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inscrito no CNPJ/MF n°..................., por intermédio de seu representante legal o(a) Sr.(a).................................., portador(a) da Carteira de Identidade Nº ............................ e </w:t>
      </w:r>
      <w:r w:rsidR="00396F75">
        <w:rPr>
          <w:rFonts w:ascii="Arial" w:hAnsi="Arial" w:cs="Arial"/>
          <w:lang w:eastAsia="pt-BR"/>
        </w:rPr>
        <w:t>CP</w:t>
      </w:r>
      <w:r w:rsidRPr="004B7B1D">
        <w:rPr>
          <w:rFonts w:ascii="Arial" w:hAnsi="Arial" w:cs="Arial"/>
          <w:lang w:eastAsia="pt-BR"/>
        </w:rPr>
        <w:t xml:space="preserve">F Nº ........................., </w:t>
      </w:r>
      <w:r w:rsidRPr="004B7B1D">
        <w:rPr>
          <w:rFonts w:ascii="Arial" w:hAnsi="Arial" w:cs="Arial"/>
          <w:b/>
          <w:lang w:eastAsia="pt-BR"/>
        </w:rPr>
        <w:t>DECLARA</w:t>
      </w:r>
      <w:r w:rsidRPr="004B7B1D">
        <w:rPr>
          <w:rFonts w:ascii="Arial" w:hAnsi="Arial" w:cs="Arial"/>
          <w:lang w:eastAsia="pt-BR"/>
        </w:rPr>
        <w:t xml:space="preserve">, para fins do disposto no </w:t>
      </w:r>
      <w:r w:rsidRPr="004B7B1D">
        <w:rPr>
          <w:rFonts w:ascii="Arial" w:hAnsi="Arial" w:cs="Arial"/>
          <w:u w:val="single"/>
          <w:lang w:eastAsia="pt-BR"/>
        </w:rPr>
        <w:t>inciso V</w:t>
      </w:r>
      <w:r w:rsidR="0080067F">
        <w:rPr>
          <w:rFonts w:ascii="Arial" w:hAnsi="Arial" w:cs="Arial"/>
          <w:u w:val="single"/>
          <w:lang w:eastAsia="pt-BR"/>
        </w:rPr>
        <w:t>I</w:t>
      </w:r>
      <w:r w:rsidRPr="004B7B1D">
        <w:rPr>
          <w:rFonts w:ascii="Arial" w:hAnsi="Arial" w:cs="Arial"/>
          <w:u w:val="single"/>
          <w:lang w:eastAsia="pt-BR"/>
        </w:rPr>
        <w:t xml:space="preserve"> do art. </w:t>
      </w:r>
      <w:r w:rsidR="0080067F">
        <w:rPr>
          <w:rFonts w:ascii="Arial" w:hAnsi="Arial" w:cs="Arial"/>
          <w:u w:val="single"/>
          <w:lang w:eastAsia="pt-BR"/>
        </w:rPr>
        <w:t>68</w:t>
      </w:r>
      <w:r w:rsidRPr="004B7B1D">
        <w:rPr>
          <w:rFonts w:ascii="Arial" w:hAnsi="Arial" w:cs="Arial"/>
          <w:u w:val="single"/>
          <w:lang w:eastAsia="pt-BR"/>
        </w:rPr>
        <w:t xml:space="preserve"> da Lei no </w:t>
      </w:r>
      <w:r w:rsidR="0080067F">
        <w:rPr>
          <w:rFonts w:ascii="Arial" w:hAnsi="Arial" w:cs="Arial"/>
          <w:u w:val="single"/>
          <w:lang w:eastAsia="pt-BR"/>
        </w:rPr>
        <w:t>14</w:t>
      </w:r>
      <w:r w:rsidRPr="004B7B1D">
        <w:rPr>
          <w:rFonts w:ascii="Arial" w:hAnsi="Arial" w:cs="Arial"/>
          <w:u w:val="single"/>
          <w:lang w:eastAsia="pt-BR"/>
        </w:rPr>
        <w:t>.</w:t>
      </w:r>
      <w:r w:rsidR="0080067F">
        <w:rPr>
          <w:rFonts w:ascii="Arial" w:hAnsi="Arial" w:cs="Arial"/>
          <w:u w:val="single"/>
          <w:lang w:eastAsia="pt-BR"/>
        </w:rPr>
        <w:t>133</w:t>
      </w:r>
      <w:r w:rsidRPr="004B7B1D">
        <w:rPr>
          <w:rFonts w:ascii="Arial" w:hAnsi="Arial" w:cs="Arial"/>
          <w:u w:val="single"/>
          <w:lang w:eastAsia="pt-BR"/>
        </w:rPr>
        <w:t xml:space="preserve">, de </w:t>
      </w:r>
      <w:r w:rsidR="0080067F">
        <w:rPr>
          <w:rFonts w:ascii="Arial" w:hAnsi="Arial" w:cs="Arial"/>
          <w:u w:val="single"/>
          <w:lang w:eastAsia="pt-BR"/>
        </w:rPr>
        <w:t>0</w:t>
      </w:r>
      <w:r w:rsidRPr="004B7B1D">
        <w:rPr>
          <w:rFonts w:ascii="Arial" w:hAnsi="Arial" w:cs="Arial"/>
          <w:u w:val="single"/>
          <w:lang w:eastAsia="pt-BR"/>
        </w:rPr>
        <w:t xml:space="preserve">1 de </w:t>
      </w:r>
      <w:r w:rsidR="0080067F">
        <w:rPr>
          <w:rFonts w:ascii="Arial" w:hAnsi="Arial" w:cs="Arial"/>
          <w:u w:val="single"/>
          <w:lang w:eastAsia="pt-BR"/>
        </w:rPr>
        <w:t>abril</w:t>
      </w:r>
      <w:r w:rsidRPr="004B7B1D">
        <w:rPr>
          <w:rFonts w:ascii="Arial" w:hAnsi="Arial" w:cs="Arial"/>
          <w:u w:val="single"/>
          <w:lang w:eastAsia="pt-BR"/>
        </w:rPr>
        <w:t xml:space="preserve"> de </w:t>
      </w:r>
      <w:r w:rsidR="0080067F">
        <w:rPr>
          <w:rFonts w:ascii="Arial" w:hAnsi="Arial" w:cs="Arial"/>
          <w:u w:val="single"/>
          <w:lang w:eastAsia="pt-BR"/>
        </w:rPr>
        <w:t>2021</w:t>
      </w:r>
      <w:r w:rsidRPr="004B7B1D">
        <w:rPr>
          <w:rFonts w:ascii="Arial" w:hAnsi="Arial" w:cs="Arial"/>
          <w:lang w:eastAsia="pt-BR"/>
        </w:rPr>
        <w:t xml:space="preserve">, </w:t>
      </w:r>
      <w:r w:rsidR="0080067F">
        <w:rPr>
          <w:rFonts w:ascii="Arial" w:hAnsi="Arial" w:cs="Arial"/>
          <w:lang w:eastAsia="pt-BR"/>
        </w:rPr>
        <w:t xml:space="preserve">que atende o </w:t>
      </w:r>
      <w:r w:rsidR="0080067F" w:rsidRPr="0080067F">
        <w:rPr>
          <w:rFonts w:ascii="Arial" w:hAnsi="Arial" w:cs="Arial"/>
          <w:lang w:eastAsia="pt-BR"/>
        </w:rPr>
        <w:t>disposto no artigo 7º, inciso XXXIII, da Constituição da República</w:t>
      </w:r>
      <w:r w:rsidRPr="004B7B1D">
        <w:rPr>
          <w:rFonts w:ascii="Arial" w:hAnsi="Arial" w:cs="Arial"/>
          <w:lang w:eastAsia="pt-BR"/>
        </w:rPr>
        <w:t>, que não emprega menor de dezoito anos em trabalho noturno, perigoso ou insalubre e não emprega menor de dezesseis anos.</w:t>
      </w:r>
    </w:p>
    <w:p w14:paraId="20B80D47" w14:textId="77777777" w:rsidR="004B7B1D" w:rsidRPr="004B7B1D" w:rsidRDefault="004B7B1D" w:rsidP="00065E91">
      <w:pPr>
        <w:suppressAutoHyphens w:val="0"/>
        <w:spacing w:line="360" w:lineRule="auto"/>
        <w:jc w:val="both"/>
        <w:rPr>
          <w:rFonts w:ascii="Arial" w:hAnsi="Arial" w:cs="Arial"/>
          <w:lang w:eastAsia="pt-BR"/>
        </w:rPr>
      </w:pPr>
    </w:p>
    <w:p w14:paraId="4FE220FA" w14:textId="77777777" w:rsidR="004B7B1D" w:rsidRPr="004B7B1D" w:rsidRDefault="004B7B1D" w:rsidP="00065E91">
      <w:pPr>
        <w:suppressAutoHyphens w:val="0"/>
        <w:spacing w:line="360" w:lineRule="auto"/>
        <w:jc w:val="both"/>
        <w:rPr>
          <w:rFonts w:ascii="Arial" w:hAnsi="Arial" w:cs="Arial"/>
          <w:lang w:eastAsia="pt-BR"/>
        </w:rPr>
      </w:pPr>
    </w:p>
    <w:p w14:paraId="3117FBE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Ressalva: emprega menor, a partir de quatorze anos, na condição de aprendiz (  ). </w:t>
      </w:r>
    </w:p>
    <w:p w14:paraId="002781AC" w14:textId="77777777" w:rsidR="004B7B1D" w:rsidRPr="004B7B1D" w:rsidRDefault="004B7B1D" w:rsidP="00065E91">
      <w:pPr>
        <w:suppressAutoHyphens w:val="0"/>
        <w:spacing w:line="360" w:lineRule="auto"/>
        <w:jc w:val="both"/>
        <w:rPr>
          <w:rFonts w:ascii="Arial" w:hAnsi="Arial" w:cs="Arial"/>
          <w:lang w:eastAsia="pt-BR"/>
        </w:rPr>
      </w:pPr>
    </w:p>
    <w:p w14:paraId="06A6522B" w14:textId="77777777" w:rsidR="004B7B1D" w:rsidRPr="004B7B1D" w:rsidRDefault="004B7B1D" w:rsidP="00065E91">
      <w:pPr>
        <w:suppressAutoHyphens w:val="0"/>
        <w:spacing w:line="360" w:lineRule="auto"/>
        <w:jc w:val="both"/>
        <w:rPr>
          <w:rFonts w:ascii="Arial" w:hAnsi="Arial" w:cs="Arial"/>
          <w:lang w:eastAsia="pt-BR"/>
        </w:rPr>
      </w:pPr>
    </w:p>
    <w:p w14:paraId="35AAF551"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(Observação: em caso afirmativo, assinalar a ressalva acima)</w:t>
      </w:r>
    </w:p>
    <w:p w14:paraId="7A920764" w14:textId="77777777" w:rsidR="004B7B1D" w:rsidRPr="004B7B1D" w:rsidRDefault="004B7B1D" w:rsidP="00065E91">
      <w:pPr>
        <w:suppressAutoHyphens w:val="0"/>
        <w:spacing w:line="360" w:lineRule="auto"/>
        <w:jc w:val="both"/>
        <w:rPr>
          <w:rFonts w:ascii="Arial" w:hAnsi="Arial" w:cs="Arial"/>
          <w:lang w:eastAsia="pt-BR"/>
        </w:rPr>
      </w:pPr>
    </w:p>
    <w:p w14:paraId="4F326EA7" w14:textId="77777777" w:rsidR="004B7B1D" w:rsidRPr="004B7B1D" w:rsidRDefault="004B7B1D" w:rsidP="00065E91">
      <w:pPr>
        <w:suppressAutoHyphens w:val="0"/>
        <w:spacing w:line="360" w:lineRule="auto"/>
        <w:jc w:val="both"/>
        <w:rPr>
          <w:rFonts w:ascii="Arial" w:hAnsi="Arial" w:cs="Arial"/>
          <w:lang w:eastAsia="pt-BR"/>
        </w:rPr>
      </w:pPr>
    </w:p>
    <w:p w14:paraId="5CCBE91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Local e data:</w:t>
      </w:r>
    </w:p>
    <w:p w14:paraId="15B9EAD4" w14:textId="77777777" w:rsidR="004B7B1D" w:rsidRPr="004B7B1D" w:rsidRDefault="004B7B1D" w:rsidP="00065E91">
      <w:pPr>
        <w:suppressAutoHyphens w:val="0"/>
        <w:spacing w:line="360" w:lineRule="auto"/>
        <w:jc w:val="both"/>
        <w:rPr>
          <w:rFonts w:ascii="Arial" w:hAnsi="Arial" w:cs="Arial"/>
          <w:lang w:eastAsia="pt-BR"/>
        </w:rPr>
      </w:pPr>
    </w:p>
    <w:p w14:paraId="187287D5"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7CD1AE6C"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131D6058"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Nome, cargo e assinatura</w:t>
      </w:r>
    </w:p>
    <w:p w14:paraId="6905D43A"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 xml:space="preserve"> Razão Social da empresa</w:t>
      </w:r>
    </w:p>
    <w:p w14:paraId="06FBC182" w14:textId="77777777" w:rsidR="00113E3C" w:rsidRPr="0091248A" w:rsidRDefault="00113E3C" w:rsidP="00065E91">
      <w:pPr>
        <w:spacing w:line="360" w:lineRule="auto"/>
        <w:jc w:val="both"/>
        <w:rPr>
          <w:rFonts w:ascii="Arial" w:hAnsi="Arial" w:cs="Arial"/>
          <w:b/>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77777777" w:rsidR="00643265" w:rsidRDefault="0064326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F65DA8">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48311A2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do inciso I do artigo </w:t>
      </w:r>
      <w:r w:rsidR="00370EDC">
        <w:rPr>
          <w:rFonts w:ascii="Arial" w:hAnsi="Arial" w:cs="Arial"/>
          <w:lang w:eastAsia="pt-BR"/>
        </w:rPr>
        <w:t xml:space="preserve">63, </w:t>
      </w:r>
      <w:r w:rsidRPr="004B7B1D">
        <w:rPr>
          <w:rFonts w:ascii="Arial" w:hAnsi="Arial" w:cs="Arial"/>
          <w:lang w:eastAsia="pt-BR"/>
        </w:rPr>
        <w:t xml:space="preserve">da Lei </w:t>
      </w:r>
      <w:r w:rsidR="00370EDC">
        <w:rPr>
          <w:rFonts w:ascii="Arial" w:hAnsi="Arial" w:cs="Arial"/>
          <w:lang w:eastAsia="pt-BR"/>
        </w:rPr>
        <w:t>14</w:t>
      </w:r>
      <w:r w:rsidRPr="004B7B1D">
        <w:rPr>
          <w:rFonts w:ascii="Arial" w:hAnsi="Arial" w:cs="Arial"/>
          <w:lang w:eastAsia="pt-BR"/>
        </w:rPr>
        <w:t>.</w:t>
      </w:r>
      <w:r w:rsidR="00370EDC">
        <w:rPr>
          <w:rFonts w:ascii="Arial" w:hAnsi="Arial" w:cs="Arial"/>
          <w:lang w:eastAsia="pt-BR"/>
        </w:rPr>
        <w:t>133</w:t>
      </w:r>
      <w:r w:rsidRPr="004B7B1D">
        <w:rPr>
          <w:rFonts w:ascii="Arial" w:hAnsi="Arial" w:cs="Arial"/>
          <w:lang w:eastAsia="pt-BR"/>
        </w:rPr>
        <w:t>/</w:t>
      </w:r>
      <w:r w:rsidR="00370EDC">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4063359D" w14:textId="77777777" w:rsidR="0076417E" w:rsidRDefault="0076417E" w:rsidP="00C277FB">
      <w:pPr>
        <w:suppressAutoHyphens w:val="0"/>
        <w:spacing w:line="360" w:lineRule="auto"/>
        <w:jc w:val="center"/>
        <w:rPr>
          <w:rFonts w:ascii="Arial" w:hAnsi="Arial" w:cs="Arial"/>
          <w:b/>
          <w:u w:val="single"/>
          <w:lang w:eastAsia="pt-BR"/>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2023D344" w14:textId="77777777" w:rsidR="00F65DA8" w:rsidRDefault="00F65DA8" w:rsidP="00C277FB">
      <w:pPr>
        <w:suppressAutoHyphens w:val="0"/>
        <w:spacing w:line="360" w:lineRule="auto"/>
        <w:jc w:val="center"/>
        <w:rPr>
          <w:rFonts w:ascii="Arial" w:hAnsi="Arial" w:cs="Arial"/>
          <w:b/>
          <w:u w:val="single"/>
          <w:lang w:eastAsia="pt-BR"/>
        </w:rPr>
      </w:pPr>
    </w:p>
    <w:p w14:paraId="513C5D5C" w14:textId="58005759"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ANEXO V  -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4608BA31"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w:t>
      </w:r>
      <w:r w:rsidR="0080067F">
        <w:rPr>
          <w:rFonts w:ascii="Arial" w:hAnsi="Arial" w:cs="Arial"/>
          <w:color w:val="000000"/>
          <w:szCs w:val="22"/>
          <w:lang w:eastAsia="pt-BR"/>
        </w:rPr>
        <w:t xml:space="preserve">                                  </w:t>
      </w:r>
      <w:r w:rsidRPr="00995D0F">
        <w:rPr>
          <w:rFonts w:ascii="Arial" w:hAnsi="Arial" w:cs="Arial"/>
          <w:color w:val="000000"/>
          <w:szCs w:val="22"/>
          <w:lang w:eastAsia="pt-BR"/>
        </w:rPr>
        <w:t xml:space="preserve">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(data)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4844B580" w:rsidR="00C277FB" w:rsidRDefault="00C277FB" w:rsidP="00065E91">
      <w:pPr>
        <w:pStyle w:val="Corpodetexto"/>
        <w:spacing w:after="0" w:line="360" w:lineRule="auto"/>
        <w:jc w:val="both"/>
        <w:rPr>
          <w:rFonts w:ascii="Arial" w:hAnsi="Arial" w:cs="Arial"/>
          <w:b/>
          <w:sz w:val="24"/>
          <w:szCs w:val="24"/>
        </w:rPr>
      </w:pPr>
    </w:p>
    <w:p w14:paraId="0EF3D75B" w14:textId="7551E3C9" w:rsidR="00AD6958" w:rsidRDefault="00AD6958" w:rsidP="00065E91">
      <w:pPr>
        <w:pStyle w:val="Corpodetexto"/>
        <w:spacing w:after="0" w:line="360" w:lineRule="auto"/>
        <w:jc w:val="both"/>
        <w:rPr>
          <w:rFonts w:ascii="Arial" w:hAnsi="Arial" w:cs="Arial"/>
          <w:b/>
          <w:sz w:val="24"/>
          <w:szCs w:val="24"/>
        </w:rPr>
      </w:pPr>
    </w:p>
    <w:p w14:paraId="619C93F9" w14:textId="4EE59E55" w:rsidR="00880A1D" w:rsidRDefault="00880A1D" w:rsidP="00065E91">
      <w:pPr>
        <w:pStyle w:val="Corpodetexto"/>
        <w:spacing w:after="0" w:line="360" w:lineRule="auto"/>
        <w:jc w:val="both"/>
        <w:rPr>
          <w:rFonts w:ascii="Arial" w:hAnsi="Arial" w:cs="Arial"/>
          <w:b/>
          <w:sz w:val="24"/>
          <w:szCs w:val="24"/>
        </w:rPr>
      </w:pPr>
    </w:p>
    <w:p w14:paraId="59F80BC7" w14:textId="1BE8B686" w:rsidR="00880A1D" w:rsidRDefault="00880A1D" w:rsidP="00065E91">
      <w:pPr>
        <w:pStyle w:val="Corpodetexto"/>
        <w:spacing w:after="0" w:line="360" w:lineRule="auto"/>
        <w:jc w:val="both"/>
        <w:rPr>
          <w:rFonts w:ascii="Arial" w:hAnsi="Arial" w:cs="Arial"/>
          <w:b/>
          <w:sz w:val="24"/>
          <w:szCs w:val="24"/>
        </w:rPr>
      </w:pPr>
    </w:p>
    <w:p w14:paraId="49AEF55E" w14:textId="5807E3F3" w:rsidR="00880A1D" w:rsidRDefault="00880A1D" w:rsidP="00065E91">
      <w:pPr>
        <w:pStyle w:val="Corpodetexto"/>
        <w:spacing w:after="0" w:line="360" w:lineRule="auto"/>
        <w:jc w:val="both"/>
        <w:rPr>
          <w:rFonts w:ascii="Arial" w:hAnsi="Arial" w:cs="Arial"/>
          <w:b/>
          <w:sz w:val="24"/>
          <w:szCs w:val="24"/>
        </w:rPr>
      </w:pPr>
    </w:p>
    <w:p w14:paraId="41C0C216" w14:textId="1AE2938C" w:rsidR="00880A1D" w:rsidRDefault="00880A1D" w:rsidP="00065E91">
      <w:pPr>
        <w:pStyle w:val="Corpodetexto"/>
        <w:spacing w:after="0" w:line="360" w:lineRule="auto"/>
        <w:jc w:val="both"/>
        <w:rPr>
          <w:rFonts w:ascii="Arial" w:hAnsi="Arial" w:cs="Arial"/>
          <w:b/>
          <w:sz w:val="24"/>
          <w:szCs w:val="24"/>
        </w:rPr>
      </w:pPr>
    </w:p>
    <w:p w14:paraId="01431544" w14:textId="0593760C" w:rsidR="00880A1D" w:rsidRDefault="00880A1D" w:rsidP="00065E91">
      <w:pPr>
        <w:pStyle w:val="Corpodetexto"/>
        <w:spacing w:after="0" w:line="360" w:lineRule="auto"/>
        <w:jc w:val="both"/>
        <w:rPr>
          <w:rFonts w:ascii="Arial" w:hAnsi="Arial" w:cs="Arial"/>
          <w:b/>
          <w:sz w:val="24"/>
          <w:szCs w:val="24"/>
        </w:rPr>
      </w:pPr>
    </w:p>
    <w:p w14:paraId="05246183" w14:textId="20131ACD" w:rsidR="00880A1D" w:rsidRDefault="00880A1D" w:rsidP="00065E91">
      <w:pPr>
        <w:pStyle w:val="Corpodetexto"/>
        <w:spacing w:after="0" w:line="360" w:lineRule="auto"/>
        <w:jc w:val="both"/>
        <w:rPr>
          <w:rFonts w:ascii="Arial" w:hAnsi="Arial" w:cs="Arial"/>
          <w:b/>
          <w:sz w:val="24"/>
          <w:szCs w:val="24"/>
        </w:rPr>
      </w:pPr>
    </w:p>
    <w:p w14:paraId="76773A9C" w14:textId="77777777" w:rsidR="00F65DA8" w:rsidRDefault="00F65DA8" w:rsidP="00EE052D">
      <w:pPr>
        <w:suppressAutoHyphens w:val="0"/>
        <w:spacing w:line="360" w:lineRule="auto"/>
        <w:jc w:val="center"/>
        <w:rPr>
          <w:rFonts w:ascii="Arial" w:hAnsi="Arial" w:cs="Arial"/>
          <w:b/>
          <w:u w:val="single"/>
          <w:lang w:eastAsia="pt-BR"/>
        </w:rPr>
      </w:pPr>
    </w:p>
    <w:p w14:paraId="2BA6BD79" w14:textId="77777777" w:rsidR="00F65DA8" w:rsidRDefault="00F65DA8" w:rsidP="00EE052D">
      <w:pPr>
        <w:suppressAutoHyphens w:val="0"/>
        <w:spacing w:line="360" w:lineRule="auto"/>
        <w:jc w:val="center"/>
        <w:rPr>
          <w:rFonts w:ascii="Arial" w:hAnsi="Arial" w:cs="Arial"/>
          <w:b/>
          <w:u w:val="single"/>
          <w:lang w:eastAsia="pt-BR"/>
        </w:rPr>
      </w:pPr>
    </w:p>
    <w:p w14:paraId="6F02B039" w14:textId="77777777" w:rsidR="00F65DA8" w:rsidRDefault="00F65DA8" w:rsidP="00EE052D">
      <w:pPr>
        <w:suppressAutoHyphens w:val="0"/>
        <w:spacing w:line="360" w:lineRule="auto"/>
        <w:jc w:val="center"/>
        <w:rPr>
          <w:rFonts w:ascii="Arial" w:hAnsi="Arial" w:cs="Arial"/>
          <w:b/>
          <w:u w:val="single"/>
          <w:lang w:eastAsia="pt-BR"/>
        </w:rPr>
      </w:pPr>
    </w:p>
    <w:p w14:paraId="425B706D" w14:textId="36BF96A3" w:rsidR="00EE052D" w:rsidRPr="00EE052D" w:rsidRDefault="00EE052D" w:rsidP="00EE052D">
      <w:pPr>
        <w:suppressAutoHyphens w:val="0"/>
        <w:spacing w:line="360" w:lineRule="auto"/>
        <w:jc w:val="center"/>
        <w:rPr>
          <w:rFonts w:ascii="Arial" w:hAnsi="Arial" w:cs="Arial"/>
          <w:b/>
          <w:u w:val="single"/>
          <w:lang w:eastAsia="pt-BR"/>
        </w:rPr>
      </w:pPr>
      <w:r w:rsidRPr="00EE052D">
        <w:rPr>
          <w:rFonts w:ascii="Arial" w:hAnsi="Arial" w:cs="Arial"/>
          <w:b/>
          <w:u w:val="single"/>
          <w:lang w:eastAsia="pt-BR"/>
        </w:rPr>
        <w:t>ANEXO VI  - MODELO DE DECLARAÇÃO VEÍCULOS</w:t>
      </w:r>
    </w:p>
    <w:p w14:paraId="48F4E5F5" w14:textId="77777777" w:rsidR="00EE052D" w:rsidRPr="00EE052D" w:rsidRDefault="00EE052D" w:rsidP="00EE052D">
      <w:pPr>
        <w:suppressAutoHyphens w:val="0"/>
        <w:spacing w:line="360" w:lineRule="auto"/>
        <w:jc w:val="both"/>
        <w:rPr>
          <w:rFonts w:ascii="Arial" w:hAnsi="Arial" w:cs="Arial"/>
          <w:lang w:eastAsia="pt-BR"/>
        </w:rPr>
      </w:pPr>
    </w:p>
    <w:p w14:paraId="7626B21B"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Declaramos para os fins de direito, na qualidade de licitante do procedimento licitatório sob</w:t>
      </w:r>
    </w:p>
    <w:p w14:paraId="458BA84D" w14:textId="057C271B"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a modalidade de Pregão para Registro de Preços nº 00</w:t>
      </w:r>
      <w:r w:rsidR="00FE7042">
        <w:rPr>
          <w:rFonts w:ascii="Arial" w:hAnsi="Arial" w:cs="Arial"/>
          <w:lang w:eastAsia="pt-BR"/>
        </w:rPr>
        <w:t>54</w:t>
      </w:r>
      <w:r w:rsidRPr="00EE052D">
        <w:rPr>
          <w:rFonts w:ascii="Arial" w:hAnsi="Arial" w:cs="Arial"/>
          <w:lang w:eastAsia="pt-BR"/>
        </w:rPr>
        <w:t>/202</w:t>
      </w:r>
      <w:r w:rsidR="00FE7042">
        <w:rPr>
          <w:rFonts w:ascii="Arial" w:hAnsi="Arial" w:cs="Arial"/>
          <w:lang w:eastAsia="pt-BR"/>
        </w:rPr>
        <w:t>3</w:t>
      </w:r>
      <w:r w:rsidRPr="00EE052D">
        <w:rPr>
          <w:rFonts w:ascii="Arial" w:hAnsi="Arial" w:cs="Arial"/>
          <w:lang w:eastAsia="pt-BR"/>
        </w:rPr>
        <w:t>, sob as penas da Lei e em cumprimento ao subitem nº 7.1.16 do Edital, que disponibilizaremos, após a homologação do certame, cópia autenticada do documento de propriedade dos veículos devidamente licenciados nos órgãos competentes, assegurando que os mesmos estarão disponíveis durante toda a vigência da Ata de Registro de Preços.</w:t>
      </w:r>
    </w:p>
    <w:p w14:paraId="19C45A6E" w14:textId="77777777" w:rsidR="00EE052D" w:rsidRPr="00EE052D" w:rsidRDefault="00EE052D" w:rsidP="00EE052D">
      <w:pPr>
        <w:suppressAutoHyphens w:val="0"/>
        <w:spacing w:line="360" w:lineRule="auto"/>
        <w:jc w:val="both"/>
        <w:rPr>
          <w:rFonts w:ascii="Arial" w:hAnsi="Arial" w:cs="Arial"/>
          <w:lang w:eastAsia="pt-BR"/>
        </w:rPr>
      </w:pPr>
    </w:p>
    <w:p w14:paraId="1CCDFA3E" w14:textId="22F0FBAD" w:rsid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                                 </w:t>
      </w:r>
      <w:r w:rsidR="00F65DA8">
        <w:rPr>
          <w:rFonts w:ascii="Arial" w:hAnsi="Arial" w:cs="Arial"/>
          <w:lang w:eastAsia="pt-BR"/>
        </w:rPr>
        <w:t xml:space="preserve">                            </w:t>
      </w:r>
      <w:r w:rsidRPr="00EE052D">
        <w:rPr>
          <w:rFonts w:ascii="Arial" w:hAnsi="Arial" w:cs="Arial"/>
          <w:lang w:eastAsia="pt-BR"/>
        </w:rPr>
        <w:t>Por ser expressão da verdade, firmamos a presente.</w:t>
      </w:r>
    </w:p>
    <w:p w14:paraId="11F3E0EF" w14:textId="5408F66F" w:rsidR="00F65DA8" w:rsidRDefault="00F65DA8" w:rsidP="00EE052D">
      <w:pPr>
        <w:suppressAutoHyphens w:val="0"/>
        <w:spacing w:line="360" w:lineRule="auto"/>
        <w:jc w:val="both"/>
        <w:rPr>
          <w:rFonts w:ascii="Arial" w:hAnsi="Arial" w:cs="Arial"/>
          <w:lang w:eastAsia="pt-BR"/>
        </w:rPr>
      </w:pPr>
    </w:p>
    <w:p w14:paraId="76E2D058" w14:textId="77777777" w:rsidR="00F65DA8" w:rsidRPr="00EE052D" w:rsidRDefault="00F65DA8" w:rsidP="00EE052D">
      <w:pPr>
        <w:suppressAutoHyphens w:val="0"/>
        <w:spacing w:line="360" w:lineRule="auto"/>
        <w:jc w:val="both"/>
        <w:rPr>
          <w:rFonts w:ascii="Arial" w:hAnsi="Arial" w:cs="Arial"/>
          <w:lang w:eastAsia="pt-BR"/>
        </w:rPr>
      </w:pPr>
    </w:p>
    <w:p w14:paraId="2505CC8E" w14:textId="77777777" w:rsidR="00EE052D" w:rsidRPr="00EE052D" w:rsidRDefault="00EE052D" w:rsidP="00EE052D">
      <w:pPr>
        <w:suppressAutoHyphens w:val="0"/>
        <w:spacing w:line="360" w:lineRule="auto"/>
        <w:jc w:val="both"/>
        <w:rPr>
          <w:rFonts w:ascii="Arial" w:hAnsi="Arial" w:cs="Arial"/>
          <w:lang w:eastAsia="pt-BR"/>
        </w:rPr>
      </w:pPr>
    </w:p>
    <w:p w14:paraId="6A85279E" w14:textId="51F4E7AA"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                                                          </w:t>
      </w:r>
      <w:r>
        <w:rPr>
          <w:rFonts w:ascii="Arial" w:hAnsi="Arial" w:cs="Arial"/>
          <w:lang w:eastAsia="pt-BR"/>
        </w:rPr>
        <w:t xml:space="preserve">  </w:t>
      </w:r>
      <w:r w:rsidRPr="00EE052D">
        <w:rPr>
          <w:rFonts w:ascii="Arial" w:hAnsi="Arial" w:cs="Arial"/>
          <w:lang w:eastAsia="pt-BR"/>
        </w:rPr>
        <w:t>.....................................de.............................de 202</w:t>
      </w:r>
      <w:r>
        <w:rPr>
          <w:rFonts w:ascii="Arial" w:hAnsi="Arial" w:cs="Arial"/>
          <w:lang w:eastAsia="pt-BR"/>
        </w:rPr>
        <w:t>3</w:t>
      </w:r>
      <w:r w:rsidRPr="00EE052D">
        <w:rPr>
          <w:rFonts w:ascii="Arial" w:hAnsi="Arial" w:cs="Arial"/>
          <w:lang w:eastAsia="pt-BR"/>
        </w:rPr>
        <w:t>.</w:t>
      </w:r>
    </w:p>
    <w:p w14:paraId="114DD5E8" w14:textId="77777777" w:rsidR="00EE052D" w:rsidRPr="00EE052D" w:rsidRDefault="00EE052D" w:rsidP="00EE052D">
      <w:pPr>
        <w:suppressAutoHyphens w:val="0"/>
        <w:spacing w:line="360" w:lineRule="auto"/>
        <w:jc w:val="both"/>
        <w:rPr>
          <w:rFonts w:ascii="Arial" w:hAnsi="Arial" w:cs="Arial"/>
          <w:lang w:eastAsia="pt-BR"/>
        </w:rPr>
      </w:pPr>
    </w:p>
    <w:p w14:paraId="7213E245" w14:textId="77777777" w:rsidR="00EE052D" w:rsidRPr="00EE052D" w:rsidRDefault="00EE052D" w:rsidP="00EE052D">
      <w:pPr>
        <w:suppressAutoHyphens w:val="0"/>
        <w:spacing w:line="360" w:lineRule="auto"/>
        <w:jc w:val="both"/>
        <w:rPr>
          <w:rFonts w:ascii="Arial" w:hAnsi="Arial" w:cs="Arial"/>
          <w:lang w:eastAsia="pt-BR"/>
        </w:rPr>
      </w:pPr>
    </w:p>
    <w:p w14:paraId="7FDC6BB8" w14:textId="77777777" w:rsidR="00EE052D" w:rsidRPr="00EE052D" w:rsidRDefault="00EE052D" w:rsidP="00EE052D">
      <w:pPr>
        <w:suppressAutoHyphens w:val="0"/>
        <w:spacing w:line="360" w:lineRule="auto"/>
        <w:jc w:val="both"/>
        <w:rPr>
          <w:rFonts w:ascii="Arial" w:hAnsi="Arial" w:cs="Arial"/>
          <w:lang w:eastAsia="pt-BR"/>
        </w:rPr>
      </w:pPr>
    </w:p>
    <w:p w14:paraId="461D7F62" w14:textId="77777777" w:rsidR="00EE052D" w:rsidRPr="00EE052D" w:rsidRDefault="00EE052D" w:rsidP="00EE052D">
      <w:pPr>
        <w:suppressAutoHyphens w:val="0"/>
        <w:spacing w:line="360" w:lineRule="auto"/>
        <w:jc w:val="both"/>
        <w:rPr>
          <w:rFonts w:ascii="Arial" w:hAnsi="Arial" w:cs="Arial"/>
          <w:lang w:eastAsia="pt-BR"/>
        </w:rPr>
      </w:pPr>
    </w:p>
    <w:p w14:paraId="74ACB115" w14:textId="77777777" w:rsidR="00EE052D" w:rsidRPr="00EE052D" w:rsidRDefault="00EE052D" w:rsidP="00EE052D">
      <w:pPr>
        <w:suppressAutoHyphens w:val="0"/>
        <w:spacing w:line="360" w:lineRule="auto"/>
        <w:jc w:val="center"/>
        <w:rPr>
          <w:rFonts w:ascii="Arial" w:hAnsi="Arial" w:cs="Arial"/>
          <w:lang w:eastAsia="pt-BR"/>
        </w:rPr>
      </w:pPr>
      <w:r w:rsidRPr="00EE052D">
        <w:rPr>
          <w:rFonts w:ascii="Arial" w:hAnsi="Arial" w:cs="Arial"/>
          <w:lang w:eastAsia="pt-BR"/>
        </w:rPr>
        <w:t>...................................................................</w:t>
      </w:r>
    </w:p>
    <w:p w14:paraId="201274B5" w14:textId="77777777" w:rsidR="00EE052D" w:rsidRPr="00EE052D" w:rsidRDefault="00EE052D" w:rsidP="00EE052D">
      <w:pPr>
        <w:suppressAutoHyphens w:val="0"/>
        <w:spacing w:line="360" w:lineRule="auto"/>
        <w:jc w:val="center"/>
        <w:rPr>
          <w:rFonts w:ascii="Arial" w:hAnsi="Arial" w:cs="Arial"/>
          <w:lang w:eastAsia="pt-BR"/>
        </w:rPr>
      </w:pPr>
      <w:r w:rsidRPr="00EE052D">
        <w:rPr>
          <w:rFonts w:ascii="Arial" w:hAnsi="Arial" w:cs="Arial"/>
          <w:lang w:eastAsia="pt-BR"/>
        </w:rPr>
        <w:t>Assinatura e carimbo da empresa</w:t>
      </w:r>
    </w:p>
    <w:p w14:paraId="7F1403D0" w14:textId="77777777" w:rsidR="00EE052D" w:rsidRPr="00EE052D" w:rsidRDefault="00EE052D" w:rsidP="00EE052D">
      <w:pPr>
        <w:suppressAutoHyphens w:val="0"/>
        <w:spacing w:line="360" w:lineRule="auto"/>
        <w:jc w:val="center"/>
        <w:rPr>
          <w:rFonts w:ascii="Arial" w:hAnsi="Arial" w:cs="Arial"/>
          <w:b/>
          <w:u w:val="single"/>
          <w:lang w:eastAsia="pt-BR"/>
        </w:rPr>
      </w:pPr>
    </w:p>
    <w:p w14:paraId="3DE34E61" w14:textId="77777777" w:rsidR="00EE052D" w:rsidRPr="00EE052D" w:rsidRDefault="00EE052D" w:rsidP="00EE052D">
      <w:pPr>
        <w:suppressAutoHyphens w:val="0"/>
        <w:spacing w:line="360" w:lineRule="auto"/>
        <w:jc w:val="center"/>
        <w:rPr>
          <w:rFonts w:ascii="Arial" w:hAnsi="Arial" w:cs="Arial"/>
          <w:b/>
          <w:u w:val="single"/>
          <w:lang w:eastAsia="pt-BR"/>
        </w:rPr>
      </w:pPr>
    </w:p>
    <w:p w14:paraId="5442B6FA" w14:textId="77777777" w:rsidR="00EE052D" w:rsidRPr="00EE052D" w:rsidRDefault="00EE052D" w:rsidP="00EE052D">
      <w:pPr>
        <w:suppressAutoHyphens w:val="0"/>
        <w:spacing w:line="360" w:lineRule="auto"/>
        <w:jc w:val="center"/>
        <w:rPr>
          <w:rFonts w:ascii="Arial" w:hAnsi="Arial" w:cs="Arial"/>
          <w:b/>
          <w:u w:val="single"/>
          <w:lang w:eastAsia="pt-BR"/>
        </w:rPr>
      </w:pPr>
    </w:p>
    <w:p w14:paraId="17F7E6F1" w14:textId="1C63756F" w:rsidR="00EE052D" w:rsidRDefault="00EE052D" w:rsidP="00065E91">
      <w:pPr>
        <w:pStyle w:val="Corpodetexto"/>
        <w:spacing w:after="0" w:line="360" w:lineRule="auto"/>
        <w:jc w:val="both"/>
        <w:rPr>
          <w:rFonts w:ascii="Arial" w:hAnsi="Arial" w:cs="Arial"/>
          <w:b/>
          <w:sz w:val="24"/>
          <w:szCs w:val="24"/>
        </w:rPr>
      </w:pPr>
    </w:p>
    <w:p w14:paraId="2E9CDA8C" w14:textId="527901AD" w:rsidR="00EE052D" w:rsidRDefault="00EE052D" w:rsidP="00065E91">
      <w:pPr>
        <w:pStyle w:val="Corpodetexto"/>
        <w:spacing w:after="0" w:line="360" w:lineRule="auto"/>
        <w:jc w:val="both"/>
        <w:rPr>
          <w:rFonts w:ascii="Arial" w:hAnsi="Arial" w:cs="Arial"/>
          <w:b/>
          <w:sz w:val="24"/>
          <w:szCs w:val="24"/>
        </w:rPr>
      </w:pPr>
    </w:p>
    <w:p w14:paraId="07423B5E" w14:textId="12EC3FBF" w:rsidR="00EE052D" w:rsidRDefault="00EE052D" w:rsidP="00065E91">
      <w:pPr>
        <w:pStyle w:val="Corpodetexto"/>
        <w:spacing w:after="0" w:line="360" w:lineRule="auto"/>
        <w:jc w:val="both"/>
        <w:rPr>
          <w:rFonts w:ascii="Arial" w:hAnsi="Arial" w:cs="Arial"/>
          <w:b/>
          <w:sz w:val="24"/>
          <w:szCs w:val="24"/>
        </w:rPr>
      </w:pPr>
    </w:p>
    <w:p w14:paraId="0C563784" w14:textId="629C6E1C" w:rsidR="00EE052D" w:rsidRDefault="00EE052D" w:rsidP="00065E91">
      <w:pPr>
        <w:pStyle w:val="Corpodetexto"/>
        <w:spacing w:after="0" w:line="360" w:lineRule="auto"/>
        <w:jc w:val="both"/>
        <w:rPr>
          <w:rFonts w:ascii="Arial" w:hAnsi="Arial" w:cs="Arial"/>
          <w:b/>
          <w:sz w:val="24"/>
          <w:szCs w:val="24"/>
        </w:rPr>
      </w:pPr>
    </w:p>
    <w:p w14:paraId="263919FD" w14:textId="77A6D560" w:rsidR="00EE052D" w:rsidRDefault="00EE052D" w:rsidP="00065E91">
      <w:pPr>
        <w:pStyle w:val="Corpodetexto"/>
        <w:spacing w:after="0" w:line="360" w:lineRule="auto"/>
        <w:jc w:val="both"/>
        <w:rPr>
          <w:rFonts w:ascii="Arial" w:hAnsi="Arial" w:cs="Arial"/>
          <w:b/>
          <w:sz w:val="24"/>
          <w:szCs w:val="24"/>
        </w:rPr>
      </w:pPr>
    </w:p>
    <w:p w14:paraId="5654B53E" w14:textId="0AB9DE9F" w:rsidR="00EE052D" w:rsidRDefault="00EE052D" w:rsidP="00065E91">
      <w:pPr>
        <w:pStyle w:val="Corpodetexto"/>
        <w:spacing w:after="0" w:line="360" w:lineRule="auto"/>
        <w:jc w:val="both"/>
        <w:rPr>
          <w:rFonts w:ascii="Arial" w:hAnsi="Arial" w:cs="Arial"/>
          <w:b/>
          <w:sz w:val="24"/>
          <w:szCs w:val="24"/>
        </w:rPr>
      </w:pPr>
    </w:p>
    <w:p w14:paraId="05D22C2C" w14:textId="77777777" w:rsidR="00EE052D" w:rsidRDefault="00EE052D" w:rsidP="00065E91">
      <w:pPr>
        <w:pStyle w:val="Corpodetexto"/>
        <w:spacing w:after="0" w:line="360" w:lineRule="auto"/>
        <w:jc w:val="both"/>
        <w:rPr>
          <w:rFonts w:ascii="Arial" w:hAnsi="Arial" w:cs="Arial"/>
          <w:b/>
          <w:sz w:val="24"/>
          <w:szCs w:val="24"/>
        </w:rPr>
      </w:pPr>
    </w:p>
    <w:p w14:paraId="5250AA3F" w14:textId="77777777" w:rsidR="00F65DA8" w:rsidRDefault="00F65DA8" w:rsidP="00065E91">
      <w:pPr>
        <w:suppressAutoHyphens w:val="0"/>
        <w:spacing w:line="360" w:lineRule="auto"/>
        <w:jc w:val="center"/>
        <w:rPr>
          <w:rFonts w:ascii="Arial" w:hAnsi="Arial" w:cs="Arial"/>
          <w:b/>
          <w:u w:val="single"/>
          <w:lang w:eastAsia="pt-BR"/>
        </w:rPr>
      </w:pPr>
    </w:p>
    <w:p w14:paraId="3A1D8FF6" w14:textId="765FBFDE"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ANEXO V</w:t>
      </w:r>
      <w:r w:rsidR="00C277FB">
        <w:rPr>
          <w:rFonts w:ascii="Arial" w:hAnsi="Arial" w:cs="Arial"/>
          <w:b/>
          <w:u w:val="single"/>
          <w:lang w:eastAsia="pt-BR"/>
        </w:rPr>
        <w:t>I</w:t>
      </w:r>
      <w:r w:rsidR="00EE052D">
        <w:rPr>
          <w:rFonts w:ascii="Arial" w:hAnsi="Arial" w:cs="Arial"/>
          <w:b/>
          <w:u w:val="single"/>
          <w:lang w:eastAsia="pt-BR"/>
        </w:rPr>
        <w:t>I</w:t>
      </w:r>
      <w:r w:rsidRPr="004B7B1D">
        <w:rPr>
          <w:rFonts w:ascii="Arial" w:hAnsi="Arial" w:cs="Arial"/>
          <w:b/>
          <w:u w:val="single"/>
          <w:lang w:eastAsia="pt-BR"/>
        </w:rPr>
        <w:t xml:space="preserve"> – MINUTA DA ATA DE REGISTRO DE PREÇO Nº----</w:t>
      </w:r>
    </w:p>
    <w:p w14:paraId="1B289EBF" w14:textId="3CFAB27D" w:rsidR="004B7B1D" w:rsidRPr="004B7B1D"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4B7B1D">
        <w:rPr>
          <w:rFonts w:ascii="Arial" w:hAnsi="Arial" w:cs="Arial"/>
          <w:b/>
          <w:lang w:eastAsia="pt-BR"/>
        </w:rPr>
        <w:t xml:space="preserve">PREGÃO ELETRÔNICO PARA REGISTRO DE PREÇOS Nº </w:t>
      </w:r>
      <w:r w:rsidRPr="004B7B1D">
        <w:rPr>
          <w:rFonts w:ascii="Arial" w:hAnsi="Arial" w:cs="Arial"/>
          <w:lang w:eastAsia="pt-BR"/>
        </w:rPr>
        <w:t>___/___</w:t>
      </w:r>
    </w:p>
    <w:p w14:paraId="3B55A7B2" w14:textId="77777777" w:rsidR="00C277FB"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6D815A9B"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4B7B1D">
        <w:rPr>
          <w:rFonts w:ascii="Arial" w:hAnsi="Arial" w:cs="Arial"/>
          <w:lang w:eastAsia="pt-BR"/>
        </w:rPr>
        <w:t xml:space="preserve">Aos ___ dias do mês de ____________ </w:t>
      </w:r>
      <w:proofErr w:type="spellStart"/>
      <w:r w:rsidRPr="004B7B1D">
        <w:rPr>
          <w:rFonts w:ascii="Arial" w:hAnsi="Arial" w:cs="Arial"/>
          <w:lang w:eastAsia="pt-BR"/>
        </w:rPr>
        <w:t>de</w:t>
      </w:r>
      <w:proofErr w:type="spellEnd"/>
      <w:r w:rsidRPr="004B7B1D">
        <w:rPr>
          <w:rFonts w:ascii="Arial" w:hAnsi="Arial" w:cs="Arial"/>
          <w:lang w:eastAsia="pt-BR"/>
        </w:rPr>
        <w:t xml:space="preserve"> 20</w:t>
      </w:r>
      <w:r w:rsidR="001F2D5C">
        <w:rPr>
          <w:rFonts w:ascii="Arial" w:hAnsi="Arial" w:cs="Arial"/>
          <w:lang w:eastAsia="pt-BR"/>
        </w:rPr>
        <w:t>2</w:t>
      </w:r>
      <w:r w:rsidR="00630580">
        <w:rPr>
          <w:rFonts w:ascii="Arial" w:hAnsi="Arial" w:cs="Arial"/>
          <w:lang w:eastAsia="pt-BR"/>
        </w:rPr>
        <w:t>3</w:t>
      </w:r>
      <w:r w:rsidRPr="004B7B1D">
        <w:rPr>
          <w:rFonts w:ascii="Arial" w:hAnsi="Arial" w:cs="Arial"/>
          <w:lang w:eastAsia="pt-BR"/>
        </w:rPr>
        <w:t>,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w:t>
      </w:r>
      <w:r w:rsidR="00B43529">
        <w:rPr>
          <w:rFonts w:ascii="Arial" w:hAnsi="Arial" w:cs="Arial"/>
          <w:lang w:eastAsia="pt-BR"/>
        </w:rPr>
        <w:t>0</w:t>
      </w:r>
      <w:r w:rsidR="00C72BF8">
        <w:rPr>
          <w:rFonts w:ascii="Arial" w:hAnsi="Arial" w:cs="Arial"/>
          <w:lang w:eastAsia="pt-BR"/>
        </w:rPr>
        <w:t>5</w:t>
      </w:r>
      <w:r w:rsidR="00FE7042">
        <w:rPr>
          <w:rFonts w:ascii="Arial" w:hAnsi="Arial" w:cs="Arial"/>
          <w:lang w:eastAsia="pt-BR"/>
        </w:rPr>
        <w:t>4</w:t>
      </w:r>
      <w:r w:rsidRPr="004B7B1D">
        <w:rPr>
          <w:rFonts w:ascii="Arial" w:hAnsi="Arial" w:cs="Arial"/>
          <w:lang w:eastAsia="pt-BR"/>
        </w:rPr>
        <w:t>/202</w:t>
      </w:r>
      <w:r w:rsidR="00083322">
        <w:rPr>
          <w:rFonts w:ascii="Arial" w:hAnsi="Arial" w:cs="Arial"/>
          <w:lang w:eastAsia="pt-BR"/>
        </w:rPr>
        <w:t>3</w:t>
      </w:r>
      <w:r w:rsidRPr="004B7B1D">
        <w:rPr>
          <w:rFonts w:ascii="Arial" w:hAnsi="Arial" w:cs="Arial"/>
          <w:lang w:eastAsia="pt-BR"/>
        </w:rPr>
        <w:t xml:space="preserve">, para </w:t>
      </w:r>
      <w:r w:rsidRPr="004B7B1D">
        <w:rPr>
          <w:rFonts w:ascii="Arial" w:hAnsi="Arial" w:cs="Arial"/>
          <w:b/>
          <w:bCs/>
          <w:lang w:eastAsia="pt-BR"/>
        </w:rPr>
        <w:t>REGISTRO DE PREÇOS</w:t>
      </w:r>
      <w:r w:rsidRPr="004B7B1D">
        <w:rPr>
          <w:rFonts w:ascii="Arial" w:hAnsi="Arial" w:cs="Arial"/>
          <w:lang w:eastAsia="pt-BR"/>
        </w:rPr>
        <w:t>, por deliberação do Pregoeiro e Equipe de Apoio, homologada em __/__/20</w:t>
      </w:r>
      <w:r w:rsidR="001F2D5C">
        <w:rPr>
          <w:rFonts w:ascii="Arial" w:hAnsi="Arial" w:cs="Arial"/>
          <w:lang w:eastAsia="pt-BR"/>
        </w:rPr>
        <w:t>2</w:t>
      </w:r>
      <w:r w:rsidR="00630580">
        <w:rPr>
          <w:rFonts w:ascii="Arial" w:hAnsi="Arial" w:cs="Arial"/>
          <w:lang w:eastAsia="pt-BR"/>
        </w:rPr>
        <w:t>3</w:t>
      </w:r>
      <w:r w:rsidRPr="004B7B1D">
        <w:rPr>
          <w:rFonts w:ascii="Arial" w:hAnsi="Arial" w:cs="Arial"/>
          <w:lang w:eastAsia="pt-BR"/>
        </w:rPr>
        <w:t xml:space="preserve">, resolve REGISTRAR OS PREÇOS das empresas participantes da licitação, por </w:t>
      </w:r>
      <w:r w:rsidR="00FC5EDB">
        <w:rPr>
          <w:rFonts w:ascii="Arial" w:hAnsi="Arial" w:cs="Arial"/>
          <w:lang w:eastAsia="pt-BR"/>
        </w:rPr>
        <w:t>itens</w:t>
      </w:r>
      <w:r w:rsidRPr="004B7B1D">
        <w:rPr>
          <w:rFonts w:ascii="Arial" w:hAnsi="Arial" w:cs="Arial"/>
          <w:lang w:eastAsia="pt-BR"/>
        </w:rPr>
        <w:t>, observadas as cláusulas estabelecidas no edital que regeu o certame, conforme a seguir:</w:t>
      </w:r>
    </w:p>
    <w:p w14:paraId="7005079C" w14:textId="77777777"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b/>
          <w:lang w:eastAsia="pt-BR"/>
        </w:rPr>
        <w:t>CLÁUSULA PRIMEIRA: DO OBJETO</w:t>
      </w:r>
    </w:p>
    <w:p w14:paraId="77C66666" w14:textId="175BB063" w:rsidR="00D3402C"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kern w:val="2"/>
          <w:lang w:eastAsia="zh-CN"/>
        </w:rPr>
        <w:t xml:space="preserve">O objeto da presente Ata é o </w:t>
      </w:r>
      <w:r w:rsidR="000823C9" w:rsidRPr="000823C9">
        <w:rPr>
          <w:rFonts w:ascii="Arial" w:hAnsi="Arial" w:cs="Arial"/>
          <w:kern w:val="2"/>
          <w:lang w:eastAsia="zh-CN"/>
        </w:rPr>
        <w:t xml:space="preserve">Registro de Preços </w:t>
      </w:r>
      <w:r w:rsidR="008202AC" w:rsidRPr="008202AC">
        <w:rPr>
          <w:rFonts w:ascii="Arial" w:hAnsi="Arial" w:cs="Arial"/>
          <w:kern w:val="2"/>
          <w:lang w:eastAsia="zh-CN"/>
        </w:rPr>
        <w:t>para diárias de Sonorização e Iluminação</w:t>
      </w:r>
      <w:r w:rsidR="003F026A" w:rsidRPr="00BE1D16">
        <w:rPr>
          <w:rFonts w:ascii="Arial" w:hAnsi="Arial" w:cs="Arial"/>
          <w:kern w:val="2"/>
          <w:lang w:eastAsia="zh-CN"/>
        </w:rPr>
        <w:t>,</w:t>
      </w:r>
      <w:r w:rsidR="003F026A" w:rsidRPr="003F026A">
        <w:rPr>
          <w:rFonts w:ascii="Arial" w:hAnsi="Arial" w:cs="Arial"/>
          <w:kern w:val="2"/>
          <w:lang w:eastAsia="zh-CN"/>
        </w:rPr>
        <w:t xml:space="preserve"> conforme especificações descritas no Anexo I </w:t>
      </w:r>
      <w:r w:rsidRPr="004B7B1D">
        <w:rPr>
          <w:rFonts w:ascii="Arial" w:hAnsi="Arial" w:cs="Arial"/>
          <w:kern w:val="2"/>
          <w:lang w:eastAsia="zh-CN"/>
        </w:rPr>
        <w:t xml:space="preserve">- </w:t>
      </w:r>
      <w:r w:rsidR="008C20AB" w:rsidRPr="008C20AB">
        <w:rPr>
          <w:rFonts w:ascii="Arial" w:hAnsi="Arial" w:cs="Arial"/>
          <w:kern w:val="2"/>
          <w:lang w:eastAsia="zh-CN"/>
        </w:rPr>
        <w:t xml:space="preserve">Descrição dos </w:t>
      </w:r>
      <w:r w:rsidR="00435F25">
        <w:rPr>
          <w:rFonts w:ascii="Arial" w:hAnsi="Arial" w:cs="Arial"/>
          <w:kern w:val="2"/>
          <w:lang w:eastAsia="zh-CN"/>
        </w:rPr>
        <w:t>iten</w:t>
      </w:r>
      <w:r w:rsidR="008C20AB" w:rsidRPr="008C20AB">
        <w:rPr>
          <w:rFonts w:ascii="Arial" w:hAnsi="Arial" w:cs="Arial"/>
          <w:kern w:val="2"/>
          <w:lang w:eastAsia="zh-CN"/>
        </w:rPr>
        <w:t>s</w:t>
      </w:r>
      <w:r w:rsidRPr="004B7B1D">
        <w:rPr>
          <w:rFonts w:ascii="Arial" w:hAnsi="Arial" w:cs="Arial"/>
          <w:kern w:val="2"/>
          <w:lang w:eastAsia="zh-CN"/>
        </w:rPr>
        <w:t xml:space="preserve">, o qual passa a ser parte integrante do presente Edital, resultante do </w:t>
      </w:r>
      <w:r w:rsidRPr="004B7B1D">
        <w:rPr>
          <w:rFonts w:ascii="Arial" w:hAnsi="Arial" w:cs="Arial"/>
          <w:b/>
          <w:bCs/>
          <w:kern w:val="2"/>
          <w:lang w:eastAsia="zh-CN"/>
        </w:rPr>
        <w:t>Processo Licitatório nº 0</w:t>
      </w:r>
      <w:r w:rsidR="00083322">
        <w:rPr>
          <w:rFonts w:ascii="Arial" w:hAnsi="Arial" w:cs="Arial"/>
          <w:b/>
          <w:bCs/>
          <w:kern w:val="2"/>
          <w:lang w:eastAsia="zh-CN"/>
        </w:rPr>
        <w:t>1</w:t>
      </w:r>
      <w:r w:rsidR="00954F6B">
        <w:rPr>
          <w:rFonts w:ascii="Arial" w:hAnsi="Arial" w:cs="Arial"/>
          <w:b/>
          <w:bCs/>
          <w:kern w:val="2"/>
          <w:lang w:eastAsia="zh-CN"/>
        </w:rPr>
        <w:t>6</w:t>
      </w:r>
      <w:r w:rsidR="00FE7042">
        <w:rPr>
          <w:rFonts w:ascii="Arial" w:hAnsi="Arial" w:cs="Arial"/>
          <w:b/>
          <w:bCs/>
          <w:kern w:val="2"/>
          <w:lang w:eastAsia="zh-CN"/>
        </w:rPr>
        <w:t>4</w:t>
      </w:r>
      <w:r w:rsidRPr="004B7B1D">
        <w:rPr>
          <w:rFonts w:ascii="Arial" w:hAnsi="Arial" w:cs="Arial"/>
          <w:b/>
          <w:bCs/>
          <w:kern w:val="2"/>
          <w:lang w:eastAsia="zh-CN"/>
        </w:rPr>
        <w:t>/202</w:t>
      </w:r>
      <w:r w:rsidR="00083322">
        <w:rPr>
          <w:rFonts w:ascii="Arial" w:hAnsi="Arial" w:cs="Arial"/>
          <w:b/>
          <w:bCs/>
          <w:kern w:val="2"/>
          <w:lang w:eastAsia="zh-CN"/>
        </w:rPr>
        <w:t>3</w:t>
      </w:r>
      <w:r w:rsidRPr="004B7B1D">
        <w:rPr>
          <w:rFonts w:ascii="Arial" w:hAnsi="Arial" w:cs="Arial"/>
          <w:kern w:val="2"/>
          <w:lang w:eastAsia="zh-CN"/>
        </w:rPr>
        <w:t xml:space="preserve">, </w:t>
      </w:r>
      <w:r w:rsidRPr="004B7B1D">
        <w:rPr>
          <w:rFonts w:ascii="Arial" w:hAnsi="Arial" w:cs="Arial"/>
          <w:b/>
          <w:bCs/>
          <w:kern w:val="2"/>
          <w:lang w:eastAsia="zh-CN"/>
        </w:rPr>
        <w:t>Pregão Eletrônico nº 0</w:t>
      </w:r>
      <w:r w:rsidR="00B43529">
        <w:rPr>
          <w:rFonts w:ascii="Arial" w:hAnsi="Arial" w:cs="Arial"/>
          <w:b/>
          <w:bCs/>
          <w:kern w:val="2"/>
          <w:lang w:eastAsia="zh-CN"/>
        </w:rPr>
        <w:t>0</w:t>
      </w:r>
      <w:r w:rsidR="00954F6B">
        <w:rPr>
          <w:rFonts w:ascii="Arial" w:hAnsi="Arial" w:cs="Arial"/>
          <w:b/>
          <w:bCs/>
          <w:kern w:val="2"/>
          <w:lang w:eastAsia="zh-CN"/>
        </w:rPr>
        <w:t>5</w:t>
      </w:r>
      <w:r w:rsidR="00FE7042">
        <w:rPr>
          <w:rFonts w:ascii="Arial" w:hAnsi="Arial" w:cs="Arial"/>
          <w:b/>
          <w:bCs/>
          <w:kern w:val="2"/>
          <w:lang w:eastAsia="zh-CN"/>
        </w:rPr>
        <w:t>4</w:t>
      </w:r>
      <w:r w:rsidRPr="004B7B1D">
        <w:rPr>
          <w:rFonts w:ascii="Arial" w:hAnsi="Arial" w:cs="Arial"/>
          <w:b/>
          <w:bCs/>
          <w:kern w:val="2"/>
          <w:lang w:eastAsia="zh-CN"/>
        </w:rPr>
        <w:t>/20</w:t>
      </w:r>
      <w:r w:rsidR="00B43529">
        <w:rPr>
          <w:rFonts w:ascii="Arial" w:hAnsi="Arial" w:cs="Arial"/>
          <w:b/>
          <w:bCs/>
          <w:kern w:val="2"/>
          <w:lang w:eastAsia="zh-CN"/>
        </w:rPr>
        <w:t>2</w:t>
      </w:r>
      <w:r w:rsidR="00083322">
        <w:rPr>
          <w:rFonts w:ascii="Arial" w:hAnsi="Arial" w:cs="Arial"/>
          <w:b/>
          <w:bCs/>
          <w:kern w:val="2"/>
          <w:lang w:eastAsia="zh-CN"/>
        </w:rPr>
        <w:t>3</w:t>
      </w:r>
      <w:r w:rsidRPr="004B7B1D">
        <w:rPr>
          <w:rFonts w:ascii="Arial" w:hAnsi="Arial" w:cs="Arial"/>
          <w:kern w:val="2"/>
          <w:lang w:eastAsia="zh-CN"/>
        </w:rPr>
        <w:t>.</w:t>
      </w:r>
    </w:p>
    <w:p w14:paraId="2C0E0A8A" w14:textId="5D55A318" w:rsidR="004B7B1D" w:rsidRPr="004B7B1D" w:rsidRDefault="004B7B1D" w:rsidP="00065E91">
      <w:pPr>
        <w:keepNext/>
        <w:suppressAutoHyphens w:val="0"/>
        <w:autoSpaceDE w:val="0"/>
        <w:autoSpaceDN w:val="0"/>
        <w:adjustRightInd w:val="0"/>
        <w:spacing w:line="360" w:lineRule="auto"/>
        <w:jc w:val="both"/>
        <w:rPr>
          <w:rFonts w:ascii="Arial" w:hAnsi="Arial" w:cs="Arial"/>
          <w:b/>
          <w:lang w:eastAsia="pt-BR"/>
        </w:rPr>
      </w:pPr>
      <w:r w:rsidRPr="004B7B1D">
        <w:rPr>
          <w:rFonts w:ascii="Arial" w:hAnsi="Arial" w:cs="Arial"/>
          <w:lang w:eastAsia="pt-BR"/>
        </w:rPr>
        <w:t>1.1</w:t>
      </w:r>
      <w:r w:rsidR="003F026A">
        <w:rPr>
          <w:rFonts w:ascii="Arial" w:hAnsi="Arial" w:cs="Arial"/>
          <w:lang w:eastAsia="pt-BR"/>
        </w:rPr>
        <w:t>.</w:t>
      </w:r>
      <w:r w:rsidRPr="004B7B1D">
        <w:rPr>
          <w:rFonts w:ascii="Arial" w:hAnsi="Arial" w:cs="Arial"/>
          <w:lang w:eastAsia="pt-BR"/>
        </w:rPr>
        <w:t xml:space="preserve"> As quantidades totais constantes no </w:t>
      </w:r>
      <w:r w:rsidRPr="004B7B1D">
        <w:rPr>
          <w:rFonts w:ascii="Arial" w:hAnsi="Arial" w:cs="Arial"/>
          <w:b/>
          <w:lang w:eastAsia="pt-BR"/>
        </w:rPr>
        <w:t>Anexo I</w:t>
      </w:r>
      <w:r w:rsidRPr="004B7B1D">
        <w:rPr>
          <w:rFonts w:ascii="Arial" w:hAnsi="Arial" w:cs="Arial"/>
          <w:lang w:eastAsia="pt-BR"/>
        </w:rPr>
        <w:t xml:space="preserve"> deste instrumento, poderão </w:t>
      </w:r>
      <w:r w:rsidRPr="004B7B1D">
        <w:rPr>
          <w:rFonts w:ascii="Arial" w:hAnsi="Arial" w:cs="Arial"/>
          <w:b/>
          <w:lang w:eastAsia="pt-BR"/>
        </w:rPr>
        <w:t>não ser</w:t>
      </w:r>
      <w:r w:rsidRPr="004B7B1D">
        <w:rPr>
          <w:rFonts w:ascii="Arial" w:hAnsi="Arial" w:cs="Arial"/>
          <w:lang w:eastAsia="pt-BR"/>
        </w:rPr>
        <w:t xml:space="preserve"> adquiridas integralmente pelo Município. </w:t>
      </w:r>
    </w:p>
    <w:p w14:paraId="31B7203B" w14:textId="77777777" w:rsidR="004B7B1D" w:rsidRPr="004B7B1D"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VALIDADE</w:t>
      </w:r>
    </w:p>
    <w:p w14:paraId="41E805F0" w14:textId="7942BEE4" w:rsidR="00D3402C"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2.1</w:t>
      </w:r>
      <w:r w:rsidR="003F026A">
        <w:rPr>
          <w:rFonts w:ascii="Arial" w:hAnsi="Arial" w:cs="Arial"/>
        </w:rPr>
        <w:t>.</w:t>
      </w:r>
      <w:r w:rsidRPr="004B7B1D">
        <w:rPr>
          <w:rFonts w:ascii="Arial" w:hAnsi="Arial" w:cs="Arial"/>
        </w:rPr>
        <w:t xml:space="preserve"> O prazo de validade da Ata de Registro de Preços será de 12 (doze) meses, a partir da data de sua assinatura.</w:t>
      </w:r>
    </w:p>
    <w:p w14:paraId="7F05DB1A" w14:textId="0CFD46F2" w:rsidR="004B7B1D" w:rsidRPr="004B7B1D" w:rsidRDefault="004B7B1D" w:rsidP="00065E91">
      <w:pPr>
        <w:tabs>
          <w:tab w:val="left" w:pos="0"/>
          <w:tab w:val="left" w:pos="2268"/>
        </w:tabs>
        <w:suppressAutoHyphens w:val="0"/>
        <w:spacing w:line="360" w:lineRule="auto"/>
        <w:jc w:val="both"/>
        <w:rPr>
          <w:rFonts w:ascii="Arial" w:hAnsi="Arial" w:cs="Arial"/>
        </w:rPr>
      </w:pPr>
      <w:r w:rsidRPr="004B7B1D">
        <w:rPr>
          <w:rFonts w:ascii="Arial" w:hAnsi="Arial" w:cs="Arial"/>
        </w:rPr>
        <w:t>2.2</w:t>
      </w:r>
      <w:r w:rsidR="003F026A">
        <w:rPr>
          <w:rFonts w:ascii="Arial" w:hAnsi="Arial" w:cs="Arial"/>
        </w:rPr>
        <w:t>.</w:t>
      </w:r>
      <w:r w:rsidRPr="004B7B1D">
        <w:rPr>
          <w:rFonts w:ascii="Arial" w:hAnsi="Arial" w:cs="Arial"/>
        </w:rPr>
        <w:t xml:space="preserve"> Conforme art. </w:t>
      </w:r>
      <w:r w:rsidR="00630580">
        <w:rPr>
          <w:rFonts w:ascii="Arial" w:hAnsi="Arial" w:cs="Arial"/>
        </w:rPr>
        <w:t>8</w:t>
      </w:r>
      <w:r w:rsidRPr="004B7B1D">
        <w:rPr>
          <w:rFonts w:ascii="Arial" w:hAnsi="Arial" w:cs="Arial"/>
        </w:rPr>
        <w:t xml:space="preserve">º, do Decreto Municipal nº </w:t>
      </w:r>
      <w:r w:rsidR="00630580">
        <w:rPr>
          <w:rFonts w:ascii="Arial" w:hAnsi="Arial" w:cs="Arial"/>
        </w:rPr>
        <w:t>199</w:t>
      </w:r>
      <w:r w:rsidRPr="004B7B1D">
        <w:rPr>
          <w:rFonts w:ascii="Arial" w:hAnsi="Arial" w:cs="Arial"/>
        </w:rPr>
        <w:t>/20</w:t>
      </w:r>
      <w:r w:rsidR="00630580">
        <w:rPr>
          <w:rFonts w:ascii="Arial" w:hAnsi="Arial" w:cs="Arial"/>
        </w:rPr>
        <w:t>23</w:t>
      </w:r>
      <w:r w:rsidRPr="004B7B1D">
        <w:rPr>
          <w:rFonts w:ascii="Arial" w:hAnsi="Arial" w:cs="Arial"/>
        </w:rPr>
        <w:t>, a Administração não está obrigada a realizar compras exclusivamente por intermédio dessa Ata, podendo adotar, para tanto, licitação específica, assegurando-se, todavia, a preferência de fornecimento aos registrados, no caso de igualdade de condições.</w:t>
      </w:r>
    </w:p>
    <w:p w14:paraId="1EB36404" w14:textId="7D38A552" w:rsidR="004B7B1D" w:rsidRDefault="004B7B1D" w:rsidP="00065E91">
      <w:pPr>
        <w:tabs>
          <w:tab w:val="left" w:pos="0"/>
          <w:tab w:val="left" w:pos="2268"/>
        </w:tabs>
        <w:suppressAutoHyphens w:val="0"/>
        <w:spacing w:line="360" w:lineRule="auto"/>
        <w:jc w:val="both"/>
        <w:rPr>
          <w:rFonts w:ascii="Arial" w:hAnsi="Arial" w:cs="Arial"/>
        </w:rPr>
      </w:pPr>
    </w:p>
    <w:p w14:paraId="6310B2C3"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3. CONTRATO</w:t>
      </w:r>
    </w:p>
    <w:p w14:paraId="12A6BD5B" w14:textId="3FB0B9A6"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3.1</w:t>
      </w:r>
      <w:r w:rsidR="003F026A">
        <w:rPr>
          <w:rFonts w:ascii="Arial" w:hAnsi="Arial" w:cs="Arial"/>
        </w:rPr>
        <w:t>.</w:t>
      </w:r>
      <w:r w:rsidRPr="004B7B1D">
        <w:rPr>
          <w:rFonts w:ascii="Arial" w:hAnsi="Arial" w:cs="Arial"/>
        </w:rPr>
        <w:t xml:space="preserve"> Para o fornecimento dos produtos registrados nessa Ata poderão ser celebrados contratos específicos com as licitantes, com posteriores solicitações, conforme item 5.</w:t>
      </w:r>
    </w:p>
    <w:p w14:paraId="79CEEBB2" w14:textId="12350D11" w:rsidR="00EE5AD6" w:rsidRDefault="00EE5AD6" w:rsidP="00065E91">
      <w:pPr>
        <w:tabs>
          <w:tab w:val="left" w:pos="2268"/>
        </w:tabs>
        <w:suppressAutoHyphens w:val="0"/>
        <w:spacing w:line="360" w:lineRule="auto"/>
        <w:jc w:val="both"/>
        <w:rPr>
          <w:rFonts w:ascii="Arial" w:hAnsi="Arial" w:cs="Arial"/>
        </w:rPr>
      </w:pPr>
    </w:p>
    <w:p w14:paraId="18431354" w14:textId="77777777" w:rsidR="00EE5AD6" w:rsidRDefault="00EE5AD6" w:rsidP="00065E91">
      <w:pPr>
        <w:tabs>
          <w:tab w:val="left" w:pos="2268"/>
        </w:tabs>
        <w:suppressAutoHyphens w:val="0"/>
        <w:spacing w:line="360" w:lineRule="auto"/>
        <w:jc w:val="both"/>
        <w:rPr>
          <w:rFonts w:ascii="Arial" w:hAnsi="Arial" w:cs="Arial"/>
        </w:rPr>
      </w:pPr>
    </w:p>
    <w:p w14:paraId="2056E08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t>4. PREÇOS</w:t>
      </w:r>
    </w:p>
    <w:p w14:paraId="3FEFACD3" w14:textId="7C77AAF8"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4.1</w:t>
      </w:r>
      <w:r w:rsidR="003F026A">
        <w:rPr>
          <w:rFonts w:ascii="Arial" w:hAnsi="Arial" w:cs="Arial"/>
        </w:rPr>
        <w:t>.</w:t>
      </w:r>
      <w:r w:rsidRPr="004B7B1D">
        <w:rPr>
          <w:rFonts w:ascii="Arial" w:hAnsi="Arial" w:cs="Arial"/>
        </w:rPr>
        <w:t xml:space="preserve"> Os preços ofertados pelas empresas na licitação serão devidamente registrados em planilha anexa, obedecida a classificação no Pregão Eletrônico nº 0</w:t>
      </w:r>
      <w:r w:rsidR="00B43529">
        <w:rPr>
          <w:rFonts w:ascii="Arial" w:hAnsi="Arial" w:cs="Arial"/>
        </w:rPr>
        <w:t>0</w:t>
      </w:r>
      <w:r w:rsidR="00C72BF8">
        <w:rPr>
          <w:rFonts w:ascii="Arial" w:hAnsi="Arial" w:cs="Arial"/>
        </w:rPr>
        <w:t>5</w:t>
      </w:r>
      <w:r w:rsidR="00FE7042">
        <w:rPr>
          <w:rFonts w:ascii="Arial" w:hAnsi="Arial" w:cs="Arial"/>
        </w:rPr>
        <w:t>4</w:t>
      </w:r>
      <w:r w:rsidRPr="004B7B1D">
        <w:rPr>
          <w:rFonts w:ascii="Arial" w:hAnsi="Arial" w:cs="Arial"/>
        </w:rPr>
        <w:t>/202</w:t>
      </w:r>
      <w:r w:rsidR="00083322">
        <w:rPr>
          <w:rFonts w:ascii="Arial" w:hAnsi="Arial" w:cs="Arial"/>
        </w:rPr>
        <w:t>3</w:t>
      </w:r>
      <w:r w:rsidRPr="004B7B1D">
        <w:rPr>
          <w:rFonts w:ascii="Arial" w:hAnsi="Arial" w:cs="Arial"/>
        </w:rPr>
        <w:t>.</w:t>
      </w:r>
    </w:p>
    <w:p w14:paraId="68C5ED12" w14:textId="77777777" w:rsidR="004B7B1D" w:rsidRPr="004B7B1D" w:rsidRDefault="004B7B1D" w:rsidP="00065E91">
      <w:pPr>
        <w:tabs>
          <w:tab w:val="left" w:pos="2268"/>
        </w:tabs>
        <w:suppressAutoHyphens w:val="0"/>
        <w:spacing w:line="360" w:lineRule="auto"/>
        <w:jc w:val="center"/>
        <w:rPr>
          <w:rFonts w:ascii="Arial" w:hAnsi="Arial" w:cs="Arial"/>
          <w:b/>
        </w:rPr>
      </w:pPr>
    </w:p>
    <w:p w14:paraId="0C24C44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5. CONDIÇÕES DE FORNECIMENTO</w:t>
      </w:r>
    </w:p>
    <w:p w14:paraId="7024BF76" w14:textId="5831C3B3"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5.1. </w:t>
      </w:r>
      <w:r w:rsidRPr="00FC5EDB">
        <w:rPr>
          <w:rFonts w:ascii="Arial" w:hAnsi="Arial" w:cs="Arial"/>
        </w:rPr>
        <w:t xml:space="preserve">A solicitação de sonorização e iluminação, antecederá até 4 dias antes do evento, em caso de cancelamento por intempéries, será comunicado com 10 horas de </w:t>
      </w:r>
      <w:r w:rsidR="00FE7042" w:rsidRPr="00FC5EDB">
        <w:rPr>
          <w:rFonts w:ascii="Arial" w:hAnsi="Arial" w:cs="Arial"/>
        </w:rPr>
        <w:t>antecedência</w:t>
      </w:r>
      <w:r w:rsidRPr="00FC5EDB">
        <w:rPr>
          <w:rFonts w:ascii="Arial" w:hAnsi="Arial" w:cs="Arial"/>
        </w:rPr>
        <w:t xml:space="preserve"> do horário do evento;</w:t>
      </w:r>
    </w:p>
    <w:p w14:paraId="4CD2113F" w14:textId="043DD071"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5.2. </w:t>
      </w:r>
      <w:r w:rsidRPr="00FC5EDB">
        <w:rPr>
          <w:rFonts w:ascii="Arial" w:hAnsi="Arial" w:cs="Arial"/>
        </w:rPr>
        <w:t xml:space="preserve">O prazo de entrega deverá acontecer conforme solicitação da secretaria responsável pelo evento, com no </w:t>
      </w:r>
      <w:r w:rsidR="00FE7042" w:rsidRPr="00FC5EDB">
        <w:rPr>
          <w:rFonts w:ascii="Arial" w:hAnsi="Arial" w:cs="Arial"/>
        </w:rPr>
        <w:t>mínimo</w:t>
      </w:r>
      <w:r w:rsidRPr="00FC5EDB">
        <w:rPr>
          <w:rFonts w:ascii="Arial" w:hAnsi="Arial" w:cs="Arial"/>
        </w:rPr>
        <w:t xml:space="preserve"> de 2 horas de </w:t>
      </w:r>
      <w:r w:rsidR="00FE7042" w:rsidRPr="00FC5EDB">
        <w:rPr>
          <w:rFonts w:ascii="Arial" w:hAnsi="Arial" w:cs="Arial"/>
        </w:rPr>
        <w:t>antecedência</w:t>
      </w:r>
      <w:r w:rsidRPr="00FC5EDB">
        <w:rPr>
          <w:rFonts w:ascii="Arial" w:hAnsi="Arial" w:cs="Arial"/>
        </w:rPr>
        <w:t xml:space="preserve"> do horário marcado para </w:t>
      </w:r>
      <w:r w:rsidR="00FE7042" w:rsidRPr="00FC5EDB">
        <w:rPr>
          <w:rFonts w:ascii="Arial" w:hAnsi="Arial" w:cs="Arial"/>
        </w:rPr>
        <w:t>início</w:t>
      </w:r>
      <w:r w:rsidRPr="00FC5EDB">
        <w:rPr>
          <w:rFonts w:ascii="Arial" w:hAnsi="Arial" w:cs="Arial"/>
        </w:rPr>
        <w:t xml:space="preserve"> do evento, onde tudo deverá estar pronto e funcionando para passagem de som do artista selecionado para aquele evento, sempre que houver mapa de palco do artista selecionado para o evento, a sonorização deverá deixar o palco pronto para esse artista;</w:t>
      </w:r>
    </w:p>
    <w:p w14:paraId="31EC6FA2" w14:textId="4B3D61D1"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5.3. </w:t>
      </w:r>
      <w:r w:rsidRPr="00FC5EDB">
        <w:rPr>
          <w:rFonts w:ascii="Arial" w:hAnsi="Arial" w:cs="Arial"/>
        </w:rPr>
        <w:t xml:space="preserve">A empresa deverá entregar o som solicitado (pequeno, médio ou grande porte) conforme </w:t>
      </w:r>
      <w:proofErr w:type="spellStart"/>
      <w:r w:rsidRPr="00FC5EDB">
        <w:rPr>
          <w:rFonts w:ascii="Arial" w:hAnsi="Arial" w:cs="Arial"/>
        </w:rPr>
        <w:t>rider</w:t>
      </w:r>
      <w:proofErr w:type="spellEnd"/>
      <w:r w:rsidRPr="00FC5EDB">
        <w:rPr>
          <w:rFonts w:ascii="Arial" w:hAnsi="Arial" w:cs="Arial"/>
        </w:rPr>
        <w:t xml:space="preserve"> </w:t>
      </w:r>
      <w:proofErr w:type="spellStart"/>
      <w:r w:rsidRPr="00FC5EDB">
        <w:rPr>
          <w:rFonts w:ascii="Arial" w:hAnsi="Arial" w:cs="Arial"/>
        </w:rPr>
        <w:t>tecnico</w:t>
      </w:r>
      <w:proofErr w:type="spellEnd"/>
      <w:r w:rsidRPr="00FC5EDB">
        <w:rPr>
          <w:rFonts w:ascii="Arial" w:hAnsi="Arial" w:cs="Arial"/>
        </w:rPr>
        <w:t xml:space="preserve"> citado nesse edital, podendo o fiscal não aceitar a montagem se não estiver de acordo.</w:t>
      </w:r>
    </w:p>
    <w:p w14:paraId="56837A35" w14:textId="156AE276"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5.4. </w:t>
      </w:r>
      <w:r w:rsidRPr="00FC5EDB">
        <w:rPr>
          <w:rFonts w:ascii="Arial" w:hAnsi="Arial" w:cs="Arial"/>
        </w:rPr>
        <w:t>O local de montagem e horário será determinado pela secretaria que deverá solicitar o serviço.</w:t>
      </w:r>
    </w:p>
    <w:p w14:paraId="0CF433BA" w14:textId="77EEC97D"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5.5. </w:t>
      </w:r>
      <w:r w:rsidRPr="00FC5EDB">
        <w:rPr>
          <w:rFonts w:ascii="Arial" w:hAnsi="Arial" w:cs="Arial"/>
        </w:rPr>
        <w:t xml:space="preserve">Transporte, </w:t>
      </w:r>
      <w:proofErr w:type="spellStart"/>
      <w:r w:rsidRPr="00FC5EDB">
        <w:rPr>
          <w:rFonts w:ascii="Arial" w:hAnsi="Arial" w:cs="Arial"/>
        </w:rPr>
        <w:t>monatagem</w:t>
      </w:r>
      <w:proofErr w:type="spellEnd"/>
      <w:r w:rsidRPr="00FC5EDB">
        <w:rPr>
          <w:rFonts w:ascii="Arial" w:hAnsi="Arial" w:cs="Arial"/>
        </w:rPr>
        <w:t>, desmontagem, equipe de trabalho, holding e operadores de som e luz, são responsabilidade do contratado.</w:t>
      </w:r>
    </w:p>
    <w:p w14:paraId="0F710C56" w14:textId="2C1F29E6"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 xml:space="preserve">5.6. </w:t>
      </w:r>
      <w:r w:rsidRPr="00FC5EDB">
        <w:rPr>
          <w:rFonts w:ascii="Arial" w:hAnsi="Arial" w:cs="Arial"/>
        </w:rPr>
        <w:t xml:space="preserve"> Alimentação e hospedagem da equipe de trabalho é por conta do contratado.</w:t>
      </w:r>
    </w:p>
    <w:p w14:paraId="7EF307B2" w14:textId="0B09FB31"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5.7.</w:t>
      </w:r>
      <w:r w:rsidRPr="00FC5EDB">
        <w:rPr>
          <w:rFonts w:ascii="Arial" w:hAnsi="Arial" w:cs="Arial"/>
        </w:rPr>
        <w:t xml:space="preserve"> A equipe deverá trabalhar durante o tempo de serviço prestado de uniforme e evitar bebidas alcoólicas durante o tempo que estiver uniformizado, sob pena de cancelamento do contrato.</w:t>
      </w:r>
    </w:p>
    <w:p w14:paraId="4C7B2A4E" w14:textId="47111B9E" w:rsidR="00FC5EDB" w:rsidRPr="00FC5EDB" w:rsidRDefault="00FC5EDB" w:rsidP="00FC5EDB">
      <w:pPr>
        <w:tabs>
          <w:tab w:val="left" w:pos="2268"/>
        </w:tabs>
        <w:suppressAutoHyphens w:val="0"/>
        <w:spacing w:line="360" w:lineRule="auto"/>
        <w:jc w:val="both"/>
        <w:rPr>
          <w:rFonts w:ascii="Arial" w:hAnsi="Arial" w:cs="Arial"/>
        </w:rPr>
      </w:pPr>
      <w:r>
        <w:rPr>
          <w:rFonts w:ascii="Arial" w:hAnsi="Arial" w:cs="Arial"/>
        </w:rPr>
        <w:t>5.8.</w:t>
      </w:r>
      <w:r w:rsidRPr="00FC5EDB">
        <w:rPr>
          <w:rFonts w:ascii="Arial" w:hAnsi="Arial" w:cs="Arial"/>
        </w:rPr>
        <w:t xml:space="preserve"> Salientamos que o </w:t>
      </w:r>
      <w:proofErr w:type="spellStart"/>
      <w:r w:rsidRPr="00FC5EDB">
        <w:rPr>
          <w:rFonts w:ascii="Arial" w:hAnsi="Arial" w:cs="Arial"/>
        </w:rPr>
        <w:t>rider</w:t>
      </w:r>
      <w:proofErr w:type="spellEnd"/>
      <w:r w:rsidRPr="00FC5EDB">
        <w:rPr>
          <w:rFonts w:ascii="Arial" w:hAnsi="Arial" w:cs="Arial"/>
        </w:rPr>
        <w:t xml:space="preserve"> de grande porte poderá sofrer alterações de acordo com a necessidade das bandas contratadas.</w:t>
      </w:r>
    </w:p>
    <w:p w14:paraId="00846327" w14:textId="723E35F6" w:rsidR="004B7B1D" w:rsidRPr="004B7B1D" w:rsidRDefault="00FC5EDB" w:rsidP="00FC5EDB">
      <w:pPr>
        <w:tabs>
          <w:tab w:val="left" w:pos="2268"/>
        </w:tabs>
        <w:suppressAutoHyphens w:val="0"/>
        <w:spacing w:line="360" w:lineRule="auto"/>
        <w:jc w:val="both"/>
        <w:rPr>
          <w:rFonts w:ascii="Arial" w:hAnsi="Arial" w:cs="Arial"/>
        </w:rPr>
      </w:pPr>
      <w:r>
        <w:rPr>
          <w:rFonts w:ascii="Arial" w:hAnsi="Arial" w:cs="Arial"/>
        </w:rPr>
        <w:t>5.9.</w:t>
      </w:r>
      <w:r w:rsidRPr="00FC5EDB">
        <w:rPr>
          <w:rFonts w:ascii="Arial" w:hAnsi="Arial" w:cs="Arial"/>
        </w:rPr>
        <w:t xml:space="preserve"> As chamadas ocorrerão até 4 dias antes do evento junto com o </w:t>
      </w:r>
      <w:proofErr w:type="spellStart"/>
      <w:r w:rsidRPr="00FC5EDB">
        <w:rPr>
          <w:rFonts w:ascii="Arial" w:hAnsi="Arial" w:cs="Arial"/>
        </w:rPr>
        <w:t>rider</w:t>
      </w:r>
      <w:proofErr w:type="spellEnd"/>
      <w:r w:rsidRPr="00FC5EDB">
        <w:rPr>
          <w:rFonts w:ascii="Arial" w:hAnsi="Arial" w:cs="Arial"/>
        </w:rPr>
        <w:t xml:space="preserve"> técnico.</w:t>
      </w:r>
    </w:p>
    <w:p w14:paraId="71DC8E8E" w14:textId="77777777" w:rsidR="004B7B1D" w:rsidRPr="004B7B1D" w:rsidRDefault="004B7B1D" w:rsidP="00065E91">
      <w:pPr>
        <w:tabs>
          <w:tab w:val="left" w:pos="2268"/>
        </w:tabs>
        <w:suppressAutoHyphens w:val="0"/>
        <w:spacing w:line="360" w:lineRule="auto"/>
        <w:jc w:val="both"/>
        <w:rPr>
          <w:rFonts w:ascii="Arial" w:hAnsi="Arial" w:cs="Arial"/>
        </w:rPr>
      </w:pPr>
    </w:p>
    <w:p w14:paraId="3555D10D"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6. EXCLUSÃO DE LICITANTE DA ATA DE REGISTRO DE PREÇOS</w:t>
      </w:r>
    </w:p>
    <w:p w14:paraId="3841C1A8" w14:textId="76E3A20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6.1</w:t>
      </w:r>
      <w:r w:rsidR="0074153D">
        <w:rPr>
          <w:rFonts w:ascii="Arial" w:hAnsi="Arial" w:cs="Arial"/>
        </w:rPr>
        <w:t>.</w:t>
      </w:r>
      <w:r w:rsidRPr="004B7B1D">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quando o fornecedor não cumprir as obrigações constantes na presente Ata;</w:t>
      </w:r>
    </w:p>
    <w:p w14:paraId="4F933B21"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b) quando, convocado, o fornecedor não assinar o contrato, sem justificativa aceitável;</w:t>
      </w:r>
    </w:p>
    <w:p w14:paraId="5E50314F" w14:textId="72F5812F"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quando o fornecedor não realizar a entrega do objeto no prazo estabelecido, sem justificativa aceitável;</w:t>
      </w:r>
    </w:p>
    <w:p w14:paraId="4580991D"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6.2</w:t>
      </w:r>
      <w:r w:rsidR="0074153D">
        <w:rPr>
          <w:rFonts w:ascii="Arial" w:hAnsi="Arial" w:cs="Arial"/>
        </w:rPr>
        <w:t>.</w:t>
      </w:r>
      <w:r w:rsidRPr="004B7B1D">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6.3</w:t>
      </w:r>
      <w:r w:rsidR="0074153D">
        <w:rPr>
          <w:rFonts w:ascii="Arial" w:hAnsi="Arial" w:cs="Arial"/>
        </w:rPr>
        <w:t>.</w:t>
      </w:r>
      <w:r w:rsidRPr="004B7B1D">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4B7B1D" w:rsidRDefault="004B7B1D" w:rsidP="00065E91">
      <w:pPr>
        <w:tabs>
          <w:tab w:val="left" w:pos="2268"/>
        </w:tabs>
        <w:suppressAutoHyphens w:val="0"/>
        <w:spacing w:line="360" w:lineRule="auto"/>
        <w:jc w:val="both"/>
        <w:rPr>
          <w:rFonts w:ascii="Arial" w:hAnsi="Arial" w:cs="Arial"/>
        </w:rPr>
      </w:pPr>
    </w:p>
    <w:p w14:paraId="70941D38" w14:textId="3C07D0F7" w:rsid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7. PENALIDADES</w:t>
      </w:r>
    </w:p>
    <w:p w14:paraId="23A6A563"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a) advertência;</w:t>
      </w:r>
    </w:p>
    <w:p w14:paraId="4B2387C7"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b) multa de no mínimo 0,5% (cinco décimos por cento) e máximo de 30% (trinta por cento) do valor do objeto licitado ou contratado;</w:t>
      </w:r>
    </w:p>
    <w:p w14:paraId="2D1CBBB4"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c) impedimento de licitar e contratar, no âmbito da Administração Pública direta e indireta do órgão licitante, pelo prazo máximo de 3 (três) anos.</w:t>
      </w:r>
    </w:p>
    <w:p w14:paraId="4259BD22"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d) declaração de inidoneidade para licitar ou contratar no âmbito da Administração Pública direta e indireta de todos os entes federativos, pelo prazo mínimo de 3 (três) anos e máximo de 6 (seis) anos.</w:t>
      </w:r>
    </w:p>
    <w:p w14:paraId="5E0E8CA7" w14:textId="5AA18B23" w:rsidR="00505121" w:rsidRPr="00EF4B5D"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810E10">
        <w:rPr>
          <w:rFonts w:ascii="Arial" w:hAnsi="Arial" w:cs="Arial"/>
        </w:rPr>
        <w:t>.</w:t>
      </w:r>
      <w:r>
        <w:rPr>
          <w:rFonts w:ascii="Arial" w:hAnsi="Arial" w:cs="Arial"/>
        </w:rPr>
        <w:t>1</w:t>
      </w:r>
      <w:r w:rsidRPr="00810E10">
        <w:rPr>
          <w:rFonts w:ascii="Arial" w:hAnsi="Arial" w:cs="Arial"/>
        </w:rPr>
        <w:t xml:space="preserve"> As sanções previstas nas alíneas “a”, “c” e “d”</w:t>
      </w:r>
      <w:r w:rsidR="00920A10">
        <w:rPr>
          <w:rFonts w:ascii="Arial" w:hAnsi="Arial" w:cs="Arial"/>
        </w:rPr>
        <w:t xml:space="preserve">, </w:t>
      </w:r>
      <w:r w:rsidRPr="00810E10">
        <w:rPr>
          <w:rFonts w:ascii="Arial" w:hAnsi="Arial" w:cs="Arial"/>
        </w:rPr>
        <w:t>poderão ser aplicadas cumulativamente com a prevista na alínea “b”.</w:t>
      </w:r>
    </w:p>
    <w:p w14:paraId="436FE5EF" w14:textId="11794473" w:rsidR="00D3402C"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EF4B5D">
        <w:rPr>
          <w:rFonts w:ascii="Arial" w:hAnsi="Arial" w:cs="Arial"/>
        </w:rPr>
        <w:t>.</w:t>
      </w:r>
      <w:r w:rsidR="00810E10">
        <w:rPr>
          <w:rFonts w:ascii="Arial" w:hAnsi="Arial" w:cs="Arial"/>
        </w:rPr>
        <w:t>2</w:t>
      </w:r>
      <w:r w:rsidR="00D3402C">
        <w:rPr>
          <w:rFonts w:ascii="Arial" w:hAnsi="Arial" w:cs="Arial"/>
        </w:rPr>
        <w:t>.</w:t>
      </w:r>
      <w:r w:rsidRPr="00EF4B5D">
        <w:rPr>
          <w:rFonts w:ascii="Arial" w:hAnsi="Arial" w:cs="Arial"/>
        </w:rPr>
        <w:t xml:space="preserve"> As penalidades serão registradas no cadastro da contratada.</w:t>
      </w:r>
    </w:p>
    <w:p w14:paraId="224B0E6E" w14:textId="60B2B39B" w:rsid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00810E10">
        <w:rPr>
          <w:rFonts w:ascii="Arial" w:hAnsi="Arial" w:cs="Arial"/>
        </w:rPr>
        <w:t>3</w:t>
      </w:r>
      <w:r w:rsidR="00EF4B5D" w:rsidRPr="00EF4B5D">
        <w:rPr>
          <w:rFonts w:ascii="Arial" w:hAnsi="Arial" w:cs="Arial"/>
        </w:rPr>
        <w:t>. Nenhum pagamento será efetuado pela Administração enquanto pendente de liquidação qualquer obrigação financeira que for imposta ao fornecedor em virtude de penalidade ou inadimplência contratual.</w:t>
      </w:r>
    </w:p>
    <w:p w14:paraId="71C08ADF" w14:textId="77777777" w:rsidR="00505121" w:rsidRDefault="00505121" w:rsidP="00065E91">
      <w:pPr>
        <w:tabs>
          <w:tab w:val="left" w:pos="2268"/>
        </w:tabs>
        <w:suppressAutoHyphens w:val="0"/>
        <w:spacing w:line="360" w:lineRule="auto"/>
        <w:jc w:val="both"/>
        <w:rPr>
          <w:rFonts w:ascii="Arial" w:hAnsi="Arial" w:cs="Arial"/>
          <w:b/>
        </w:rPr>
      </w:pPr>
    </w:p>
    <w:p w14:paraId="3D7F5C63" w14:textId="77777777" w:rsidR="00810E10" w:rsidRDefault="00810E10" w:rsidP="00065E91">
      <w:pPr>
        <w:tabs>
          <w:tab w:val="left" w:pos="2268"/>
        </w:tabs>
        <w:suppressAutoHyphens w:val="0"/>
        <w:spacing w:line="360" w:lineRule="auto"/>
        <w:jc w:val="both"/>
        <w:rPr>
          <w:rFonts w:ascii="Arial" w:hAnsi="Arial" w:cs="Arial"/>
          <w:b/>
        </w:rPr>
      </w:pPr>
    </w:p>
    <w:p w14:paraId="57168D2C" w14:textId="5186DAA9"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8. FISCALIZAÇÃO</w:t>
      </w:r>
    </w:p>
    <w:p w14:paraId="1732C56D" w14:textId="6D4A17A0"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8.1</w:t>
      </w:r>
      <w:r w:rsidR="0074153D">
        <w:rPr>
          <w:rFonts w:ascii="Arial" w:hAnsi="Arial" w:cs="Arial"/>
        </w:rPr>
        <w:t>.</w:t>
      </w:r>
      <w:r w:rsidRPr="004B7B1D">
        <w:rPr>
          <w:rFonts w:ascii="Arial" w:hAnsi="Arial" w:cs="Arial"/>
        </w:rPr>
        <w:t xml:space="preserve"> Cabe ao </w:t>
      </w:r>
      <w:bookmarkStart w:id="6" w:name="_Hlk522111614"/>
      <w:r w:rsidRPr="004B7B1D">
        <w:rPr>
          <w:rFonts w:ascii="Arial" w:hAnsi="Arial" w:cs="Arial"/>
        </w:rPr>
        <w:t>Município</w:t>
      </w:r>
      <w:bookmarkEnd w:id="6"/>
      <w:r w:rsidRPr="004B7B1D">
        <w:rPr>
          <w:rFonts w:ascii="Arial" w:hAnsi="Arial" w:cs="Arial"/>
        </w:rPr>
        <w:t xml:space="preserve"> proceder à fiscalização rotineira dos itens recebido, quanto à quantidade, qualidade, compatibilidade com as características ofertadas na proposta e demais especificações.</w:t>
      </w:r>
      <w:r w:rsidRPr="004B7B1D">
        <w:rPr>
          <w:rFonts w:ascii="Arial" w:hAnsi="Arial" w:cs="Arial"/>
        </w:rPr>
        <w:tab/>
      </w:r>
    </w:p>
    <w:p w14:paraId="11CCA46B" w14:textId="4E793CC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8.2</w:t>
      </w:r>
      <w:r w:rsidR="0074153D">
        <w:rPr>
          <w:rFonts w:ascii="Arial" w:hAnsi="Arial" w:cs="Arial"/>
        </w:rPr>
        <w:t>.</w:t>
      </w:r>
      <w:r w:rsidRPr="004B7B1D">
        <w:rPr>
          <w:rFonts w:ascii="Arial" w:hAnsi="Arial" w:cs="Arial"/>
        </w:rPr>
        <w:t xml:space="preserve"> Os fiscais dos Município estão investidos do direito de recusar, em parte ou totalmente, o material que não satisfaça as especificações estabelecidas ou que </w:t>
      </w:r>
      <w:proofErr w:type="spellStart"/>
      <w:r w:rsidRPr="004B7B1D">
        <w:rPr>
          <w:rFonts w:ascii="Arial" w:hAnsi="Arial" w:cs="Arial"/>
        </w:rPr>
        <w:t>esteja</w:t>
      </w:r>
      <w:proofErr w:type="spellEnd"/>
      <w:r w:rsidRPr="004B7B1D">
        <w:rPr>
          <w:rFonts w:ascii="Arial" w:hAnsi="Arial" w:cs="Arial"/>
        </w:rPr>
        <w:t xml:space="preserve"> sendo entregue fora dos dias e horários preestabelecidos.</w:t>
      </w:r>
    </w:p>
    <w:p w14:paraId="72CC4AB9" w14:textId="1C1C73AF"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8.3</w:t>
      </w:r>
      <w:r w:rsidR="0074153D">
        <w:rPr>
          <w:rFonts w:ascii="Arial" w:hAnsi="Arial" w:cs="Arial"/>
        </w:rPr>
        <w:t>.</w:t>
      </w:r>
      <w:r w:rsidRPr="004B7B1D">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644B4096"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8.4</w:t>
      </w:r>
      <w:r w:rsidR="0074153D">
        <w:rPr>
          <w:rFonts w:ascii="Arial" w:hAnsi="Arial" w:cs="Arial"/>
        </w:rPr>
        <w:t>.</w:t>
      </w:r>
      <w:r w:rsidRPr="004B7B1D">
        <w:rPr>
          <w:rFonts w:ascii="Arial" w:hAnsi="Arial" w:cs="Arial"/>
        </w:rPr>
        <w:t xml:space="preserve"> O Órgão Gerenciador promoverá ampla pesquisa no mercado em periodicidade bimestral, de forma a comprovar que os preços registrados permanecem compatíveis com os nele praticados, condição ind</w:t>
      </w:r>
      <w:r w:rsidR="008202AC">
        <w:rPr>
          <w:rFonts w:ascii="Arial" w:hAnsi="Arial" w:cs="Arial"/>
        </w:rPr>
        <w:t>ispensável para a solicitação do objeto</w:t>
      </w:r>
      <w:r w:rsidRPr="004B7B1D">
        <w:rPr>
          <w:rFonts w:ascii="Arial" w:hAnsi="Arial" w:cs="Arial"/>
        </w:rPr>
        <w:t>.</w:t>
      </w:r>
    </w:p>
    <w:p w14:paraId="30575207" w14:textId="68E4CC76"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8.5</w:t>
      </w:r>
      <w:r w:rsidR="0074153D">
        <w:rPr>
          <w:rFonts w:ascii="Arial" w:hAnsi="Arial" w:cs="Arial"/>
        </w:rPr>
        <w:t>.</w:t>
      </w:r>
      <w:r w:rsidRPr="004B7B1D">
        <w:rPr>
          <w:rFonts w:ascii="Arial" w:hAnsi="Arial" w:cs="Arial"/>
        </w:rPr>
        <w:t xml:space="preserve"> Ao Órgão Gerenciador competirá a publicação trimestral, na imprensa oficial, dos preços registrados pela Administração, em observância ao previsto na</w:t>
      </w:r>
      <w:r w:rsidR="00BC4180">
        <w:rPr>
          <w:rFonts w:ascii="Arial" w:hAnsi="Arial" w:cs="Arial"/>
        </w:rPr>
        <w:t xml:space="preserve"> </w:t>
      </w:r>
      <w:r w:rsidRPr="004B7B1D">
        <w:rPr>
          <w:rFonts w:ascii="Arial" w:hAnsi="Arial" w:cs="Arial"/>
        </w:rPr>
        <w:t xml:space="preserve">Lei nº </w:t>
      </w:r>
      <w:r w:rsidR="00BC4180">
        <w:rPr>
          <w:rFonts w:ascii="Arial" w:hAnsi="Arial" w:cs="Arial"/>
        </w:rPr>
        <w:t>14</w:t>
      </w:r>
      <w:r w:rsidRPr="004B7B1D">
        <w:rPr>
          <w:rFonts w:ascii="Arial" w:hAnsi="Arial" w:cs="Arial"/>
        </w:rPr>
        <w:t>.</w:t>
      </w:r>
      <w:r w:rsidR="00BC4180">
        <w:rPr>
          <w:rFonts w:ascii="Arial" w:hAnsi="Arial" w:cs="Arial"/>
        </w:rPr>
        <w:t>133</w:t>
      </w:r>
      <w:r w:rsidRPr="004B7B1D">
        <w:rPr>
          <w:rFonts w:ascii="Arial" w:hAnsi="Arial" w:cs="Arial"/>
        </w:rPr>
        <w:t>/</w:t>
      </w:r>
      <w:r w:rsidR="00BC4180">
        <w:rPr>
          <w:rFonts w:ascii="Arial" w:hAnsi="Arial" w:cs="Arial"/>
        </w:rPr>
        <w:t>2021</w:t>
      </w:r>
      <w:r w:rsidRPr="004B7B1D">
        <w:rPr>
          <w:rFonts w:ascii="Arial" w:hAnsi="Arial" w:cs="Arial"/>
        </w:rPr>
        <w:t xml:space="preserve">. </w:t>
      </w:r>
    </w:p>
    <w:p w14:paraId="20F2B601" w14:textId="77777777" w:rsidR="004B7B1D" w:rsidRPr="004B7B1D" w:rsidRDefault="004B7B1D" w:rsidP="00065E91">
      <w:pPr>
        <w:tabs>
          <w:tab w:val="left" w:pos="2268"/>
        </w:tabs>
        <w:suppressAutoHyphens w:val="0"/>
        <w:spacing w:line="360" w:lineRule="auto"/>
        <w:jc w:val="both"/>
        <w:rPr>
          <w:rFonts w:ascii="Arial" w:hAnsi="Arial" w:cs="Arial"/>
        </w:rPr>
      </w:pPr>
    </w:p>
    <w:p w14:paraId="1A3D0794"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9. CASOS FORTUITOS OU DE FORÇA MAIOR</w:t>
      </w:r>
    </w:p>
    <w:p w14:paraId="3258699F" w14:textId="3C702373"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rPr>
        <w:t>9.1</w:t>
      </w:r>
      <w:r w:rsidR="0074153D">
        <w:rPr>
          <w:rFonts w:ascii="Arial" w:hAnsi="Arial" w:cs="Arial"/>
        </w:rPr>
        <w:t>.</w:t>
      </w:r>
      <w:r w:rsidRPr="004B7B1D">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greve geral;</w:t>
      </w:r>
    </w:p>
    <w:p w14:paraId="09CCD56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calamidade pública;</w:t>
      </w:r>
    </w:p>
    <w:p w14:paraId="1222D1B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interrupção dos meios de transporte;</w:t>
      </w:r>
    </w:p>
    <w:p w14:paraId="5CD42D6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condições meteorológicas excepcionalmente prejudiciais; e</w:t>
      </w:r>
    </w:p>
    <w:p w14:paraId="52DE8CAD" w14:textId="0612EC45"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outros casos que se enquadrem no parágrafo único do art. 393, do Código Civil Brasileiro (Lei nº 10.406/2002).</w:t>
      </w:r>
    </w:p>
    <w:p w14:paraId="3EC7B4E5" w14:textId="350CC1D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9.2</w:t>
      </w:r>
      <w:r w:rsidR="0074153D">
        <w:rPr>
          <w:rFonts w:ascii="Arial" w:hAnsi="Arial" w:cs="Arial"/>
        </w:rPr>
        <w:t>.</w:t>
      </w:r>
      <w:r w:rsidRPr="004B7B1D">
        <w:rPr>
          <w:rFonts w:ascii="Arial" w:hAnsi="Arial" w:cs="Arial"/>
        </w:rPr>
        <w:t xml:space="preserve"> Os casos acima enumerados devem ser satisfatoriamente justificados pelo fornecedor.</w:t>
      </w:r>
    </w:p>
    <w:p w14:paraId="0E738C30" w14:textId="4574ADB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9.3</w:t>
      </w:r>
      <w:r w:rsidR="0074153D">
        <w:rPr>
          <w:rFonts w:ascii="Arial" w:hAnsi="Arial" w:cs="Arial"/>
        </w:rPr>
        <w:t>.</w:t>
      </w:r>
      <w:r w:rsidRPr="004B7B1D">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01D5BC7F" w14:textId="72145703" w:rsidR="004B7B1D" w:rsidRDefault="004B7B1D" w:rsidP="00065E91">
      <w:pPr>
        <w:tabs>
          <w:tab w:val="left" w:pos="2268"/>
        </w:tabs>
        <w:suppressAutoHyphens w:val="0"/>
        <w:spacing w:line="360" w:lineRule="auto"/>
        <w:jc w:val="both"/>
        <w:rPr>
          <w:rFonts w:ascii="Arial" w:hAnsi="Arial" w:cs="Arial"/>
        </w:rPr>
      </w:pPr>
    </w:p>
    <w:p w14:paraId="115B083A" w14:textId="77777777" w:rsidR="00A10096" w:rsidRPr="004B7B1D" w:rsidRDefault="00A10096" w:rsidP="00065E91">
      <w:pPr>
        <w:tabs>
          <w:tab w:val="left" w:pos="2268"/>
        </w:tabs>
        <w:suppressAutoHyphens w:val="0"/>
        <w:spacing w:line="360" w:lineRule="auto"/>
        <w:jc w:val="both"/>
        <w:rPr>
          <w:rFonts w:ascii="Arial" w:hAnsi="Arial" w:cs="Arial"/>
        </w:rPr>
      </w:pPr>
    </w:p>
    <w:p w14:paraId="2FBC2A1A" w14:textId="77777777" w:rsidR="00A36D10" w:rsidRDefault="00A36D10" w:rsidP="00065E91">
      <w:pPr>
        <w:tabs>
          <w:tab w:val="left" w:pos="2268"/>
        </w:tabs>
        <w:suppressAutoHyphens w:val="0"/>
        <w:spacing w:line="360" w:lineRule="auto"/>
        <w:jc w:val="both"/>
        <w:rPr>
          <w:rFonts w:ascii="Arial" w:hAnsi="Arial" w:cs="Arial"/>
          <w:b/>
        </w:rPr>
      </w:pPr>
    </w:p>
    <w:p w14:paraId="7FAD0A4E" w14:textId="33FA9894"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10. FORO</w:t>
      </w:r>
    </w:p>
    <w:p w14:paraId="2C715F0E" w14:textId="2C3B6409"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10.1</w:t>
      </w:r>
      <w:r w:rsidR="00F428E8">
        <w:rPr>
          <w:rFonts w:ascii="Arial" w:hAnsi="Arial" w:cs="Arial"/>
        </w:rPr>
        <w:t>.</w:t>
      </w:r>
      <w:r w:rsidRPr="004B7B1D">
        <w:rPr>
          <w:rFonts w:ascii="Arial" w:hAnsi="Arial" w:cs="Arial"/>
        </w:rPr>
        <w:t xml:space="preserve"> Para a resolução de possíveis divergências entre as partes, oriundas da presente Ata, fica eleito o Foro da Comarca de Tramandaí/RS.</w:t>
      </w:r>
    </w:p>
    <w:p w14:paraId="3D7C36C3" w14:textId="77777777" w:rsidR="00D3402C" w:rsidRPr="004B7B1D" w:rsidRDefault="00D3402C" w:rsidP="00065E91">
      <w:pPr>
        <w:tabs>
          <w:tab w:val="left" w:pos="2268"/>
        </w:tabs>
        <w:suppressAutoHyphens w:val="0"/>
        <w:spacing w:line="360" w:lineRule="auto"/>
        <w:jc w:val="both"/>
        <w:rPr>
          <w:rFonts w:ascii="Arial" w:hAnsi="Arial" w:cs="Arial"/>
        </w:rPr>
      </w:pPr>
    </w:p>
    <w:p w14:paraId="14586B4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F18A923" w14:textId="6A40DAE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b/>
      </w:r>
      <w:r w:rsidRPr="004B7B1D">
        <w:rPr>
          <w:rFonts w:ascii="Arial" w:hAnsi="Arial" w:cs="Arial"/>
        </w:rPr>
        <w:tab/>
      </w:r>
      <w:r w:rsidRPr="004B7B1D">
        <w:rPr>
          <w:rFonts w:ascii="Arial" w:hAnsi="Arial" w:cs="Arial"/>
        </w:rPr>
        <w:tab/>
        <w:t xml:space="preserve">             </w:t>
      </w:r>
      <w:r w:rsidRPr="004B7B1D">
        <w:rPr>
          <w:rFonts w:ascii="Arial" w:hAnsi="Arial" w:cs="Arial"/>
        </w:rPr>
        <w:tab/>
        <w:t xml:space="preserve">    Balneário Pinhal/RS....de ...........de 202</w:t>
      </w:r>
      <w:r w:rsidR="0076417E">
        <w:rPr>
          <w:rFonts w:ascii="Arial" w:hAnsi="Arial" w:cs="Arial"/>
        </w:rPr>
        <w:t>3</w:t>
      </w:r>
      <w:r w:rsidRPr="004B7B1D">
        <w:rPr>
          <w:rFonts w:ascii="Arial" w:hAnsi="Arial" w:cs="Arial"/>
        </w:rPr>
        <w:t>.</w:t>
      </w:r>
    </w:p>
    <w:p w14:paraId="101D607C" w14:textId="77777777" w:rsidR="004B7B1D" w:rsidRPr="004B7B1D" w:rsidRDefault="004B7B1D" w:rsidP="00065E91">
      <w:pPr>
        <w:tabs>
          <w:tab w:val="left" w:pos="2268"/>
        </w:tabs>
        <w:suppressAutoHyphens w:val="0"/>
        <w:spacing w:line="360" w:lineRule="auto"/>
        <w:jc w:val="both"/>
        <w:rPr>
          <w:rFonts w:ascii="Arial" w:hAnsi="Arial" w:cs="Arial"/>
        </w:rPr>
      </w:pPr>
    </w:p>
    <w:p w14:paraId="520B346F" w14:textId="77777777" w:rsidR="004B7B1D" w:rsidRPr="004B7B1D" w:rsidRDefault="004B7B1D" w:rsidP="00065E91">
      <w:pPr>
        <w:tabs>
          <w:tab w:val="left" w:pos="2268"/>
        </w:tabs>
        <w:suppressAutoHyphens w:val="0"/>
        <w:spacing w:line="360" w:lineRule="auto"/>
        <w:jc w:val="both"/>
        <w:rPr>
          <w:rFonts w:ascii="Arial" w:hAnsi="Arial" w:cs="Arial"/>
        </w:rPr>
      </w:pPr>
    </w:p>
    <w:p w14:paraId="12E779CB" w14:textId="77777777" w:rsidR="004B7B1D" w:rsidRPr="004B7B1D" w:rsidRDefault="004B7B1D" w:rsidP="00065E91">
      <w:pPr>
        <w:tabs>
          <w:tab w:val="left" w:pos="2268"/>
        </w:tabs>
        <w:suppressAutoHyphens w:val="0"/>
        <w:spacing w:line="360" w:lineRule="auto"/>
        <w:jc w:val="both"/>
        <w:rPr>
          <w:rFonts w:ascii="Arial" w:hAnsi="Arial" w:cs="Arial"/>
        </w:rPr>
      </w:pPr>
    </w:p>
    <w:p w14:paraId="553810B3" w14:textId="77777777" w:rsidR="004B7B1D" w:rsidRP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______________________________                         ___________________________</w:t>
      </w:r>
    </w:p>
    <w:p w14:paraId="62E58675"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Órgão Gerenciador                                           Representante da Empresa</w:t>
      </w:r>
    </w:p>
    <w:p w14:paraId="1A6411C5" w14:textId="77777777" w:rsidR="004B7B1D" w:rsidRPr="004B7B1D" w:rsidRDefault="004B7B1D" w:rsidP="00065E91">
      <w:pPr>
        <w:tabs>
          <w:tab w:val="left" w:pos="2268"/>
        </w:tabs>
        <w:suppressAutoHyphens w:val="0"/>
        <w:spacing w:line="360" w:lineRule="auto"/>
        <w:jc w:val="both"/>
        <w:rPr>
          <w:rFonts w:ascii="Arial" w:hAnsi="Arial" w:cs="Arial"/>
        </w:rPr>
      </w:pPr>
    </w:p>
    <w:p w14:paraId="0C0A6F30" w14:textId="77777777" w:rsidR="004B7B1D" w:rsidRPr="004B7B1D" w:rsidRDefault="004B7B1D" w:rsidP="00065E91">
      <w:pPr>
        <w:tabs>
          <w:tab w:val="left" w:pos="2268"/>
        </w:tabs>
        <w:suppressAutoHyphens w:val="0"/>
        <w:spacing w:line="360" w:lineRule="auto"/>
        <w:jc w:val="both"/>
        <w:rPr>
          <w:rFonts w:ascii="Arial" w:hAnsi="Arial" w:cs="Arial"/>
        </w:rPr>
      </w:pPr>
    </w:p>
    <w:p w14:paraId="075835E5" w14:textId="77777777" w:rsidR="004B7B1D" w:rsidRPr="004B7B1D" w:rsidRDefault="004B7B1D" w:rsidP="00065E91">
      <w:pPr>
        <w:tabs>
          <w:tab w:val="left" w:pos="2268"/>
        </w:tabs>
        <w:suppressAutoHyphens w:val="0"/>
        <w:spacing w:line="360" w:lineRule="auto"/>
        <w:jc w:val="both"/>
        <w:rPr>
          <w:rFonts w:ascii="Arial" w:hAnsi="Arial" w:cs="Arial"/>
        </w:rPr>
      </w:pPr>
    </w:p>
    <w:p w14:paraId="5E18412C"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w:t>
      </w:r>
    </w:p>
    <w:p w14:paraId="63890A8D" w14:textId="77777777" w:rsidR="004B7B1D" w:rsidRPr="004B7B1D" w:rsidRDefault="004B7B1D" w:rsidP="00065E91">
      <w:pPr>
        <w:tabs>
          <w:tab w:val="left" w:pos="2268"/>
        </w:tabs>
        <w:suppressAutoHyphens w:val="0"/>
        <w:spacing w:line="360" w:lineRule="auto"/>
        <w:jc w:val="both"/>
        <w:rPr>
          <w:rFonts w:ascii="Arial" w:hAnsi="Arial" w:cs="Arial"/>
        </w:rPr>
      </w:pPr>
    </w:p>
    <w:p w14:paraId="1B66ADB3" w14:textId="77777777" w:rsidR="004B7B1D" w:rsidRPr="004B7B1D" w:rsidRDefault="004B7B1D" w:rsidP="00065E91">
      <w:pPr>
        <w:tabs>
          <w:tab w:val="left" w:pos="2268"/>
        </w:tabs>
        <w:suppressAutoHyphens w:val="0"/>
        <w:spacing w:line="360" w:lineRule="auto"/>
        <w:jc w:val="both"/>
        <w:rPr>
          <w:rFonts w:ascii="Arial" w:hAnsi="Arial" w:cs="Arial"/>
        </w:rPr>
      </w:pPr>
      <w:bookmarkStart w:id="7" w:name="_Hlk13733659"/>
      <w:r w:rsidRPr="004B7B1D">
        <w:rPr>
          <w:rFonts w:ascii="Arial" w:hAnsi="Arial" w:cs="Arial"/>
        </w:rPr>
        <w:t xml:space="preserve">____________________________ </w:t>
      </w:r>
      <w:bookmarkEnd w:id="7"/>
      <w:r w:rsidRPr="004B7B1D">
        <w:rPr>
          <w:rFonts w:ascii="Arial" w:hAnsi="Arial" w:cs="Arial"/>
        </w:rPr>
        <w:t xml:space="preserve">                           ____________________________    </w:t>
      </w:r>
    </w:p>
    <w:p w14:paraId="4D2263C6" w14:textId="3F5B3D1F" w:rsid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Testemunha</w:t>
      </w:r>
      <w:r w:rsidRPr="004B7B1D">
        <w:rPr>
          <w:rFonts w:ascii="Arial" w:hAnsi="Arial" w:cs="Arial"/>
        </w:rPr>
        <w:tab/>
        <w:t xml:space="preserve">                                                           Testemunha</w:t>
      </w:r>
    </w:p>
    <w:p w14:paraId="2A449153" w14:textId="2387E66F" w:rsidR="004B7B1D" w:rsidRDefault="004B7B1D" w:rsidP="00065E91">
      <w:pPr>
        <w:tabs>
          <w:tab w:val="left" w:pos="2268"/>
        </w:tabs>
        <w:suppressAutoHyphens w:val="0"/>
        <w:spacing w:line="360" w:lineRule="auto"/>
        <w:rPr>
          <w:rFonts w:ascii="Arial" w:hAnsi="Arial" w:cs="Arial"/>
        </w:rPr>
      </w:pPr>
    </w:p>
    <w:p w14:paraId="2F9FFC87" w14:textId="27A79678" w:rsidR="004B7B1D" w:rsidRDefault="004B7B1D" w:rsidP="00065E91">
      <w:pPr>
        <w:tabs>
          <w:tab w:val="left" w:pos="2268"/>
        </w:tabs>
        <w:suppressAutoHyphens w:val="0"/>
        <w:spacing w:line="360" w:lineRule="auto"/>
        <w:rPr>
          <w:rFonts w:ascii="Arial" w:hAnsi="Arial" w:cs="Arial"/>
        </w:rPr>
      </w:pPr>
    </w:p>
    <w:p w14:paraId="634441BF" w14:textId="4C9B3984" w:rsidR="004B7B1D" w:rsidRDefault="004B7B1D" w:rsidP="00065E91">
      <w:pPr>
        <w:tabs>
          <w:tab w:val="left" w:pos="2268"/>
        </w:tabs>
        <w:suppressAutoHyphens w:val="0"/>
        <w:spacing w:line="360" w:lineRule="auto"/>
        <w:rPr>
          <w:rFonts w:ascii="Arial" w:hAnsi="Arial" w:cs="Arial"/>
        </w:rPr>
      </w:pPr>
    </w:p>
    <w:p w14:paraId="79FA63D4" w14:textId="72A26FF0" w:rsidR="004B7B1D" w:rsidRDefault="004B7B1D" w:rsidP="00065E91">
      <w:pPr>
        <w:tabs>
          <w:tab w:val="left" w:pos="2268"/>
        </w:tabs>
        <w:suppressAutoHyphens w:val="0"/>
        <w:spacing w:line="360" w:lineRule="auto"/>
        <w:rPr>
          <w:rFonts w:ascii="Arial" w:hAnsi="Arial" w:cs="Arial"/>
        </w:rPr>
      </w:pPr>
    </w:p>
    <w:p w14:paraId="5CAD33AF" w14:textId="7BA4B72F" w:rsidR="00D3402C" w:rsidRDefault="00D3402C" w:rsidP="00065E91">
      <w:pPr>
        <w:tabs>
          <w:tab w:val="left" w:pos="2268"/>
        </w:tabs>
        <w:suppressAutoHyphens w:val="0"/>
        <w:spacing w:line="360" w:lineRule="auto"/>
        <w:rPr>
          <w:rFonts w:ascii="Arial" w:hAnsi="Arial" w:cs="Arial"/>
        </w:rPr>
      </w:pPr>
    </w:p>
    <w:p w14:paraId="79147484" w14:textId="20C6E244" w:rsidR="00D3402C" w:rsidRDefault="00D3402C" w:rsidP="00065E91">
      <w:pPr>
        <w:tabs>
          <w:tab w:val="left" w:pos="2268"/>
        </w:tabs>
        <w:suppressAutoHyphens w:val="0"/>
        <w:spacing w:line="360" w:lineRule="auto"/>
        <w:rPr>
          <w:rFonts w:ascii="Arial" w:hAnsi="Arial" w:cs="Arial"/>
        </w:rPr>
      </w:pPr>
    </w:p>
    <w:p w14:paraId="08E31D5A" w14:textId="0BE9C696" w:rsidR="00D3402C" w:rsidRDefault="00D3402C" w:rsidP="00065E91">
      <w:pPr>
        <w:tabs>
          <w:tab w:val="left" w:pos="2268"/>
        </w:tabs>
        <w:suppressAutoHyphens w:val="0"/>
        <w:spacing w:line="360" w:lineRule="auto"/>
        <w:rPr>
          <w:rFonts w:ascii="Arial" w:hAnsi="Arial" w:cs="Arial"/>
        </w:rPr>
      </w:pPr>
    </w:p>
    <w:p w14:paraId="22742782" w14:textId="73CB8C76" w:rsidR="00D3402C" w:rsidRDefault="00D3402C" w:rsidP="00065E91">
      <w:pPr>
        <w:tabs>
          <w:tab w:val="left" w:pos="2268"/>
        </w:tabs>
        <w:suppressAutoHyphens w:val="0"/>
        <w:spacing w:line="360" w:lineRule="auto"/>
        <w:rPr>
          <w:rFonts w:ascii="Arial" w:hAnsi="Arial" w:cs="Arial"/>
        </w:rPr>
      </w:pPr>
    </w:p>
    <w:p w14:paraId="62D8756A" w14:textId="251D48BD" w:rsidR="000F47DF" w:rsidRDefault="000F47DF" w:rsidP="00065E91">
      <w:pPr>
        <w:tabs>
          <w:tab w:val="left" w:pos="2268"/>
        </w:tabs>
        <w:suppressAutoHyphens w:val="0"/>
        <w:spacing w:line="360" w:lineRule="auto"/>
        <w:rPr>
          <w:rFonts w:ascii="Arial" w:hAnsi="Arial" w:cs="Arial"/>
        </w:rPr>
      </w:pPr>
    </w:p>
    <w:p w14:paraId="6F7C3D58" w14:textId="551BBE3E" w:rsidR="000F47DF" w:rsidRDefault="000F47DF" w:rsidP="00065E91">
      <w:pPr>
        <w:tabs>
          <w:tab w:val="left" w:pos="2268"/>
        </w:tabs>
        <w:suppressAutoHyphens w:val="0"/>
        <w:spacing w:line="360" w:lineRule="auto"/>
        <w:rPr>
          <w:rFonts w:ascii="Arial" w:hAnsi="Arial" w:cs="Arial"/>
        </w:rPr>
      </w:pPr>
    </w:p>
    <w:p w14:paraId="245E2BF0" w14:textId="14373B23" w:rsidR="0076417E" w:rsidRDefault="0076417E" w:rsidP="00065E91">
      <w:pPr>
        <w:tabs>
          <w:tab w:val="left" w:pos="2268"/>
        </w:tabs>
        <w:suppressAutoHyphens w:val="0"/>
        <w:spacing w:line="360" w:lineRule="auto"/>
        <w:rPr>
          <w:rFonts w:ascii="Arial" w:hAnsi="Arial" w:cs="Arial"/>
        </w:rPr>
      </w:pPr>
    </w:p>
    <w:p w14:paraId="498A6569" w14:textId="77777777" w:rsidR="00F65DA8" w:rsidRDefault="00F65DA8" w:rsidP="00065E91">
      <w:pPr>
        <w:suppressAutoHyphens w:val="0"/>
        <w:spacing w:line="360" w:lineRule="auto"/>
        <w:jc w:val="center"/>
        <w:rPr>
          <w:rFonts w:ascii="Arial" w:eastAsia="Arial Unicode MS" w:hAnsi="Arial" w:cs="Arial"/>
          <w:b/>
          <w:u w:val="single"/>
          <w:lang w:eastAsia="pt-BR"/>
        </w:rPr>
      </w:pPr>
    </w:p>
    <w:p w14:paraId="62479426" w14:textId="7BA023CD"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00D919C1">
        <w:rPr>
          <w:rFonts w:ascii="Arial" w:eastAsia="Arial Unicode MS" w:hAnsi="Arial" w:cs="Arial"/>
          <w:b/>
          <w:u w:val="single"/>
          <w:lang w:eastAsia="pt-BR"/>
        </w:rPr>
        <w:t>I</w:t>
      </w:r>
      <w:r w:rsidR="00EE052D">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4A91E0EB"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MARCIA ROSANE TEDESCO DE OLIVEIRA</w:t>
      </w:r>
      <w:r w:rsidR="00810E10" w:rsidRPr="00810E10">
        <w:rPr>
          <w:rFonts w:ascii="Arial" w:eastAsia="Batang" w:hAnsi="Arial" w:cs="Arial"/>
          <w:lang w:eastAsia="pt-BR"/>
        </w:rPr>
        <w:t>,</w:t>
      </w:r>
      <w:r w:rsidR="00810E10">
        <w:rPr>
          <w:rFonts w:ascii="Arial" w:eastAsia="Batang" w:hAnsi="Arial" w:cs="Arial"/>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o </w:t>
      </w:r>
      <w:r w:rsidR="000823C9" w:rsidRPr="000823C9">
        <w:rPr>
          <w:rFonts w:ascii="Arial" w:hAnsi="Arial" w:cs="Arial"/>
          <w:lang w:eastAsia="pt-BR"/>
        </w:rPr>
        <w:t>Registro de Preços</w:t>
      </w:r>
      <w:r w:rsidR="008202AC" w:rsidRPr="008202AC">
        <w:t xml:space="preserve"> </w:t>
      </w:r>
      <w:r w:rsidR="008202AC" w:rsidRPr="008202AC">
        <w:rPr>
          <w:rFonts w:ascii="Arial" w:hAnsi="Arial" w:cs="Arial"/>
          <w:lang w:eastAsia="pt-BR"/>
        </w:rPr>
        <w:t>para diárias de Sonorização e Iluminação</w:t>
      </w:r>
      <w:r w:rsidRPr="00BE1D16">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088694B" w:rsidR="00004187"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55EB03BE" w:rsidR="004B7B1D" w:rsidRPr="004B7B1D" w:rsidRDefault="00920A10" w:rsidP="00065E91">
      <w:pPr>
        <w:suppressAutoHyphens w:val="0"/>
        <w:spacing w:line="360" w:lineRule="auto"/>
        <w:jc w:val="both"/>
        <w:rPr>
          <w:rFonts w:ascii="Arial" w:eastAsia="Arial Unicode MS" w:hAnsi="Arial" w:cs="Arial"/>
          <w:lang w:eastAsia="pt-BR"/>
        </w:rPr>
      </w:pPr>
      <w:r w:rsidRPr="00920A10">
        <w:rPr>
          <w:rFonts w:ascii="Arial" w:eastAsia="Arial Unicode MS" w:hAnsi="Arial" w:cs="Arial"/>
          <w:lang w:eastAsia="pt-BR"/>
        </w:rPr>
        <w:t xml:space="preserve">Este contrato é fundamentado no procedimento realizado pelo </w:t>
      </w:r>
      <w:r w:rsidRPr="00083322">
        <w:rPr>
          <w:rFonts w:ascii="Arial" w:eastAsia="Arial Unicode MS" w:hAnsi="Arial" w:cs="Arial"/>
          <w:b/>
          <w:lang w:eastAsia="pt-BR"/>
        </w:rPr>
        <w:t>MUNICÍPIO</w:t>
      </w:r>
      <w:r w:rsidRPr="00920A10">
        <w:rPr>
          <w:rFonts w:ascii="Arial" w:eastAsia="Arial Unicode MS" w:hAnsi="Arial" w:cs="Arial"/>
          <w:lang w:eastAsia="pt-BR"/>
        </w:rPr>
        <w:t xml:space="preserve"> através do edital de Processo Licitatório nº 0</w:t>
      </w:r>
      <w:r w:rsidR="00083322">
        <w:rPr>
          <w:rFonts w:ascii="Arial" w:eastAsia="Arial Unicode MS" w:hAnsi="Arial" w:cs="Arial"/>
          <w:lang w:eastAsia="pt-BR"/>
        </w:rPr>
        <w:t>1</w:t>
      </w:r>
      <w:r w:rsidR="00954F6B">
        <w:rPr>
          <w:rFonts w:ascii="Arial" w:eastAsia="Arial Unicode MS" w:hAnsi="Arial" w:cs="Arial"/>
          <w:lang w:eastAsia="pt-BR"/>
        </w:rPr>
        <w:t>6</w:t>
      </w:r>
      <w:r w:rsidR="00FE7042">
        <w:rPr>
          <w:rFonts w:ascii="Arial" w:eastAsia="Arial Unicode MS" w:hAnsi="Arial" w:cs="Arial"/>
          <w:lang w:eastAsia="pt-BR"/>
        </w:rPr>
        <w:t>4</w:t>
      </w:r>
      <w:r w:rsidRPr="00920A10">
        <w:rPr>
          <w:rFonts w:ascii="Arial" w:eastAsia="Arial Unicode MS" w:hAnsi="Arial" w:cs="Arial"/>
          <w:lang w:eastAsia="pt-BR"/>
        </w:rPr>
        <w:t>/2023, Concorrência Eletrônica n° 00</w:t>
      </w:r>
      <w:r w:rsidR="00954F6B">
        <w:rPr>
          <w:rFonts w:ascii="Arial" w:eastAsia="Arial Unicode MS" w:hAnsi="Arial" w:cs="Arial"/>
          <w:lang w:eastAsia="pt-BR"/>
        </w:rPr>
        <w:t>5</w:t>
      </w:r>
      <w:r w:rsidR="00FE7042">
        <w:rPr>
          <w:rFonts w:ascii="Arial" w:eastAsia="Arial Unicode MS" w:hAnsi="Arial" w:cs="Arial"/>
          <w:lang w:eastAsia="pt-BR"/>
        </w:rPr>
        <w:t>4</w:t>
      </w:r>
      <w:r w:rsidRPr="00920A10">
        <w:rPr>
          <w:rFonts w:ascii="Arial" w:eastAsia="Arial Unicode MS" w:hAnsi="Arial" w:cs="Arial"/>
          <w:lang w:eastAsia="pt-BR"/>
        </w:rPr>
        <w:t xml:space="preserve">/2023 da qual este Contrato é integrante, e na proposta vencedora, conforme termos de homologação e de adjudicação, e se regerá pelas cláusulas aqui previstas, bem como pelas normas da </w:t>
      </w:r>
      <w:r w:rsidR="00083322">
        <w:rPr>
          <w:rFonts w:ascii="Arial" w:eastAsia="Arial Unicode MS" w:hAnsi="Arial" w:cs="Arial"/>
          <w:lang w:eastAsia="pt-BR"/>
        </w:rPr>
        <w:t xml:space="preserve">                    </w:t>
      </w:r>
      <w:r w:rsidRPr="00920A10">
        <w:rPr>
          <w:rFonts w:ascii="Arial" w:eastAsia="Arial Unicode MS" w:hAnsi="Arial" w:cs="Arial"/>
          <w:lang w:eastAsia="pt-BR"/>
        </w:rPr>
        <w:t xml:space="preserve">Lei Federal nº 14.133/2021, suas alterações e demais dispositivos legais aplicáveis, inclusive os regulamentos editados pelo </w:t>
      </w:r>
      <w:r w:rsidRPr="00083322">
        <w:rPr>
          <w:rFonts w:ascii="Arial" w:eastAsia="Arial Unicode MS" w:hAnsi="Arial" w:cs="Arial"/>
          <w:b/>
          <w:lang w:eastAsia="pt-BR"/>
        </w:rPr>
        <w:t>MUNICÍPIO</w:t>
      </w:r>
      <w:r w:rsidRPr="00920A10">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3D923290" w:rsidR="00004187" w:rsidRPr="004B7B1D" w:rsidRDefault="004B7B1D" w:rsidP="00065E91">
      <w:pPr>
        <w:suppressAutoHyphens w:val="0"/>
        <w:spacing w:line="360" w:lineRule="auto"/>
        <w:jc w:val="both"/>
        <w:outlineLvl w:val="5"/>
        <w:rPr>
          <w:rFonts w:ascii="Arial" w:eastAsia="Arial Unicode MS" w:hAnsi="Arial" w:cs="Arial"/>
          <w:snapToGrid w:val="0"/>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5CC4FCFD" w:rsidR="004B7B1D" w:rsidRPr="004B7B1D" w:rsidRDefault="004B7B1D" w:rsidP="00065E91">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8202AC" w:rsidRPr="008202AC">
        <w:rPr>
          <w:rFonts w:ascii="Arial" w:eastAsia="Arial Unicode MS" w:hAnsi="Arial" w:cs="Arial"/>
          <w:snapToGrid w:val="0"/>
          <w:lang w:eastAsia="pt-BR"/>
        </w:rPr>
        <w:t>para diárias de Sonorização e Iluminação</w:t>
      </w:r>
      <w:r w:rsidR="003F026A" w:rsidRPr="00BE1D16">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083322">
        <w:rPr>
          <w:rFonts w:ascii="Arial" w:eastAsia="Arial Unicode MS" w:hAnsi="Arial" w:cs="Arial"/>
          <w:snapToGrid w:val="0"/>
          <w:lang w:eastAsia="pt-BR"/>
        </w:rPr>
        <w:t>1</w:t>
      </w:r>
      <w:r w:rsidR="00954F6B">
        <w:rPr>
          <w:rFonts w:ascii="Arial" w:eastAsia="Arial Unicode MS" w:hAnsi="Arial" w:cs="Arial"/>
          <w:snapToGrid w:val="0"/>
          <w:lang w:eastAsia="pt-BR"/>
        </w:rPr>
        <w:t>6</w:t>
      </w:r>
      <w:r w:rsidR="00FE7042">
        <w:rPr>
          <w:rFonts w:ascii="Arial" w:eastAsia="Arial Unicode MS" w:hAnsi="Arial" w:cs="Arial"/>
          <w:snapToGrid w:val="0"/>
          <w:lang w:eastAsia="pt-BR"/>
        </w:rPr>
        <w:t>4</w:t>
      </w:r>
      <w:r w:rsidRPr="004B7B1D">
        <w:rPr>
          <w:rFonts w:ascii="Arial" w:eastAsia="Arial Unicode MS" w:hAnsi="Arial" w:cs="Arial"/>
          <w:snapToGrid w:val="0"/>
          <w:lang w:eastAsia="pt-BR"/>
        </w:rPr>
        <w:t>/202</w:t>
      </w:r>
      <w:r w:rsidR="00083322">
        <w:rPr>
          <w:rFonts w:ascii="Arial" w:eastAsia="Arial Unicode MS" w:hAnsi="Arial" w:cs="Arial"/>
          <w:snapToGrid w:val="0"/>
          <w:lang w:eastAsia="pt-BR"/>
        </w:rPr>
        <w:t>3</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954F6B">
        <w:rPr>
          <w:rFonts w:ascii="Arial" w:eastAsia="Arial Unicode MS" w:hAnsi="Arial" w:cs="Arial"/>
          <w:snapToGrid w:val="0"/>
          <w:lang w:eastAsia="pt-BR"/>
        </w:rPr>
        <w:t>5</w:t>
      </w:r>
      <w:r w:rsidR="00FE7042">
        <w:rPr>
          <w:rFonts w:ascii="Arial" w:eastAsia="Arial Unicode MS" w:hAnsi="Arial" w:cs="Arial"/>
          <w:snapToGrid w:val="0"/>
          <w:lang w:eastAsia="pt-BR"/>
        </w:rPr>
        <w:t>4</w:t>
      </w:r>
      <w:r w:rsidRPr="004B7B1D">
        <w:rPr>
          <w:rFonts w:ascii="Arial" w:eastAsia="Arial Unicode MS" w:hAnsi="Arial" w:cs="Arial"/>
          <w:snapToGrid w:val="0"/>
          <w:lang w:eastAsia="pt-BR"/>
        </w:rPr>
        <w:t>/202</w:t>
      </w:r>
      <w:r w:rsidR="00083322">
        <w:rPr>
          <w:rFonts w:ascii="Arial" w:eastAsia="Arial Unicode MS" w:hAnsi="Arial" w:cs="Arial"/>
          <w:snapToGrid w:val="0"/>
          <w:lang w:eastAsia="pt-BR"/>
        </w:rPr>
        <w:t>3</w:t>
      </w:r>
      <w:r w:rsidRPr="004B7B1D">
        <w:rPr>
          <w:rFonts w:ascii="Arial" w:eastAsia="Arial Unicode MS" w:hAnsi="Arial" w:cs="Arial"/>
          <w:snapToGrid w:val="0"/>
          <w:lang w:eastAsia="pt-BR"/>
        </w:rPr>
        <w:t xml:space="preserve">. </w:t>
      </w:r>
    </w:p>
    <w:p w14:paraId="21D88E47" w14:textId="77777777" w:rsidR="009A6864" w:rsidRPr="004B7B1D" w:rsidRDefault="009A6864"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8"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8"/>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0B3F36D4" w14:textId="77777777" w:rsidR="00EE052D" w:rsidRPr="00EE052D" w:rsidRDefault="00EE052D" w:rsidP="00EE052D">
      <w:pPr>
        <w:suppressAutoHyphens w:val="0"/>
        <w:spacing w:line="360" w:lineRule="auto"/>
        <w:jc w:val="both"/>
        <w:rPr>
          <w:rFonts w:ascii="Arial" w:eastAsia="Arial Unicode MS" w:hAnsi="Arial" w:cs="Arial"/>
          <w:kern w:val="32"/>
          <w:lang w:eastAsia="pt-BR"/>
        </w:rPr>
      </w:pPr>
      <w:r w:rsidRPr="00EE052D">
        <w:rPr>
          <w:rFonts w:ascii="Arial" w:eastAsia="Arial Unicode MS" w:hAnsi="Arial" w:cs="Arial"/>
          <w:kern w:val="32"/>
          <w:lang w:eastAsia="pt-BR"/>
        </w:rPr>
        <w:t>3.1. O preço total do objeto do presente contrato é de R$ .......... (..............), sendo que os pagamentos serão efetuados em até 30 (trinta), de acordo com a execução do objeto, após dado o recebimento pala Secretaria solicitante e mediante a apresentação da nota fiscal correspondente.</w:t>
      </w:r>
    </w:p>
    <w:p w14:paraId="7763096C" w14:textId="77777777" w:rsidR="00F65DA8" w:rsidRDefault="00F65DA8" w:rsidP="00EE052D">
      <w:pPr>
        <w:suppressAutoHyphens w:val="0"/>
        <w:spacing w:line="360" w:lineRule="auto"/>
        <w:jc w:val="both"/>
        <w:rPr>
          <w:rFonts w:ascii="Arial" w:eastAsia="Arial Unicode MS" w:hAnsi="Arial" w:cs="Arial"/>
          <w:kern w:val="32"/>
          <w:lang w:eastAsia="pt-BR"/>
        </w:rPr>
      </w:pPr>
    </w:p>
    <w:p w14:paraId="39B7BBAF" w14:textId="2D6D79FC" w:rsidR="00EE052D" w:rsidRDefault="00EE052D" w:rsidP="00EE052D">
      <w:pPr>
        <w:suppressAutoHyphens w:val="0"/>
        <w:spacing w:line="360" w:lineRule="auto"/>
        <w:jc w:val="both"/>
        <w:rPr>
          <w:rFonts w:ascii="Arial" w:eastAsia="Arial Unicode MS" w:hAnsi="Arial" w:cs="Arial"/>
          <w:kern w:val="32"/>
          <w:lang w:eastAsia="pt-BR"/>
        </w:rPr>
      </w:pPr>
      <w:r w:rsidRPr="00EE052D">
        <w:rPr>
          <w:rFonts w:ascii="Arial" w:eastAsia="Arial Unicode MS" w:hAnsi="Arial" w:cs="Arial"/>
          <w:kern w:val="32"/>
          <w:lang w:eastAsia="pt-BR"/>
        </w:rPr>
        <w:lastRenderedPageBreak/>
        <w:t>3.2. Para pagamento, a empresa deverá apresentar à Divisão de Empenhos da Secretaria Municipal de Finanças, localizada na Avenida Itália n° 3100, a nota fiscal e/ou fatura do(s) produto(s) entregue(s) de acordo com o respectivo empenho, devendo ser emitida em nome do Município de Balneário Pinhal</w:t>
      </w:r>
      <w:r>
        <w:rPr>
          <w:rFonts w:ascii="Arial" w:eastAsia="Arial Unicode MS" w:hAnsi="Arial" w:cs="Arial"/>
          <w:kern w:val="32"/>
          <w:lang w:eastAsia="pt-BR"/>
        </w:rPr>
        <w:t>/RS</w:t>
      </w:r>
      <w:r w:rsidRPr="00EE052D">
        <w:rPr>
          <w:rFonts w:ascii="Arial" w:eastAsia="Arial Unicode MS" w:hAnsi="Arial" w:cs="Arial"/>
          <w:kern w:val="32"/>
          <w:lang w:eastAsia="pt-BR"/>
        </w:rPr>
        <w:t xml:space="preserve"> e contendo o número do empenho.</w:t>
      </w:r>
    </w:p>
    <w:p w14:paraId="41770269" w14:textId="77777777" w:rsidR="00EE052D" w:rsidRDefault="00EE052D" w:rsidP="00EE052D">
      <w:pPr>
        <w:suppressAutoHyphens w:val="0"/>
        <w:spacing w:line="360" w:lineRule="auto"/>
        <w:jc w:val="both"/>
        <w:rPr>
          <w:rFonts w:ascii="Arial" w:eastAsia="Arial Unicode MS" w:hAnsi="Arial" w:cs="Arial"/>
          <w:kern w:val="32"/>
          <w:lang w:eastAsia="pt-BR"/>
        </w:rPr>
      </w:pPr>
    </w:p>
    <w:p w14:paraId="4C42BBDD" w14:textId="58A8093B" w:rsidR="001A030E" w:rsidRDefault="004B7B1D" w:rsidP="00EE052D">
      <w:pPr>
        <w:suppressAutoHyphens w:val="0"/>
        <w:spacing w:line="360" w:lineRule="auto"/>
        <w:jc w:val="both"/>
        <w:rPr>
          <w:rFonts w:ascii="Arial" w:hAnsi="Arial" w:cs="Arial"/>
          <w:lang w:eastAsia="pt-BR"/>
        </w:rPr>
      </w:pPr>
      <w:r w:rsidRPr="004B7B1D">
        <w:rPr>
          <w:rFonts w:ascii="Arial" w:hAnsi="Arial" w:cs="Arial"/>
          <w:b/>
          <w:lang w:eastAsia="pt-BR"/>
        </w:rPr>
        <w:t xml:space="preserve">Cláusula Quarta: </w:t>
      </w:r>
      <w:r w:rsidRPr="004B7B1D">
        <w:rPr>
          <w:rFonts w:ascii="Arial" w:hAnsi="Arial" w:cs="Arial"/>
          <w:b/>
          <w:u w:val="single"/>
          <w:lang w:eastAsia="pt-BR"/>
        </w:rPr>
        <w:t>CONDIÇÕES DE FORNECIMENTO</w:t>
      </w:r>
    </w:p>
    <w:p w14:paraId="5F5A77E2" w14:textId="7E1AF47B"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a)  A solicitação de sonorização e iluminação, antecederá até </w:t>
      </w:r>
      <w:r>
        <w:rPr>
          <w:rFonts w:ascii="Arial" w:hAnsi="Arial" w:cs="Arial"/>
          <w:lang w:eastAsia="pt-BR"/>
        </w:rPr>
        <w:t>0</w:t>
      </w:r>
      <w:r w:rsidRPr="00EE052D">
        <w:rPr>
          <w:rFonts w:ascii="Arial" w:hAnsi="Arial" w:cs="Arial"/>
          <w:lang w:eastAsia="pt-BR"/>
        </w:rPr>
        <w:t>4 dias antes do evento, em caso de cancelamento por intempéries, será comunicado com 10 horas de antecedência do horário do evento;</w:t>
      </w:r>
    </w:p>
    <w:p w14:paraId="2CB5FACF" w14:textId="26805B6A"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b) O prazo de entrega deverá acontecer conforme solicitação da secretaria responsável pelo evento, com no mínimo de 2 horas de antecedência do horário marcado para início do evento, onde tudo deverá estar pronto e funcionando para passagem de som do artista selecionado para aquele evento, sempre que houver mapa de palco do artista selecionado para o evento, a sonorização deverá deixar o palco pronto para esse artista;</w:t>
      </w:r>
    </w:p>
    <w:p w14:paraId="5C63ABA4"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c) A empresa deverá entregar o som solicitado (pequeno, médio ou grande porte) conforme </w:t>
      </w:r>
      <w:proofErr w:type="spellStart"/>
      <w:r w:rsidRPr="00EE052D">
        <w:rPr>
          <w:rFonts w:ascii="Arial" w:hAnsi="Arial" w:cs="Arial"/>
          <w:lang w:eastAsia="pt-BR"/>
        </w:rPr>
        <w:t>rider</w:t>
      </w:r>
      <w:proofErr w:type="spellEnd"/>
      <w:r w:rsidRPr="00EE052D">
        <w:rPr>
          <w:rFonts w:ascii="Arial" w:hAnsi="Arial" w:cs="Arial"/>
          <w:lang w:eastAsia="pt-BR"/>
        </w:rPr>
        <w:t xml:space="preserve"> </w:t>
      </w:r>
      <w:proofErr w:type="spellStart"/>
      <w:r w:rsidRPr="00EE052D">
        <w:rPr>
          <w:rFonts w:ascii="Arial" w:hAnsi="Arial" w:cs="Arial"/>
          <w:lang w:eastAsia="pt-BR"/>
        </w:rPr>
        <w:t>tecnico</w:t>
      </w:r>
      <w:proofErr w:type="spellEnd"/>
      <w:r w:rsidRPr="00EE052D">
        <w:rPr>
          <w:rFonts w:ascii="Arial" w:hAnsi="Arial" w:cs="Arial"/>
          <w:lang w:eastAsia="pt-BR"/>
        </w:rPr>
        <w:t xml:space="preserve"> citado nesse edital, podendo o fiscal não aceitar a montagem se não estiver de acordo.</w:t>
      </w:r>
    </w:p>
    <w:p w14:paraId="76BCA79D"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d) O local de montagem e horário será determinado pela secretaria que deverá solicitar o serviço.</w:t>
      </w:r>
    </w:p>
    <w:p w14:paraId="3E772799"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e) Transporte, </w:t>
      </w:r>
      <w:proofErr w:type="spellStart"/>
      <w:r w:rsidRPr="00EE052D">
        <w:rPr>
          <w:rFonts w:ascii="Arial" w:hAnsi="Arial" w:cs="Arial"/>
          <w:lang w:eastAsia="pt-BR"/>
        </w:rPr>
        <w:t>monatagem</w:t>
      </w:r>
      <w:proofErr w:type="spellEnd"/>
      <w:r w:rsidRPr="00EE052D">
        <w:rPr>
          <w:rFonts w:ascii="Arial" w:hAnsi="Arial" w:cs="Arial"/>
          <w:lang w:eastAsia="pt-BR"/>
        </w:rPr>
        <w:t>, desmontagem, equipe de trabalho, holding e operadores de som e luz, são responsabilidade do contratado.</w:t>
      </w:r>
    </w:p>
    <w:p w14:paraId="7C36F245"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f) Alimentação e hospedagem da equipe de trabalho é por conta do contratado.</w:t>
      </w:r>
    </w:p>
    <w:p w14:paraId="62F92B2A"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g) A equipe deverá trabalhar durante o tempo de serviço prestado de uniforme e evitar bebidas </w:t>
      </w:r>
      <w:proofErr w:type="spellStart"/>
      <w:r w:rsidRPr="00EE052D">
        <w:rPr>
          <w:rFonts w:ascii="Arial" w:hAnsi="Arial" w:cs="Arial"/>
          <w:lang w:eastAsia="pt-BR"/>
        </w:rPr>
        <w:t>alcoolicas</w:t>
      </w:r>
      <w:proofErr w:type="spellEnd"/>
      <w:r w:rsidRPr="00EE052D">
        <w:rPr>
          <w:rFonts w:ascii="Arial" w:hAnsi="Arial" w:cs="Arial"/>
          <w:lang w:eastAsia="pt-BR"/>
        </w:rPr>
        <w:t xml:space="preserve"> durante o tempo que estiver uniformizado, sob pena de cancelamento do contrato.</w:t>
      </w:r>
    </w:p>
    <w:p w14:paraId="0BF9CBE5" w14:textId="77777777" w:rsidR="00EE052D" w:rsidRPr="00EE052D"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h) Salientamos que o </w:t>
      </w:r>
      <w:proofErr w:type="spellStart"/>
      <w:r w:rsidRPr="00EE052D">
        <w:rPr>
          <w:rFonts w:ascii="Arial" w:hAnsi="Arial" w:cs="Arial"/>
          <w:lang w:eastAsia="pt-BR"/>
        </w:rPr>
        <w:t>rider</w:t>
      </w:r>
      <w:proofErr w:type="spellEnd"/>
      <w:r w:rsidRPr="00EE052D">
        <w:rPr>
          <w:rFonts w:ascii="Arial" w:hAnsi="Arial" w:cs="Arial"/>
          <w:lang w:eastAsia="pt-BR"/>
        </w:rPr>
        <w:t xml:space="preserve"> de grande porte poderá sofrer alterações de acordo com a necessidade das bandas contratadas.</w:t>
      </w:r>
    </w:p>
    <w:p w14:paraId="2CAF9F0C" w14:textId="253FAFED" w:rsidR="002E23F7" w:rsidRDefault="00EE052D" w:rsidP="00EE052D">
      <w:pPr>
        <w:suppressAutoHyphens w:val="0"/>
        <w:spacing w:line="360" w:lineRule="auto"/>
        <w:jc w:val="both"/>
        <w:rPr>
          <w:rFonts w:ascii="Arial" w:hAnsi="Arial" w:cs="Arial"/>
          <w:lang w:eastAsia="pt-BR"/>
        </w:rPr>
      </w:pPr>
      <w:r w:rsidRPr="00EE052D">
        <w:rPr>
          <w:rFonts w:ascii="Arial" w:hAnsi="Arial" w:cs="Arial"/>
          <w:lang w:eastAsia="pt-BR"/>
        </w:rPr>
        <w:t xml:space="preserve">i) As chamadas ocorrerão até 4 dias antes do evento junto com o </w:t>
      </w:r>
      <w:proofErr w:type="spellStart"/>
      <w:r w:rsidRPr="00EE052D">
        <w:rPr>
          <w:rFonts w:ascii="Arial" w:hAnsi="Arial" w:cs="Arial"/>
          <w:lang w:eastAsia="pt-BR"/>
        </w:rPr>
        <w:t>rider</w:t>
      </w:r>
      <w:proofErr w:type="spellEnd"/>
      <w:r w:rsidRPr="00EE052D">
        <w:rPr>
          <w:rFonts w:ascii="Arial" w:hAnsi="Arial" w:cs="Arial"/>
          <w:lang w:eastAsia="pt-BR"/>
        </w:rPr>
        <w:t xml:space="preserve"> técnico.</w:t>
      </w:r>
    </w:p>
    <w:p w14:paraId="174CD657" w14:textId="77777777" w:rsidR="00EE052D" w:rsidRPr="004B7B1D" w:rsidRDefault="00EE052D" w:rsidP="00EE052D">
      <w:pPr>
        <w:suppressAutoHyphens w:val="0"/>
        <w:spacing w:line="360" w:lineRule="auto"/>
        <w:jc w:val="both"/>
        <w:rPr>
          <w:rFonts w:ascii="Arial" w:hAnsi="Arial" w:cs="Arial"/>
          <w:b/>
          <w:lang w:eastAsia="pt-BR"/>
        </w:rPr>
      </w:pPr>
    </w:p>
    <w:p w14:paraId="1E6186C5" w14:textId="18FD4E29"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0D1057EF"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a) advertência;</w:t>
      </w:r>
    </w:p>
    <w:p w14:paraId="470A369A"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b) multa de no mínimo 0,5% (cinco décimos por cento) e máximo de 30% (trinta por cento) do valor do objeto licitado ou contratado;</w:t>
      </w:r>
    </w:p>
    <w:p w14:paraId="6DDD966C"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lastRenderedPageBreak/>
        <w:t>c) impedimento de licitar e contratar, no âmbito da Administração Pública direta e indireta do órgão licitante, pelo prazo máximo de 3 (três) anos.</w:t>
      </w:r>
    </w:p>
    <w:p w14:paraId="68E09D53"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d) declaração de inidoneidade para licitar ou contratar no âmbito da Administração Pública direta e indireta de todos os entes federativos, pelo prazo mínimo de 3 (três) anos e máximo de 6 (seis) anos.</w:t>
      </w:r>
    </w:p>
    <w:p w14:paraId="4EF606C7" w14:textId="169A641E" w:rsidR="00D3402C" w:rsidRPr="00D3402C" w:rsidRDefault="00920A10" w:rsidP="00920A10">
      <w:pPr>
        <w:suppressAutoHyphens w:val="0"/>
        <w:spacing w:line="360" w:lineRule="auto"/>
        <w:jc w:val="both"/>
        <w:rPr>
          <w:rFonts w:ascii="Arial" w:eastAsia="Arial Unicode MS" w:hAnsi="Arial" w:cs="Arial"/>
        </w:rPr>
      </w:pPr>
      <w:r>
        <w:rPr>
          <w:rFonts w:ascii="Arial" w:eastAsia="Arial Unicode MS" w:hAnsi="Arial" w:cs="Arial"/>
        </w:rPr>
        <w:t>5</w:t>
      </w:r>
      <w:r w:rsidRPr="00920A10">
        <w:rPr>
          <w:rFonts w:ascii="Arial" w:eastAsia="Arial Unicode MS" w:hAnsi="Arial" w:cs="Arial"/>
        </w:rPr>
        <w:t>.1 As sanções previstas nas alíneas “a”, “c” e “d”</w:t>
      </w:r>
      <w:r>
        <w:rPr>
          <w:rFonts w:ascii="Arial" w:eastAsia="Arial Unicode MS" w:hAnsi="Arial" w:cs="Arial"/>
        </w:rPr>
        <w:t>,</w:t>
      </w:r>
      <w:r w:rsidRPr="00920A10">
        <w:rPr>
          <w:rFonts w:ascii="Arial" w:eastAsia="Arial Unicode MS" w:hAnsi="Arial" w:cs="Arial"/>
        </w:rPr>
        <w:t xml:space="preserve"> poderão ser aplicadas cumulativamente com a prevista na alínea “b”.</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1E7BE446"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1EDB2E9F" w14:textId="77777777" w:rsidR="009A6864" w:rsidRDefault="009A6864" w:rsidP="00D3402C">
      <w:pPr>
        <w:suppressAutoHyphens w:val="0"/>
        <w:spacing w:line="360" w:lineRule="auto"/>
        <w:jc w:val="both"/>
        <w:rPr>
          <w:rFonts w:ascii="Arial" w:eastAsia="Arial Unicode MS" w:hAnsi="Arial" w:cs="Arial"/>
        </w:rPr>
      </w:pPr>
    </w:p>
    <w:p w14:paraId="56AD4712" w14:textId="172D5498" w:rsidR="001F2D5C" w:rsidRDefault="004B7B1D" w:rsidP="00DE6631">
      <w:pPr>
        <w:suppressAutoHyphens w:val="0"/>
        <w:spacing w:line="360" w:lineRule="auto"/>
        <w:jc w:val="both"/>
        <w:rPr>
          <w:rFonts w:ascii="Arial" w:hAnsi="Arial" w:cs="Arial"/>
          <w:lang w:eastAsia="pt-BR"/>
        </w:rPr>
      </w:pPr>
      <w:r w:rsidRPr="004B7B1D">
        <w:rPr>
          <w:rFonts w:ascii="Arial" w:hAnsi="Arial" w:cs="Arial"/>
          <w:b/>
          <w:lang w:eastAsia="pt-BR"/>
        </w:rPr>
        <w:t xml:space="preserve">Cláusula Sexta: </w:t>
      </w:r>
      <w:r w:rsidRPr="004B7B1D">
        <w:rPr>
          <w:rFonts w:ascii="Arial" w:hAnsi="Arial" w:cs="Arial"/>
          <w:b/>
          <w:u w:val="single"/>
          <w:lang w:eastAsia="pt-BR"/>
        </w:rPr>
        <w:t xml:space="preserve">DA REJEIÇÃO DOS BENS </w:t>
      </w:r>
    </w:p>
    <w:p w14:paraId="5690907E" w14:textId="3EB23BCF" w:rsidR="004B7B1D" w:rsidRPr="004B7B1D" w:rsidRDefault="004B7B1D" w:rsidP="00DE6631">
      <w:pPr>
        <w:suppressAutoHyphens w:val="0"/>
        <w:spacing w:line="360" w:lineRule="auto"/>
        <w:jc w:val="both"/>
        <w:rPr>
          <w:rFonts w:ascii="Arial" w:hAnsi="Arial" w:cs="Arial"/>
          <w:lang w:eastAsia="pt-BR"/>
        </w:rPr>
      </w:pPr>
      <w:r w:rsidRPr="004B7B1D">
        <w:rPr>
          <w:rFonts w:ascii="Arial" w:hAnsi="Arial" w:cs="Arial"/>
          <w:lang w:eastAsia="pt-BR"/>
        </w:rPr>
        <w:t>Havendo rejeição dos bens, pela Comissão de Recebimento, na hipótese de estarem em desacordo com as especificações e condições com que foram licitados, a Contratada</w:t>
      </w:r>
      <w:r w:rsidR="00DE6631">
        <w:rPr>
          <w:rFonts w:ascii="Arial" w:hAnsi="Arial" w:cs="Arial"/>
          <w:lang w:eastAsia="pt-BR"/>
        </w:rPr>
        <w:t xml:space="preserve"> </w:t>
      </w:r>
      <w:r w:rsidRPr="004B7B1D">
        <w:rPr>
          <w:rFonts w:ascii="Arial" w:hAnsi="Arial" w:cs="Arial"/>
          <w:lang w:eastAsia="pt-BR"/>
        </w:rPr>
        <w:t>deverá retirá-los do local onde se encontram armazenados, no prazo de 72 (setenta e duas horas) da comunicação para assim proceder, facultado ao Município devolve-los ao local de origem mediante remessa, com frete a pagar, para cuja providência desde já fica expressamente autorizado.</w:t>
      </w:r>
    </w:p>
    <w:p w14:paraId="03040672" w14:textId="77777777" w:rsidR="004B7B1D" w:rsidRPr="004B7B1D" w:rsidRDefault="004B7B1D" w:rsidP="00065E91">
      <w:pPr>
        <w:suppressAutoHyphens w:val="0"/>
        <w:spacing w:line="360" w:lineRule="auto"/>
        <w:jc w:val="both"/>
        <w:rPr>
          <w:rFonts w:ascii="Arial" w:hAnsi="Arial" w:cs="Arial"/>
          <w:lang w:eastAsia="pt-BR"/>
        </w:rPr>
      </w:pPr>
    </w:p>
    <w:p w14:paraId="5BAAEABF" w14:textId="41131480"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Sétima: </w:t>
      </w:r>
      <w:r w:rsidRPr="004B7B1D">
        <w:rPr>
          <w:rFonts w:ascii="Arial" w:hAnsi="Arial" w:cs="Arial"/>
          <w:b/>
          <w:u w:val="single"/>
          <w:lang w:eastAsia="pt-BR"/>
        </w:rPr>
        <w:t>DA DOTAÇÃO ORÇAMENTÁRIA</w:t>
      </w:r>
    </w:p>
    <w:p w14:paraId="32BD09B1" w14:textId="05D18871" w:rsidR="004B7B1D" w:rsidRPr="004B7B1D" w:rsidRDefault="004B7B1D" w:rsidP="00065E91">
      <w:pPr>
        <w:suppressAutoHyphens w:val="0"/>
        <w:spacing w:line="360" w:lineRule="auto"/>
        <w:jc w:val="both"/>
        <w:rPr>
          <w:rFonts w:ascii="Arial" w:eastAsia="MS Mincho" w:hAnsi="Arial" w:cs="Arial"/>
          <w:bCs/>
          <w:lang w:eastAsia="pt-BR"/>
        </w:rPr>
      </w:pPr>
      <w:r w:rsidRPr="004B7B1D">
        <w:rPr>
          <w:rFonts w:ascii="Arial" w:hAnsi="Arial" w:cs="Arial"/>
          <w:lang w:eastAsia="pt-BR"/>
        </w:rPr>
        <w:t>As despesas</w:t>
      </w:r>
      <w:r w:rsidRPr="004B7B1D">
        <w:rPr>
          <w:rFonts w:ascii="Arial" w:hAnsi="Arial" w:cs="Arial"/>
          <w:b/>
          <w:lang w:eastAsia="pt-BR"/>
        </w:rPr>
        <w:t xml:space="preserve"> </w:t>
      </w:r>
      <w:r w:rsidRPr="004B7B1D">
        <w:rPr>
          <w:rFonts w:ascii="Arial" w:hAnsi="Arial" w:cs="Arial"/>
          <w:lang w:eastAsia="pt-BR"/>
        </w:rPr>
        <w:t xml:space="preserve">decorrentes do presente contrato correrão à conta das dotações orçamentárias da </w:t>
      </w:r>
      <w:r w:rsidR="00DC3C8C" w:rsidRPr="00DC3C8C">
        <w:rPr>
          <w:rFonts w:ascii="Arial" w:eastAsia="MS Mincho" w:hAnsi="Arial" w:cs="Arial"/>
          <w:bCs/>
          <w:lang w:eastAsia="pt-BR"/>
        </w:rPr>
        <w:t>Secretaria Municipal de Indústria, Comércio, Agricultura, Pesca e Turismo e Secretaria de Educação e Cultura</w:t>
      </w:r>
      <w:r w:rsidRPr="004B7B1D">
        <w:rPr>
          <w:rFonts w:ascii="Arial" w:eastAsia="MS Mincho" w:hAnsi="Arial" w:cs="Arial"/>
          <w:bCs/>
          <w:lang w:eastAsia="pt-BR"/>
        </w:rPr>
        <w:t>.</w:t>
      </w:r>
    </w:p>
    <w:p w14:paraId="192996AE" w14:textId="77777777" w:rsidR="004B7B1D" w:rsidRPr="004B7B1D" w:rsidRDefault="004B7B1D" w:rsidP="00065E91">
      <w:pPr>
        <w:suppressAutoHyphens w:val="0"/>
        <w:spacing w:line="360" w:lineRule="auto"/>
        <w:rPr>
          <w:rFonts w:ascii="Arial" w:hAnsi="Arial" w:cs="Arial"/>
          <w:b/>
          <w:lang w:eastAsia="pt-BR"/>
        </w:rPr>
      </w:pPr>
    </w:p>
    <w:p w14:paraId="60D65D4F" w14:textId="46CAC0CD" w:rsidR="00505121" w:rsidRPr="004B7B1D" w:rsidRDefault="004B7B1D" w:rsidP="00065E91">
      <w:pPr>
        <w:suppressAutoHyphens w:val="0"/>
        <w:spacing w:line="360" w:lineRule="auto"/>
        <w:rPr>
          <w:rFonts w:ascii="Arial" w:hAnsi="Arial" w:cs="Arial"/>
          <w:b/>
          <w:lang w:eastAsia="pt-BR"/>
        </w:rPr>
      </w:pPr>
      <w:r w:rsidRPr="004B7B1D">
        <w:rPr>
          <w:rFonts w:ascii="Arial" w:hAnsi="Arial" w:cs="Arial"/>
          <w:b/>
          <w:lang w:eastAsia="pt-BR"/>
        </w:rPr>
        <w:t xml:space="preserve">Cláusula Oitava: </w:t>
      </w:r>
      <w:r w:rsidRPr="004B7B1D">
        <w:rPr>
          <w:rFonts w:ascii="Arial" w:hAnsi="Arial" w:cs="Arial"/>
          <w:b/>
          <w:u w:val="single"/>
          <w:lang w:eastAsia="pt-BR"/>
        </w:rPr>
        <w:t xml:space="preserve">DA </w:t>
      </w:r>
      <w:r w:rsidR="00920A10">
        <w:rPr>
          <w:rFonts w:ascii="Arial" w:hAnsi="Arial" w:cs="Arial"/>
          <w:b/>
          <w:u w:val="single"/>
          <w:lang w:eastAsia="pt-BR"/>
        </w:rPr>
        <w:t>EXTINÇÃO CONTRATUAL</w:t>
      </w:r>
      <w:r w:rsidRPr="004B7B1D">
        <w:rPr>
          <w:rFonts w:ascii="Arial" w:hAnsi="Arial" w:cs="Arial"/>
          <w:b/>
          <w:lang w:eastAsia="pt-BR"/>
        </w:rPr>
        <w:t xml:space="preserve"> </w:t>
      </w:r>
    </w:p>
    <w:p w14:paraId="01B8D947"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 xml:space="preserve">21. As hipóteses que constituem motivo para extinção contratual estão elencadas no art. 137 da Lei Federal nº 14.133/2021, que poderão se dar, após assegurados o contraditório e a ampla defesa à </w:t>
      </w:r>
      <w:r w:rsidRPr="00920A10">
        <w:rPr>
          <w:rFonts w:ascii="Arial" w:hAnsi="Arial" w:cs="Arial"/>
          <w:b/>
          <w:lang w:eastAsia="pt-BR"/>
        </w:rPr>
        <w:t>CONTRATADA</w:t>
      </w:r>
      <w:r w:rsidRPr="00920A10">
        <w:rPr>
          <w:rFonts w:ascii="Arial" w:hAnsi="Arial" w:cs="Arial"/>
          <w:lang w:eastAsia="pt-BR"/>
        </w:rPr>
        <w:t>.</w:t>
      </w:r>
    </w:p>
    <w:p w14:paraId="2B741FFB"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 A extinção do contrato poderá ser:</w:t>
      </w:r>
    </w:p>
    <w:p w14:paraId="20FBB9F4"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21.1.1. Determinada por ato unilateral e escrito do MUNICÍPIO, exceto no caso de descumprimento decorrente de sua própria conduta.</w:t>
      </w:r>
    </w:p>
    <w:p w14:paraId="0F4F3DDD" w14:textId="5F031486" w:rsidR="00D3402C"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21.1.2. Consensual, por acordo entre as partes, desde que haja interesse do MUNICÍPIO</w:t>
      </w:r>
      <w:r w:rsidR="004B7B1D" w:rsidRPr="004B7B1D">
        <w:rPr>
          <w:rFonts w:ascii="Arial" w:hAnsi="Arial" w:cs="Arial"/>
          <w:lang w:eastAsia="pt-BR"/>
        </w:rPr>
        <w:t>.</w:t>
      </w:r>
    </w:p>
    <w:p w14:paraId="3EFAEDFB" w14:textId="3FA92497" w:rsidR="00D3402C" w:rsidRDefault="00D3402C" w:rsidP="00065E91">
      <w:pPr>
        <w:suppressAutoHyphens w:val="0"/>
        <w:spacing w:line="360" w:lineRule="auto"/>
        <w:jc w:val="both"/>
        <w:rPr>
          <w:rFonts w:ascii="Arial" w:hAnsi="Arial" w:cs="Arial"/>
          <w:lang w:eastAsia="pt-BR"/>
        </w:rPr>
      </w:pPr>
    </w:p>
    <w:p w14:paraId="4B4873C5" w14:textId="4EA04ED0" w:rsidR="00505121" w:rsidRPr="004B7B1D" w:rsidRDefault="004B7B1D" w:rsidP="00065E91">
      <w:pPr>
        <w:suppressAutoHyphens w:val="0"/>
        <w:spacing w:line="360" w:lineRule="auto"/>
        <w:jc w:val="both"/>
        <w:rPr>
          <w:rFonts w:ascii="Arial" w:hAnsi="Arial" w:cs="Arial"/>
          <w:b/>
          <w:lang w:eastAsia="pt-BR"/>
        </w:rPr>
      </w:pPr>
      <w:r w:rsidRPr="004B7B1D">
        <w:rPr>
          <w:rFonts w:ascii="Arial" w:hAnsi="Arial" w:cs="Arial"/>
          <w:b/>
          <w:lang w:eastAsia="pt-BR"/>
        </w:rPr>
        <w:lastRenderedPageBreak/>
        <w:t xml:space="preserve">Cláusula Nona: </w:t>
      </w:r>
      <w:r w:rsidRPr="004B7B1D">
        <w:rPr>
          <w:rFonts w:ascii="Arial" w:hAnsi="Arial" w:cs="Arial"/>
          <w:b/>
          <w:u w:val="single"/>
          <w:lang w:eastAsia="pt-BR"/>
        </w:rPr>
        <w:t>DAS CONDIÇÕES</w:t>
      </w:r>
      <w:r w:rsidRPr="004B7B1D">
        <w:rPr>
          <w:rFonts w:ascii="Arial" w:hAnsi="Arial" w:cs="Arial"/>
          <w:u w:val="single"/>
          <w:lang w:eastAsia="pt-BR"/>
        </w:rPr>
        <w:t xml:space="preserve"> </w:t>
      </w:r>
      <w:r w:rsidRPr="004B7B1D">
        <w:rPr>
          <w:rFonts w:ascii="Arial" w:hAnsi="Arial" w:cs="Arial"/>
          <w:b/>
          <w:u w:val="single"/>
          <w:lang w:eastAsia="pt-BR"/>
        </w:rPr>
        <w:t>DE HABILITAÇÃO</w:t>
      </w:r>
    </w:p>
    <w:p w14:paraId="0B8FD665"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8208AF4" w14:textId="77777777" w:rsidR="004B7B1D" w:rsidRPr="004B7B1D" w:rsidRDefault="004B7B1D" w:rsidP="00065E91">
      <w:pPr>
        <w:suppressAutoHyphens w:val="0"/>
        <w:spacing w:line="360" w:lineRule="auto"/>
        <w:jc w:val="both"/>
        <w:rPr>
          <w:rFonts w:ascii="Arial" w:hAnsi="Arial" w:cs="Arial"/>
          <w:lang w:eastAsia="pt-BR"/>
        </w:rPr>
      </w:pPr>
    </w:p>
    <w:p w14:paraId="2A21ECEB" w14:textId="76FC7014" w:rsidR="00505121" w:rsidRPr="004B7B1D" w:rsidRDefault="004B7B1D" w:rsidP="00065E91">
      <w:pPr>
        <w:spacing w:line="360" w:lineRule="auto"/>
        <w:jc w:val="both"/>
        <w:outlineLvl w:val="5"/>
        <w:rPr>
          <w:rFonts w:ascii="Arial" w:eastAsia="Arial Unicode MS" w:hAnsi="Arial" w:cs="Arial"/>
          <w:b/>
          <w:bCs/>
          <w:u w:val="single"/>
        </w:rPr>
      </w:pPr>
      <w:r w:rsidRPr="004B7B1D">
        <w:rPr>
          <w:rFonts w:ascii="Arial" w:eastAsia="Arial Unicode MS" w:hAnsi="Arial" w:cs="Arial"/>
          <w:b/>
          <w:bCs/>
        </w:rPr>
        <w:t xml:space="preserve">Cláusula Décima: </w:t>
      </w:r>
      <w:r w:rsidRPr="004B7B1D">
        <w:rPr>
          <w:rFonts w:ascii="Arial" w:eastAsia="Arial Unicode MS" w:hAnsi="Arial" w:cs="Arial"/>
          <w:b/>
          <w:bCs/>
          <w:u w:val="single"/>
        </w:rPr>
        <w:t>DAS DISPOSIÇÕES GERAIS</w:t>
      </w:r>
    </w:p>
    <w:p w14:paraId="6646928F" w14:textId="77777777" w:rsidR="00920A10" w:rsidRPr="00920A10" w:rsidRDefault="00920A10" w:rsidP="00920A10">
      <w:pPr>
        <w:spacing w:line="360" w:lineRule="auto"/>
        <w:jc w:val="both"/>
        <w:rPr>
          <w:rFonts w:ascii="Arial" w:eastAsia="Arial Unicode MS" w:hAnsi="Arial" w:cs="Arial"/>
        </w:rPr>
      </w:pPr>
      <w:r w:rsidRPr="00920A10">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DBBDE47" w14:textId="54B81305" w:rsidR="00920A10" w:rsidRDefault="00920A10" w:rsidP="00920A10">
      <w:pPr>
        <w:spacing w:line="360" w:lineRule="auto"/>
        <w:jc w:val="both"/>
        <w:rPr>
          <w:rFonts w:ascii="Arial" w:eastAsia="Arial Unicode MS" w:hAnsi="Arial" w:cs="Arial"/>
        </w:rPr>
      </w:pPr>
      <w:r>
        <w:rPr>
          <w:rFonts w:ascii="Arial" w:eastAsia="Arial Unicode MS" w:hAnsi="Arial" w:cs="Arial"/>
        </w:rPr>
        <w:t>10</w:t>
      </w:r>
      <w:r w:rsidRPr="00920A10">
        <w:rPr>
          <w:rFonts w:ascii="Arial" w:eastAsia="Arial Unicode MS" w:hAnsi="Arial" w:cs="Arial"/>
        </w:rPr>
        <w:t xml:space="preserve">.1. Na execução do objeto ora contratado, o </w:t>
      </w:r>
      <w:r w:rsidRPr="009A6864">
        <w:rPr>
          <w:rFonts w:ascii="Arial" w:eastAsia="Arial Unicode MS" w:hAnsi="Arial" w:cs="Arial"/>
          <w:b/>
          <w:bCs/>
        </w:rPr>
        <w:t>MUNICÍPIO</w:t>
      </w:r>
      <w:r w:rsidRPr="00920A10">
        <w:rPr>
          <w:rFonts w:ascii="Arial" w:eastAsia="Arial Unicode MS" w:hAnsi="Arial" w:cs="Arial"/>
        </w:rPr>
        <w:t xml:space="preserve"> exercerá todas as prerrogativas que lhe são asseguradas pela legislação aplicável, sujeitando-se a </w:t>
      </w:r>
      <w:r w:rsidRPr="009A6864">
        <w:rPr>
          <w:rFonts w:ascii="Arial" w:eastAsia="Arial Unicode MS" w:hAnsi="Arial" w:cs="Arial"/>
          <w:b/>
          <w:bCs/>
        </w:rPr>
        <w:t>CONTRATADA</w:t>
      </w:r>
      <w:r w:rsidRPr="00920A10">
        <w:rPr>
          <w:rFonts w:ascii="Arial" w:eastAsia="Arial Unicode MS" w:hAnsi="Arial" w:cs="Arial"/>
        </w:rPr>
        <w:t>, igualmente, a todas as normas, condições, responsabilidades e demais cautelas, tudo em conformidade com a Lei 14.133/2021.</w:t>
      </w:r>
    </w:p>
    <w:p w14:paraId="476C8F52" w14:textId="0BE7585F" w:rsidR="004B7B1D" w:rsidRPr="00DE6631" w:rsidRDefault="004B7B1D" w:rsidP="00920A10">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2</w:t>
      </w:r>
      <w:r w:rsidRPr="00DE6631">
        <w:rPr>
          <w:rFonts w:ascii="Arial" w:eastAsia="Arial Unicode MS" w:hAnsi="Arial" w:cs="Arial"/>
        </w:rPr>
        <w:t>.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AC31D86" w14:textId="3E7C58D1" w:rsidR="004B7B1D" w:rsidRPr="00DE6631" w:rsidRDefault="004B7B1D" w:rsidP="00065E91">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3</w:t>
      </w:r>
      <w:r w:rsidRPr="00DE6631">
        <w:rPr>
          <w:rFonts w:ascii="Arial" w:eastAsia="Arial Unicode MS" w:hAnsi="Arial" w:cs="Arial"/>
        </w:rPr>
        <w:t>. A contratada é responsável pelos encargos trabalhistas, previdenciários, fiscais e comerciais resultantes da execução do contrato;</w:t>
      </w:r>
    </w:p>
    <w:p w14:paraId="19233C3A" w14:textId="0DF73EF4" w:rsidR="004B7B1D" w:rsidRDefault="004B7B1D" w:rsidP="00643265">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4</w:t>
      </w:r>
      <w:r w:rsidRPr="00DE6631">
        <w:rPr>
          <w:rFonts w:ascii="Arial" w:eastAsia="Arial Unicode MS" w:hAnsi="Arial" w:cs="Arial"/>
        </w:rPr>
        <w:t>. Para dirimir eventuais litígios</w:t>
      </w:r>
      <w:r w:rsidRPr="004B7B1D">
        <w:rPr>
          <w:rFonts w:ascii="Arial" w:eastAsia="Arial Unicode MS" w:hAnsi="Arial" w:cs="Arial"/>
        </w:rPr>
        <w:t xml:space="preserve"> decorrentes deste contrato, as partes elegem, de comum acordo o Foro da Comarca de Tramandaí/RS.</w:t>
      </w:r>
    </w:p>
    <w:p w14:paraId="63984477" w14:textId="77777777" w:rsidR="00A10096" w:rsidRDefault="00A10096" w:rsidP="00065E91">
      <w:pPr>
        <w:spacing w:line="360" w:lineRule="auto"/>
        <w:jc w:val="both"/>
        <w:rPr>
          <w:rFonts w:ascii="Arial" w:eastAsia="Arial Unicode MS" w:hAnsi="Arial" w:cs="Arial"/>
        </w:rPr>
      </w:pPr>
    </w:p>
    <w:p w14:paraId="77CA4765" w14:textId="3CBE177F" w:rsidR="004B7B1D" w:rsidRDefault="004B7B1D" w:rsidP="00065E91">
      <w:pPr>
        <w:spacing w:line="360" w:lineRule="auto"/>
        <w:jc w:val="both"/>
        <w:rPr>
          <w:rFonts w:ascii="Arial" w:eastAsia="Arial Unicode MS" w:hAnsi="Arial" w:cs="Arial"/>
        </w:rPr>
      </w:pPr>
      <w:r w:rsidRPr="004B7B1D">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10A39CD8"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6417E">
        <w:rPr>
          <w:rFonts w:ascii="Arial" w:eastAsia="Arial Unicode MS" w:hAnsi="Arial" w:cs="Arial"/>
          <w:lang w:eastAsia="pt-BR"/>
        </w:rPr>
        <w:t>3</w:t>
      </w:r>
      <w:r w:rsidRPr="004B7B1D">
        <w:rPr>
          <w:rFonts w:ascii="Arial" w:eastAsia="Arial Unicode MS" w:hAnsi="Arial" w:cs="Arial"/>
          <w:lang w:eastAsia="pt-BR"/>
        </w:rPr>
        <w:t>.</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sectPr w:rsidR="004B7B1D"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D05F53" w:rsidRDefault="00D05F53" w:rsidP="00637D24">
      <w:r>
        <w:separator/>
      </w:r>
    </w:p>
  </w:endnote>
  <w:endnote w:type="continuationSeparator" w:id="0">
    <w:p w14:paraId="0B652487" w14:textId="77777777" w:rsidR="00D05F53" w:rsidRDefault="00D05F53"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D05F53" w:rsidRDefault="00D05F53">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7BB7EB50" w:rsidR="00D05F53" w:rsidRPr="00D654B5" w:rsidRDefault="00D05F53">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00C160EF">
                            <w:rPr>
                              <w:rFonts w:ascii="Copperplate Gothic Bold" w:hAnsi="Copperplate Gothic Bold"/>
                              <w:sz w:val="12"/>
                            </w:rPr>
                            <w:t>2103</w:t>
                          </w:r>
                          <w:r w:rsidRPr="00D654B5">
                            <w:rPr>
                              <w:rFonts w:ascii="Copperplate Gothic Bold" w:hAnsi="Copperplate Gothic Bold"/>
                              <w:sz w:val="12"/>
                            </w:rPr>
                            <w:t>.</w:t>
                          </w:r>
                          <w:r w:rsidR="00C160EF">
                            <w:rPr>
                              <w:rFonts w:ascii="Copperplate Gothic Bold" w:hAnsi="Copperplate Gothic Bold"/>
                              <w:sz w:val="12"/>
                            </w:rPr>
                            <w:t>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7BB7EB50" w:rsidR="00D05F53" w:rsidRPr="00D654B5" w:rsidRDefault="00D05F53">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00C160EF">
                      <w:rPr>
                        <w:rFonts w:ascii="Copperplate Gothic Bold" w:hAnsi="Copperplate Gothic Bold"/>
                        <w:sz w:val="12"/>
                      </w:rPr>
                      <w:t>2103</w:t>
                    </w:r>
                    <w:r w:rsidRPr="00D654B5">
                      <w:rPr>
                        <w:rFonts w:ascii="Copperplate Gothic Bold" w:hAnsi="Copperplate Gothic Bold"/>
                        <w:sz w:val="12"/>
                      </w:rPr>
                      <w:t>.</w:t>
                    </w:r>
                    <w:r w:rsidR="00C160EF">
                      <w:rPr>
                        <w:rFonts w:ascii="Copperplate Gothic Bold" w:hAnsi="Copperplate Gothic Bold"/>
                        <w:sz w:val="12"/>
                      </w:rPr>
                      <w:t>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D05F53" w:rsidRDefault="00D05F53" w:rsidP="00637D24">
      <w:r>
        <w:separator/>
      </w:r>
    </w:p>
  </w:footnote>
  <w:footnote w:type="continuationSeparator" w:id="0">
    <w:p w14:paraId="3185D657" w14:textId="77777777" w:rsidR="00D05F53" w:rsidRDefault="00D05F53"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D05F53" w:rsidRPr="00637D24" w:rsidRDefault="00D05F53"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D05F53" w:rsidRDefault="00D05F53" w:rsidP="0007476C">
    <w:pPr>
      <w:jc w:val="center"/>
      <w:rPr>
        <w:b/>
      </w:rPr>
    </w:pPr>
    <w:r w:rsidRPr="00637D24">
      <w:rPr>
        <w:b/>
      </w:rPr>
      <w:t>Poder Executivo do Balneário Pinhal</w:t>
    </w:r>
  </w:p>
  <w:p w14:paraId="1112B262" w14:textId="77777777" w:rsidR="00D05F53" w:rsidRDefault="00D05F53"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26972FD4" w:rsidR="00D05F53" w:rsidRDefault="00D05F53"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C7103"/>
    <w:multiLevelType w:val="hybridMultilevel"/>
    <w:tmpl w:val="C8249A38"/>
    <w:lvl w:ilvl="0" w:tplc="AD3AFA18">
      <w:start w:val="1"/>
      <w:numFmt w:val="decimal"/>
      <w:lvlText w:val="%1."/>
      <w:lvlJc w:val="left"/>
      <w:pPr>
        <w:ind w:left="359" w:hanging="246"/>
        <w:jc w:val="left"/>
      </w:pPr>
      <w:rPr>
        <w:rFonts w:ascii="Arial" w:eastAsia="Arial" w:hAnsi="Arial" w:cs="Arial" w:hint="default"/>
        <w:b/>
        <w:bCs/>
        <w:i w:val="0"/>
        <w:iCs w:val="0"/>
        <w:spacing w:val="0"/>
        <w:w w:val="100"/>
        <w:sz w:val="22"/>
        <w:szCs w:val="22"/>
        <w:lang w:val="pt-PT" w:eastAsia="en-US" w:bidi="ar-SA"/>
      </w:rPr>
    </w:lvl>
    <w:lvl w:ilvl="1" w:tplc="0BFAB930">
      <w:start w:val="1"/>
      <w:numFmt w:val="lowerLetter"/>
      <w:lvlText w:val="%2)"/>
      <w:lvlJc w:val="left"/>
      <w:pPr>
        <w:ind w:left="834" w:hanging="348"/>
        <w:jc w:val="left"/>
      </w:pPr>
      <w:rPr>
        <w:rFonts w:ascii="Arial" w:eastAsia="Arial" w:hAnsi="Arial" w:cs="Arial" w:hint="default"/>
        <w:b w:val="0"/>
        <w:bCs w:val="0"/>
        <w:i w:val="0"/>
        <w:iCs w:val="0"/>
        <w:spacing w:val="-1"/>
        <w:w w:val="99"/>
        <w:sz w:val="22"/>
        <w:szCs w:val="22"/>
        <w:lang w:val="pt-PT" w:eastAsia="en-US" w:bidi="ar-SA"/>
      </w:rPr>
    </w:lvl>
    <w:lvl w:ilvl="2" w:tplc="1E0C3210">
      <w:numFmt w:val="bullet"/>
      <w:lvlText w:val="•"/>
      <w:lvlJc w:val="left"/>
      <w:pPr>
        <w:ind w:left="1843" w:hanging="348"/>
      </w:pPr>
      <w:rPr>
        <w:rFonts w:hint="default"/>
        <w:lang w:val="pt-PT" w:eastAsia="en-US" w:bidi="ar-SA"/>
      </w:rPr>
    </w:lvl>
    <w:lvl w:ilvl="3" w:tplc="000C253A">
      <w:numFmt w:val="bullet"/>
      <w:lvlText w:val="•"/>
      <w:lvlJc w:val="left"/>
      <w:pPr>
        <w:ind w:left="2846" w:hanging="348"/>
      </w:pPr>
      <w:rPr>
        <w:rFonts w:hint="default"/>
        <w:lang w:val="pt-PT" w:eastAsia="en-US" w:bidi="ar-SA"/>
      </w:rPr>
    </w:lvl>
    <w:lvl w:ilvl="4" w:tplc="AA9A8534">
      <w:numFmt w:val="bullet"/>
      <w:lvlText w:val="•"/>
      <w:lvlJc w:val="left"/>
      <w:pPr>
        <w:ind w:left="3849" w:hanging="348"/>
      </w:pPr>
      <w:rPr>
        <w:rFonts w:hint="default"/>
        <w:lang w:val="pt-PT" w:eastAsia="en-US" w:bidi="ar-SA"/>
      </w:rPr>
    </w:lvl>
    <w:lvl w:ilvl="5" w:tplc="A58A3292">
      <w:numFmt w:val="bullet"/>
      <w:lvlText w:val="•"/>
      <w:lvlJc w:val="left"/>
      <w:pPr>
        <w:ind w:left="4852" w:hanging="348"/>
      </w:pPr>
      <w:rPr>
        <w:rFonts w:hint="default"/>
        <w:lang w:val="pt-PT" w:eastAsia="en-US" w:bidi="ar-SA"/>
      </w:rPr>
    </w:lvl>
    <w:lvl w:ilvl="6" w:tplc="8B7EFE5E">
      <w:numFmt w:val="bullet"/>
      <w:lvlText w:val="•"/>
      <w:lvlJc w:val="left"/>
      <w:pPr>
        <w:ind w:left="5855" w:hanging="348"/>
      </w:pPr>
      <w:rPr>
        <w:rFonts w:hint="default"/>
        <w:lang w:val="pt-PT" w:eastAsia="en-US" w:bidi="ar-SA"/>
      </w:rPr>
    </w:lvl>
    <w:lvl w:ilvl="7" w:tplc="2AB49B8E">
      <w:numFmt w:val="bullet"/>
      <w:lvlText w:val="•"/>
      <w:lvlJc w:val="left"/>
      <w:pPr>
        <w:ind w:left="6858" w:hanging="348"/>
      </w:pPr>
      <w:rPr>
        <w:rFonts w:hint="default"/>
        <w:lang w:val="pt-PT" w:eastAsia="en-US" w:bidi="ar-SA"/>
      </w:rPr>
    </w:lvl>
    <w:lvl w:ilvl="8" w:tplc="33D024D2">
      <w:numFmt w:val="bullet"/>
      <w:lvlText w:val="•"/>
      <w:lvlJc w:val="left"/>
      <w:pPr>
        <w:ind w:left="7861" w:hanging="348"/>
      </w:pPr>
      <w:rPr>
        <w:rFonts w:hint="default"/>
        <w:lang w:val="pt-PT" w:eastAsia="en-US" w:bidi="ar-SA"/>
      </w:rPr>
    </w:lvl>
  </w:abstractNum>
  <w:abstractNum w:abstractNumId="11"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4"/>
  </w:num>
  <w:num w:numId="5">
    <w:abstractNumId w:val="6"/>
  </w:num>
  <w:num w:numId="6">
    <w:abstractNumId w:val="17"/>
  </w:num>
  <w:num w:numId="7">
    <w:abstractNumId w:val="5"/>
  </w:num>
  <w:num w:numId="8">
    <w:abstractNumId w:val="16"/>
  </w:num>
  <w:num w:numId="9">
    <w:abstractNumId w:val="1"/>
  </w:num>
  <w:num w:numId="10">
    <w:abstractNumId w:val="22"/>
  </w:num>
  <w:num w:numId="11">
    <w:abstractNumId w:val="3"/>
  </w:num>
  <w:num w:numId="12">
    <w:abstractNumId w:val="21"/>
  </w:num>
  <w:num w:numId="13">
    <w:abstractNumId w:val="18"/>
  </w:num>
  <w:num w:numId="14">
    <w:abstractNumId w:val="8"/>
  </w:num>
  <w:num w:numId="15">
    <w:abstractNumId w:val="13"/>
  </w:num>
  <w:num w:numId="16">
    <w:abstractNumId w:val="19"/>
  </w:num>
  <w:num w:numId="17">
    <w:abstractNumId w:val="0"/>
  </w:num>
  <w:num w:numId="18">
    <w:abstractNumId w:val="15"/>
  </w:num>
  <w:num w:numId="19">
    <w:abstractNumId w:val="20"/>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characterSpacingControl w:val="doNotCompress"/>
  <w:hdrShapeDefaults>
    <o:shapedefaults v:ext="edit" spidmax="230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3861"/>
    <w:rsid w:val="00004187"/>
    <w:rsid w:val="00012AA2"/>
    <w:rsid w:val="00033FBA"/>
    <w:rsid w:val="00036614"/>
    <w:rsid w:val="00037BE2"/>
    <w:rsid w:val="00040FDE"/>
    <w:rsid w:val="00044BD0"/>
    <w:rsid w:val="00047EFB"/>
    <w:rsid w:val="0005003C"/>
    <w:rsid w:val="00052C73"/>
    <w:rsid w:val="000550A7"/>
    <w:rsid w:val="00062040"/>
    <w:rsid w:val="00065E91"/>
    <w:rsid w:val="0007476C"/>
    <w:rsid w:val="000823C9"/>
    <w:rsid w:val="00083322"/>
    <w:rsid w:val="00083B1D"/>
    <w:rsid w:val="000862DE"/>
    <w:rsid w:val="0009621E"/>
    <w:rsid w:val="000A4034"/>
    <w:rsid w:val="000A7735"/>
    <w:rsid w:val="000B08DF"/>
    <w:rsid w:val="000B1B4E"/>
    <w:rsid w:val="000B2AFE"/>
    <w:rsid w:val="000B7408"/>
    <w:rsid w:val="000C1ED4"/>
    <w:rsid w:val="000C3C42"/>
    <w:rsid w:val="000C4048"/>
    <w:rsid w:val="000E5580"/>
    <w:rsid w:val="000F18EB"/>
    <w:rsid w:val="000F47DF"/>
    <w:rsid w:val="00104948"/>
    <w:rsid w:val="00105318"/>
    <w:rsid w:val="001106A2"/>
    <w:rsid w:val="00112CC4"/>
    <w:rsid w:val="00113E3C"/>
    <w:rsid w:val="001175EA"/>
    <w:rsid w:val="00122C4E"/>
    <w:rsid w:val="00123CEA"/>
    <w:rsid w:val="00125C00"/>
    <w:rsid w:val="00143A90"/>
    <w:rsid w:val="00153211"/>
    <w:rsid w:val="00155CE8"/>
    <w:rsid w:val="00156ABA"/>
    <w:rsid w:val="00164EFD"/>
    <w:rsid w:val="00171BCE"/>
    <w:rsid w:val="00187D07"/>
    <w:rsid w:val="00194C55"/>
    <w:rsid w:val="00196910"/>
    <w:rsid w:val="001A030E"/>
    <w:rsid w:val="001A4074"/>
    <w:rsid w:val="001A6368"/>
    <w:rsid w:val="001B20C5"/>
    <w:rsid w:val="001B4D89"/>
    <w:rsid w:val="001B6A76"/>
    <w:rsid w:val="001C1880"/>
    <w:rsid w:val="001C4B1B"/>
    <w:rsid w:val="001C506D"/>
    <w:rsid w:val="001C7F76"/>
    <w:rsid w:val="001D1C77"/>
    <w:rsid w:val="001D6D8A"/>
    <w:rsid w:val="001F2D5C"/>
    <w:rsid w:val="001F70BF"/>
    <w:rsid w:val="002046D8"/>
    <w:rsid w:val="00207550"/>
    <w:rsid w:val="00222014"/>
    <w:rsid w:val="00231247"/>
    <w:rsid w:val="00244647"/>
    <w:rsid w:val="002547CD"/>
    <w:rsid w:val="00261F8C"/>
    <w:rsid w:val="002621E4"/>
    <w:rsid w:val="002658CA"/>
    <w:rsid w:val="00271EBB"/>
    <w:rsid w:val="00274BB7"/>
    <w:rsid w:val="00276AF5"/>
    <w:rsid w:val="00277666"/>
    <w:rsid w:val="00281834"/>
    <w:rsid w:val="00285DB4"/>
    <w:rsid w:val="00287122"/>
    <w:rsid w:val="00292435"/>
    <w:rsid w:val="00296BA4"/>
    <w:rsid w:val="002A1860"/>
    <w:rsid w:val="002A3863"/>
    <w:rsid w:val="002B3123"/>
    <w:rsid w:val="002B3805"/>
    <w:rsid w:val="002B6BA4"/>
    <w:rsid w:val="002C27DC"/>
    <w:rsid w:val="002C48A6"/>
    <w:rsid w:val="002C65F6"/>
    <w:rsid w:val="002D1CCE"/>
    <w:rsid w:val="002D29C2"/>
    <w:rsid w:val="002D39C1"/>
    <w:rsid w:val="002E1C96"/>
    <w:rsid w:val="002E23F7"/>
    <w:rsid w:val="002E451A"/>
    <w:rsid w:val="002E710A"/>
    <w:rsid w:val="002E7B46"/>
    <w:rsid w:val="002F1996"/>
    <w:rsid w:val="002F6201"/>
    <w:rsid w:val="00302235"/>
    <w:rsid w:val="00303D31"/>
    <w:rsid w:val="003046B4"/>
    <w:rsid w:val="00316300"/>
    <w:rsid w:val="00317C11"/>
    <w:rsid w:val="0033192A"/>
    <w:rsid w:val="00332A86"/>
    <w:rsid w:val="003340D9"/>
    <w:rsid w:val="00337D4F"/>
    <w:rsid w:val="00340297"/>
    <w:rsid w:val="00347812"/>
    <w:rsid w:val="00350882"/>
    <w:rsid w:val="00352C9A"/>
    <w:rsid w:val="00356870"/>
    <w:rsid w:val="00362278"/>
    <w:rsid w:val="00370EDC"/>
    <w:rsid w:val="00373459"/>
    <w:rsid w:val="0037410C"/>
    <w:rsid w:val="0037693D"/>
    <w:rsid w:val="00382D6B"/>
    <w:rsid w:val="00384604"/>
    <w:rsid w:val="00384D97"/>
    <w:rsid w:val="00385E90"/>
    <w:rsid w:val="00391219"/>
    <w:rsid w:val="003945E9"/>
    <w:rsid w:val="00396F75"/>
    <w:rsid w:val="003A1043"/>
    <w:rsid w:val="003A4B8B"/>
    <w:rsid w:val="003A4E03"/>
    <w:rsid w:val="003B1B66"/>
    <w:rsid w:val="003B1EB8"/>
    <w:rsid w:val="003B4418"/>
    <w:rsid w:val="003C760E"/>
    <w:rsid w:val="003E5550"/>
    <w:rsid w:val="003E637D"/>
    <w:rsid w:val="003F026A"/>
    <w:rsid w:val="003F0F19"/>
    <w:rsid w:val="003F572E"/>
    <w:rsid w:val="003F5832"/>
    <w:rsid w:val="003F7073"/>
    <w:rsid w:val="00403FA0"/>
    <w:rsid w:val="004047DD"/>
    <w:rsid w:val="00410B8E"/>
    <w:rsid w:val="0041164D"/>
    <w:rsid w:val="004127F9"/>
    <w:rsid w:val="00412E6C"/>
    <w:rsid w:val="0041537D"/>
    <w:rsid w:val="00424B54"/>
    <w:rsid w:val="0042571A"/>
    <w:rsid w:val="00434F56"/>
    <w:rsid w:val="00435ADB"/>
    <w:rsid w:val="00435F25"/>
    <w:rsid w:val="00441D0A"/>
    <w:rsid w:val="00443C64"/>
    <w:rsid w:val="00452A19"/>
    <w:rsid w:val="004535C0"/>
    <w:rsid w:val="004564CF"/>
    <w:rsid w:val="00471CFE"/>
    <w:rsid w:val="00480BA2"/>
    <w:rsid w:val="004958D2"/>
    <w:rsid w:val="004964E5"/>
    <w:rsid w:val="00496FBD"/>
    <w:rsid w:val="004A154C"/>
    <w:rsid w:val="004A322A"/>
    <w:rsid w:val="004B693F"/>
    <w:rsid w:val="004B7B1D"/>
    <w:rsid w:val="004D2382"/>
    <w:rsid w:val="004E77D0"/>
    <w:rsid w:val="004F1A3C"/>
    <w:rsid w:val="005042F9"/>
    <w:rsid w:val="00505121"/>
    <w:rsid w:val="00516F87"/>
    <w:rsid w:val="0052533F"/>
    <w:rsid w:val="00525768"/>
    <w:rsid w:val="0055097C"/>
    <w:rsid w:val="005525A4"/>
    <w:rsid w:val="00563DFD"/>
    <w:rsid w:val="00574AF8"/>
    <w:rsid w:val="0057744D"/>
    <w:rsid w:val="00581AA7"/>
    <w:rsid w:val="00587346"/>
    <w:rsid w:val="005939E1"/>
    <w:rsid w:val="00594D50"/>
    <w:rsid w:val="0059550E"/>
    <w:rsid w:val="005A40AE"/>
    <w:rsid w:val="005B1470"/>
    <w:rsid w:val="005C23D9"/>
    <w:rsid w:val="005C3E86"/>
    <w:rsid w:val="005E1CCD"/>
    <w:rsid w:val="005E212C"/>
    <w:rsid w:val="005E3EDA"/>
    <w:rsid w:val="005F2C23"/>
    <w:rsid w:val="005F5190"/>
    <w:rsid w:val="006104BF"/>
    <w:rsid w:val="0061426C"/>
    <w:rsid w:val="006179C7"/>
    <w:rsid w:val="00621206"/>
    <w:rsid w:val="0062523E"/>
    <w:rsid w:val="00630580"/>
    <w:rsid w:val="00633924"/>
    <w:rsid w:val="0063630D"/>
    <w:rsid w:val="00637D24"/>
    <w:rsid w:val="00643265"/>
    <w:rsid w:val="00653D51"/>
    <w:rsid w:val="00653F8C"/>
    <w:rsid w:val="0066033F"/>
    <w:rsid w:val="0066185E"/>
    <w:rsid w:val="00662F3E"/>
    <w:rsid w:val="00663A8E"/>
    <w:rsid w:val="00671BF3"/>
    <w:rsid w:val="00681AAB"/>
    <w:rsid w:val="00692A13"/>
    <w:rsid w:val="0069351B"/>
    <w:rsid w:val="006A1D67"/>
    <w:rsid w:val="006D661F"/>
    <w:rsid w:val="006E100E"/>
    <w:rsid w:val="006E5B43"/>
    <w:rsid w:val="006F2864"/>
    <w:rsid w:val="006F2EAC"/>
    <w:rsid w:val="006F3B83"/>
    <w:rsid w:val="006F5004"/>
    <w:rsid w:val="00702683"/>
    <w:rsid w:val="00702F4F"/>
    <w:rsid w:val="007118E1"/>
    <w:rsid w:val="00711F46"/>
    <w:rsid w:val="00712960"/>
    <w:rsid w:val="007179B9"/>
    <w:rsid w:val="00720C51"/>
    <w:rsid w:val="00734FD6"/>
    <w:rsid w:val="0074153D"/>
    <w:rsid w:val="0074507A"/>
    <w:rsid w:val="00746166"/>
    <w:rsid w:val="00751E6E"/>
    <w:rsid w:val="00753581"/>
    <w:rsid w:val="0076417E"/>
    <w:rsid w:val="00764CB3"/>
    <w:rsid w:val="00766CBF"/>
    <w:rsid w:val="00771951"/>
    <w:rsid w:val="00783DB3"/>
    <w:rsid w:val="007860E0"/>
    <w:rsid w:val="007870A5"/>
    <w:rsid w:val="00792F76"/>
    <w:rsid w:val="007A0CA4"/>
    <w:rsid w:val="007B6312"/>
    <w:rsid w:val="007B667A"/>
    <w:rsid w:val="007B7060"/>
    <w:rsid w:val="007C23FE"/>
    <w:rsid w:val="007D124E"/>
    <w:rsid w:val="007E40E4"/>
    <w:rsid w:val="007E4406"/>
    <w:rsid w:val="007E4D72"/>
    <w:rsid w:val="007F0CE1"/>
    <w:rsid w:val="007F3D80"/>
    <w:rsid w:val="0080067F"/>
    <w:rsid w:val="008006CA"/>
    <w:rsid w:val="00801565"/>
    <w:rsid w:val="00810E10"/>
    <w:rsid w:val="0081670B"/>
    <w:rsid w:val="008202AC"/>
    <w:rsid w:val="00822865"/>
    <w:rsid w:val="00823836"/>
    <w:rsid w:val="0083053A"/>
    <w:rsid w:val="00835113"/>
    <w:rsid w:val="0084418D"/>
    <w:rsid w:val="00845530"/>
    <w:rsid w:val="00850EB1"/>
    <w:rsid w:val="00851242"/>
    <w:rsid w:val="00852B01"/>
    <w:rsid w:val="00864ED2"/>
    <w:rsid w:val="008721CF"/>
    <w:rsid w:val="00880A1D"/>
    <w:rsid w:val="00885070"/>
    <w:rsid w:val="008930A9"/>
    <w:rsid w:val="008A4AE0"/>
    <w:rsid w:val="008A7380"/>
    <w:rsid w:val="008A7A30"/>
    <w:rsid w:val="008B22F1"/>
    <w:rsid w:val="008B5BA8"/>
    <w:rsid w:val="008C20AB"/>
    <w:rsid w:val="008C35F1"/>
    <w:rsid w:val="008D2364"/>
    <w:rsid w:val="008D2F7A"/>
    <w:rsid w:val="008D34DD"/>
    <w:rsid w:val="008E3C0D"/>
    <w:rsid w:val="008F4FBA"/>
    <w:rsid w:val="008F64B6"/>
    <w:rsid w:val="00905C80"/>
    <w:rsid w:val="0091248A"/>
    <w:rsid w:val="00920A10"/>
    <w:rsid w:val="00935010"/>
    <w:rsid w:val="009409D7"/>
    <w:rsid w:val="0094415D"/>
    <w:rsid w:val="00946813"/>
    <w:rsid w:val="0095097C"/>
    <w:rsid w:val="009520D5"/>
    <w:rsid w:val="00954F6B"/>
    <w:rsid w:val="00964901"/>
    <w:rsid w:val="009678B3"/>
    <w:rsid w:val="00974ED4"/>
    <w:rsid w:val="00974FA0"/>
    <w:rsid w:val="009777AD"/>
    <w:rsid w:val="00984E87"/>
    <w:rsid w:val="00986DCE"/>
    <w:rsid w:val="00992C9D"/>
    <w:rsid w:val="009A3A94"/>
    <w:rsid w:val="009A657D"/>
    <w:rsid w:val="009A6864"/>
    <w:rsid w:val="009A7D02"/>
    <w:rsid w:val="009B3321"/>
    <w:rsid w:val="009C0C25"/>
    <w:rsid w:val="009C5324"/>
    <w:rsid w:val="009D4268"/>
    <w:rsid w:val="009D6857"/>
    <w:rsid w:val="00A001B6"/>
    <w:rsid w:val="00A01230"/>
    <w:rsid w:val="00A02771"/>
    <w:rsid w:val="00A0483C"/>
    <w:rsid w:val="00A10096"/>
    <w:rsid w:val="00A11C52"/>
    <w:rsid w:val="00A217C1"/>
    <w:rsid w:val="00A26156"/>
    <w:rsid w:val="00A31B77"/>
    <w:rsid w:val="00A36D10"/>
    <w:rsid w:val="00A403D3"/>
    <w:rsid w:val="00A407FC"/>
    <w:rsid w:val="00A44EB4"/>
    <w:rsid w:val="00A4673B"/>
    <w:rsid w:val="00A502EE"/>
    <w:rsid w:val="00A505CA"/>
    <w:rsid w:val="00A66C86"/>
    <w:rsid w:val="00A67A5C"/>
    <w:rsid w:val="00A73408"/>
    <w:rsid w:val="00A758F6"/>
    <w:rsid w:val="00A803E9"/>
    <w:rsid w:val="00A8087C"/>
    <w:rsid w:val="00A81176"/>
    <w:rsid w:val="00A95E37"/>
    <w:rsid w:val="00AA3D3A"/>
    <w:rsid w:val="00AB3387"/>
    <w:rsid w:val="00AC304A"/>
    <w:rsid w:val="00AC77BC"/>
    <w:rsid w:val="00AD14DE"/>
    <w:rsid w:val="00AD1CB0"/>
    <w:rsid w:val="00AD6958"/>
    <w:rsid w:val="00AF306A"/>
    <w:rsid w:val="00AF636C"/>
    <w:rsid w:val="00AF7F87"/>
    <w:rsid w:val="00B07DC7"/>
    <w:rsid w:val="00B12F7F"/>
    <w:rsid w:val="00B14D83"/>
    <w:rsid w:val="00B21D44"/>
    <w:rsid w:val="00B26F8A"/>
    <w:rsid w:val="00B43529"/>
    <w:rsid w:val="00B5170B"/>
    <w:rsid w:val="00B57964"/>
    <w:rsid w:val="00B63A78"/>
    <w:rsid w:val="00B71AA2"/>
    <w:rsid w:val="00B763D0"/>
    <w:rsid w:val="00B8166D"/>
    <w:rsid w:val="00B8373E"/>
    <w:rsid w:val="00B84988"/>
    <w:rsid w:val="00B8697C"/>
    <w:rsid w:val="00B91711"/>
    <w:rsid w:val="00BA4BD4"/>
    <w:rsid w:val="00BA7249"/>
    <w:rsid w:val="00BB029B"/>
    <w:rsid w:val="00BB15D9"/>
    <w:rsid w:val="00BB502C"/>
    <w:rsid w:val="00BC0CDB"/>
    <w:rsid w:val="00BC4180"/>
    <w:rsid w:val="00BD526B"/>
    <w:rsid w:val="00BE1798"/>
    <w:rsid w:val="00BE1D16"/>
    <w:rsid w:val="00BF16FA"/>
    <w:rsid w:val="00BF1E7D"/>
    <w:rsid w:val="00C0255A"/>
    <w:rsid w:val="00C02B79"/>
    <w:rsid w:val="00C11816"/>
    <w:rsid w:val="00C160EF"/>
    <w:rsid w:val="00C233E0"/>
    <w:rsid w:val="00C277FB"/>
    <w:rsid w:val="00C3670F"/>
    <w:rsid w:val="00C42DF3"/>
    <w:rsid w:val="00C5418E"/>
    <w:rsid w:val="00C56938"/>
    <w:rsid w:val="00C60C8E"/>
    <w:rsid w:val="00C6285F"/>
    <w:rsid w:val="00C72BF8"/>
    <w:rsid w:val="00C73DF8"/>
    <w:rsid w:val="00C76906"/>
    <w:rsid w:val="00C82F2F"/>
    <w:rsid w:val="00C9223A"/>
    <w:rsid w:val="00C92A7A"/>
    <w:rsid w:val="00CA0EFB"/>
    <w:rsid w:val="00CA1930"/>
    <w:rsid w:val="00CB5A8D"/>
    <w:rsid w:val="00CE6BFE"/>
    <w:rsid w:val="00CF5BAC"/>
    <w:rsid w:val="00D009F4"/>
    <w:rsid w:val="00D03EF5"/>
    <w:rsid w:val="00D05F53"/>
    <w:rsid w:val="00D073A7"/>
    <w:rsid w:val="00D079AB"/>
    <w:rsid w:val="00D132B6"/>
    <w:rsid w:val="00D165BD"/>
    <w:rsid w:val="00D24CB5"/>
    <w:rsid w:val="00D26417"/>
    <w:rsid w:val="00D3008A"/>
    <w:rsid w:val="00D31606"/>
    <w:rsid w:val="00D31923"/>
    <w:rsid w:val="00D3402C"/>
    <w:rsid w:val="00D4206C"/>
    <w:rsid w:val="00D42EB4"/>
    <w:rsid w:val="00D47FD6"/>
    <w:rsid w:val="00D572F6"/>
    <w:rsid w:val="00D6186D"/>
    <w:rsid w:val="00D654B5"/>
    <w:rsid w:val="00D676B8"/>
    <w:rsid w:val="00D7226C"/>
    <w:rsid w:val="00D86C46"/>
    <w:rsid w:val="00D919C1"/>
    <w:rsid w:val="00D91E32"/>
    <w:rsid w:val="00DA0BE3"/>
    <w:rsid w:val="00DA605F"/>
    <w:rsid w:val="00DA6ED5"/>
    <w:rsid w:val="00DB345D"/>
    <w:rsid w:val="00DB618B"/>
    <w:rsid w:val="00DC1B4E"/>
    <w:rsid w:val="00DC3C8C"/>
    <w:rsid w:val="00DE6631"/>
    <w:rsid w:val="00DF7C2B"/>
    <w:rsid w:val="00E01788"/>
    <w:rsid w:val="00E07447"/>
    <w:rsid w:val="00E111CA"/>
    <w:rsid w:val="00E33B6A"/>
    <w:rsid w:val="00E34022"/>
    <w:rsid w:val="00E4326A"/>
    <w:rsid w:val="00E518F9"/>
    <w:rsid w:val="00E530D0"/>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2154"/>
    <w:rsid w:val="00EC52A1"/>
    <w:rsid w:val="00ED050A"/>
    <w:rsid w:val="00ED4CE5"/>
    <w:rsid w:val="00EE052D"/>
    <w:rsid w:val="00EE5AD6"/>
    <w:rsid w:val="00EF29D3"/>
    <w:rsid w:val="00EF4B5D"/>
    <w:rsid w:val="00F001C2"/>
    <w:rsid w:val="00F00BD2"/>
    <w:rsid w:val="00F121C9"/>
    <w:rsid w:val="00F1356C"/>
    <w:rsid w:val="00F14E0A"/>
    <w:rsid w:val="00F168AE"/>
    <w:rsid w:val="00F16C19"/>
    <w:rsid w:val="00F17F5D"/>
    <w:rsid w:val="00F2004B"/>
    <w:rsid w:val="00F2055D"/>
    <w:rsid w:val="00F20CC5"/>
    <w:rsid w:val="00F21179"/>
    <w:rsid w:val="00F227DF"/>
    <w:rsid w:val="00F30D23"/>
    <w:rsid w:val="00F33402"/>
    <w:rsid w:val="00F428E8"/>
    <w:rsid w:val="00F60F36"/>
    <w:rsid w:val="00F65DA8"/>
    <w:rsid w:val="00F7137C"/>
    <w:rsid w:val="00F730A0"/>
    <w:rsid w:val="00F8151C"/>
    <w:rsid w:val="00F83666"/>
    <w:rsid w:val="00F904D7"/>
    <w:rsid w:val="00FA3FFD"/>
    <w:rsid w:val="00FA55D8"/>
    <w:rsid w:val="00FA57A2"/>
    <w:rsid w:val="00FA5EF6"/>
    <w:rsid w:val="00FA7FF6"/>
    <w:rsid w:val="00FB2EAB"/>
    <w:rsid w:val="00FB740F"/>
    <w:rsid w:val="00FC3B8A"/>
    <w:rsid w:val="00FC5EDB"/>
    <w:rsid w:val="00FD68FA"/>
    <w:rsid w:val="00FE5082"/>
    <w:rsid w:val="00FE7042"/>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0401"/>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E10"/>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uiPriority w:val="99"/>
    <w:rsid w:val="00385E90"/>
    <w:rPr>
      <w:vertAlign w:val="superscript"/>
    </w:rPr>
  </w:style>
  <w:style w:type="paragraph" w:styleId="Textodenotaderodap">
    <w:name w:val="footnote text"/>
    <w:basedOn w:val="Normal"/>
    <w:link w:val="TextodenotaderodapChar"/>
    <w:uiPriority w:val="99"/>
    <w:rsid w:val="00385E90"/>
    <w:pPr>
      <w:suppressAutoHyphens w:val="0"/>
    </w:pPr>
    <w:rPr>
      <w:sz w:val="20"/>
      <w:szCs w:val="20"/>
    </w:rPr>
  </w:style>
  <w:style w:type="character" w:customStyle="1" w:styleId="TextodenotaderodapChar">
    <w:name w:val="Texto de nota de rodapé Char"/>
    <w:basedOn w:val="Fontepargpadro"/>
    <w:link w:val="Textodenotaderodap"/>
    <w:uiPriority w:val="99"/>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46036449">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303534605">
      <w:bodyDiv w:val="1"/>
      <w:marLeft w:val="0"/>
      <w:marRight w:val="0"/>
      <w:marTop w:val="0"/>
      <w:marBottom w:val="0"/>
      <w:divBdr>
        <w:top w:val="none" w:sz="0" w:space="0" w:color="auto"/>
        <w:left w:val="none" w:sz="0" w:space="0" w:color="auto"/>
        <w:bottom w:val="none" w:sz="0" w:space="0" w:color="auto"/>
        <w:right w:val="none" w:sz="0" w:space="0" w:color="auto"/>
      </w:divBdr>
    </w:div>
    <w:div w:id="1305814817">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166D8-95A8-4597-98E9-6A2189AB4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3478</TotalTime>
  <Pages>30</Pages>
  <Words>7622</Words>
  <Characters>41162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48687</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220</cp:revision>
  <cp:lastPrinted>2023-12-19T19:18:00Z</cp:lastPrinted>
  <dcterms:created xsi:type="dcterms:W3CDTF">2018-08-29T18:47:00Z</dcterms:created>
  <dcterms:modified xsi:type="dcterms:W3CDTF">2023-12-19T19:25:00Z</dcterms:modified>
</cp:coreProperties>
</file>