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CEC839" w14:textId="77777777" w:rsidR="001356FA" w:rsidRDefault="001356FA" w:rsidP="00710D03">
      <w:pPr>
        <w:spacing w:line="360" w:lineRule="auto"/>
        <w:jc w:val="center"/>
        <w:rPr>
          <w:rFonts w:ascii="Arial" w:eastAsia="MS Mincho" w:hAnsi="Arial" w:cs="Arial"/>
          <w:b/>
          <w:sz w:val="24"/>
          <w:szCs w:val="24"/>
          <w:u w:val="single"/>
        </w:rPr>
      </w:pPr>
      <w:bookmarkStart w:id="0" w:name="_GoBack"/>
      <w:bookmarkEnd w:id="0"/>
    </w:p>
    <w:p w14:paraId="275E49C8" w14:textId="6798AA6B" w:rsidR="00441BB8" w:rsidRPr="00441BB8" w:rsidRDefault="00441BB8" w:rsidP="00710D03">
      <w:pPr>
        <w:spacing w:line="360" w:lineRule="auto"/>
        <w:jc w:val="center"/>
        <w:rPr>
          <w:rFonts w:ascii="Arial" w:eastAsia="MS Mincho" w:hAnsi="Arial" w:cs="Arial"/>
          <w:b/>
          <w:sz w:val="24"/>
          <w:szCs w:val="24"/>
          <w:u w:val="single"/>
        </w:rPr>
      </w:pPr>
      <w:r w:rsidRPr="00441BB8">
        <w:rPr>
          <w:rFonts w:ascii="Arial" w:eastAsia="MS Mincho" w:hAnsi="Arial" w:cs="Arial"/>
          <w:b/>
          <w:sz w:val="24"/>
          <w:szCs w:val="24"/>
          <w:u w:val="single"/>
        </w:rPr>
        <w:t>A U T O R I Z A Ç Ã O</w:t>
      </w:r>
    </w:p>
    <w:p w14:paraId="0282D906" w14:textId="77777777" w:rsidR="00430952" w:rsidRPr="00430952" w:rsidRDefault="00430952" w:rsidP="00430952">
      <w:pPr>
        <w:spacing w:line="360" w:lineRule="auto"/>
        <w:jc w:val="center"/>
        <w:rPr>
          <w:rFonts w:ascii="Arial" w:eastAsia="MS Mincho" w:hAnsi="Arial" w:cs="Arial"/>
          <w:b/>
          <w:sz w:val="24"/>
          <w:szCs w:val="24"/>
          <w:u w:val="single"/>
        </w:rPr>
      </w:pPr>
      <w:r w:rsidRPr="00430952">
        <w:rPr>
          <w:rFonts w:ascii="Arial" w:eastAsia="MS Mincho" w:hAnsi="Arial" w:cs="Arial"/>
          <w:b/>
          <w:sz w:val="24"/>
          <w:szCs w:val="24"/>
          <w:u w:val="single"/>
        </w:rPr>
        <w:t>LICITAÇÃO EXCLUSIVA PARA MICROEMPRESAS E EMPRESAS DE PEQUENO PORTE, BENEFICIÁRIAS DA LEI COMPLEMENTAR Nº 123/2006</w:t>
      </w:r>
    </w:p>
    <w:p w14:paraId="6182BBD9" w14:textId="37CEFB94" w:rsidR="002D7C58" w:rsidRDefault="002D7C58" w:rsidP="00441BB8">
      <w:pPr>
        <w:spacing w:line="360" w:lineRule="auto"/>
        <w:jc w:val="both"/>
        <w:rPr>
          <w:rFonts w:ascii="Arial" w:eastAsia="MS Mincho" w:hAnsi="Arial" w:cs="Arial"/>
          <w:b/>
          <w:sz w:val="24"/>
          <w:szCs w:val="24"/>
        </w:rPr>
      </w:pPr>
    </w:p>
    <w:p w14:paraId="1784BDD6" w14:textId="7ACE6274" w:rsidR="00441BB8" w:rsidRPr="00441BB8" w:rsidRDefault="00441BB8" w:rsidP="00EA75B3">
      <w:pPr>
        <w:spacing w:line="360" w:lineRule="auto"/>
        <w:jc w:val="both"/>
        <w:rPr>
          <w:rFonts w:ascii="Arial" w:hAnsi="Arial" w:cs="Arial"/>
          <w:sz w:val="24"/>
          <w:szCs w:val="24"/>
          <w:lang w:eastAsia="ar-SA"/>
        </w:rPr>
      </w:pPr>
      <w:r w:rsidRPr="00441BB8">
        <w:rPr>
          <w:rFonts w:ascii="Arial" w:eastAsia="MS Mincho" w:hAnsi="Arial" w:cs="Arial"/>
          <w:b/>
          <w:sz w:val="24"/>
          <w:szCs w:val="24"/>
        </w:rPr>
        <w:t>MARCIA ROSANE TEDESCO DE OLIVEIRA</w:t>
      </w:r>
      <w:r w:rsidRPr="00441BB8">
        <w:rPr>
          <w:rFonts w:ascii="Arial" w:eastAsia="MS Mincho" w:hAnsi="Arial" w:cs="Arial"/>
          <w:sz w:val="24"/>
          <w:szCs w:val="24"/>
        </w:rPr>
        <w:t xml:space="preserve">, Prefeita do Balneário Pinhal/RS, no uso de suas atribuições, torna público, para conhecimento dos interessados, a realização de licitação na modalidade </w:t>
      </w:r>
      <w:r w:rsidRPr="00441BB8">
        <w:rPr>
          <w:rFonts w:ascii="Arial" w:eastAsia="MS Mincho" w:hAnsi="Arial" w:cs="Arial"/>
          <w:b/>
          <w:sz w:val="24"/>
          <w:szCs w:val="24"/>
        </w:rPr>
        <w:t>Pregão Eletrônico</w:t>
      </w:r>
      <w:r w:rsidRPr="00441BB8">
        <w:rPr>
          <w:rFonts w:ascii="Arial" w:eastAsia="MS Mincho" w:hAnsi="Arial" w:cs="Arial"/>
          <w:sz w:val="24"/>
          <w:szCs w:val="24"/>
        </w:rPr>
        <w:t xml:space="preserve">, do tipo </w:t>
      </w:r>
      <w:r w:rsidRPr="00441BB8">
        <w:rPr>
          <w:rFonts w:ascii="Arial" w:eastAsia="MS Mincho" w:hAnsi="Arial" w:cs="Arial"/>
          <w:b/>
          <w:sz w:val="24"/>
          <w:szCs w:val="24"/>
        </w:rPr>
        <w:t>menor preço</w:t>
      </w:r>
      <w:r w:rsidRPr="00441BB8">
        <w:rPr>
          <w:rFonts w:ascii="Arial" w:eastAsia="MS Mincho" w:hAnsi="Arial" w:cs="Arial"/>
          <w:sz w:val="24"/>
          <w:szCs w:val="24"/>
        </w:rPr>
        <w:t xml:space="preserve">, </w:t>
      </w:r>
      <w:r w:rsidR="00EA75B3" w:rsidRPr="00EA75B3">
        <w:rPr>
          <w:rFonts w:ascii="Arial" w:eastAsia="MS Mincho" w:hAnsi="Arial" w:cs="Arial"/>
          <w:sz w:val="24"/>
          <w:szCs w:val="24"/>
        </w:rPr>
        <w:t xml:space="preserve">tendo por objetivo o a </w:t>
      </w:r>
      <w:r w:rsidR="004A1CB9" w:rsidRPr="004A1CB9">
        <w:rPr>
          <w:rFonts w:ascii="Arial" w:eastAsia="MS Mincho" w:hAnsi="Arial" w:cs="Arial"/>
          <w:sz w:val="24"/>
          <w:szCs w:val="24"/>
        </w:rPr>
        <w:t>Aquisição de aveia para cavalos e ração para cães</w:t>
      </w:r>
      <w:r w:rsidR="00EA75B3" w:rsidRPr="00054446">
        <w:rPr>
          <w:rFonts w:ascii="Arial" w:eastAsia="MS Mincho" w:hAnsi="Arial" w:cs="Arial"/>
          <w:sz w:val="24"/>
          <w:szCs w:val="24"/>
        </w:rPr>
        <w:t>,</w:t>
      </w:r>
      <w:r w:rsidR="00EA75B3" w:rsidRPr="00EA75B3">
        <w:rPr>
          <w:rFonts w:ascii="Arial" w:eastAsia="MS Mincho" w:hAnsi="Arial" w:cs="Arial"/>
          <w:sz w:val="24"/>
          <w:szCs w:val="24"/>
        </w:rPr>
        <w:t xml:space="preserve"> conforme descrito nesse edital e seus anexos, nos termos da Lei Federal nº 14.133, de</w:t>
      </w:r>
      <w:r w:rsidR="00EA75B3">
        <w:rPr>
          <w:rFonts w:ascii="Arial" w:eastAsia="MS Mincho" w:hAnsi="Arial" w:cs="Arial"/>
          <w:sz w:val="24"/>
          <w:szCs w:val="24"/>
        </w:rPr>
        <w:t xml:space="preserve"> </w:t>
      </w:r>
      <w:r w:rsidR="00EA75B3" w:rsidRPr="00EA75B3">
        <w:rPr>
          <w:rFonts w:ascii="Arial" w:eastAsia="MS Mincho" w:hAnsi="Arial" w:cs="Arial"/>
          <w:sz w:val="24"/>
          <w:szCs w:val="24"/>
        </w:rPr>
        <w:t>1º de abril de 2021, do Decreto Municipal nº 022/2020, (que institui normas para a modalidade de licitação denominada Pregão para a aquisição de bens e serviços comuns no âmbito da Administração Pública Municipal)</w:t>
      </w:r>
      <w:r w:rsidRPr="00441BB8">
        <w:rPr>
          <w:rFonts w:ascii="Arial" w:eastAsia="MS Mincho" w:hAnsi="Arial" w:cs="Arial"/>
          <w:sz w:val="24"/>
          <w:szCs w:val="24"/>
        </w:rPr>
        <w:t>, com as seguintes características:</w:t>
      </w:r>
      <w:r w:rsidRPr="00441BB8">
        <w:rPr>
          <w:rFonts w:ascii="Arial" w:hAnsi="Arial" w:cs="Arial"/>
          <w:sz w:val="24"/>
          <w:szCs w:val="24"/>
          <w:lang w:eastAsia="ar-SA"/>
        </w:rPr>
        <w:t xml:space="preserve"> </w:t>
      </w:r>
    </w:p>
    <w:p w14:paraId="5A737ABB" w14:textId="77777777" w:rsidR="00441BB8" w:rsidRPr="00441BB8" w:rsidRDefault="00441BB8" w:rsidP="00441BB8">
      <w:pPr>
        <w:shd w:val="clear" w:color="auto" w:fill="FFFFFF"/>
        <w:suppressAutoHyphens/>
        <w:spacing w:line="360" w:lineRule="auto"/>
        <w:ind w:firstLine="709"/>
        <w:jc w:val="both"/>
        <w:rPr>
          <w:rFonts w:ascii="Arial" w:hAnsi="Arial" w:cs="Arial"/>
          <w:sz w:val="24"/>
          <w:szCs w:val="24"/>
        </w:rPr>
      </w:pPr>
    </w:p>
    <w:p w14:paraId="14EE9A7B" w14:textId="3962BE3B" w:rsidR="00E80BC5" w:rsidRDefault="00E80BC5" w:rsidP="00EA75B3">
      <w:pPr>
        <w:spacing w:line="360" w:lineRule="auto"/>
        <w:jc w:val="both"/>
        <w:rPr>
          <w:rFonts w:ascii="Arial" w:eastAsia="MS Mincho" w:hAnsi="Arial" w:cs="Arial"/>
          <w:b/>
          <w:bCs/>
          <w:sz w:val="24"/>
          <w:szCs w:val="24"/>
        </w:rPr>
      </w:pPr>
      <w:r>
        <w:rPr>
          <w:rFonts w:ascii="Arial" w:eastAsia="MS Mincho" w:hAnsi="Arial" w:cs="Arial"/>
          <w:b/>
          <w:bCs/>
          <w:sz w:val="24"/>
          <w:szCs w:val="24"/>
        </w:rPr>
        <w:t>1. OBJETO</w:t>
      </w:r>
    </w:p>
    <w:p w14:paraId="1B38366C" w14:textId="5ABB6309" w:rsidR="00441BB8" w:rsidRDefault="00441BB8" w:rsidP="00EA75B3">
      <w:pPr>
        <w:spacing w:line="360" w:lineRule="auto"/>
        <w:jc w:val="both"/>
        <w:rPr>
          <w:rFonts w:ascii="Arial" w:eastAsia="MS Mincho" w:hAnsi="Arial" w:cs="Arial"/>
          <w:sz w:val="24"/>
          <w:szCs w:val="24"/>
        </w:rPr>
      </w:pPr>
      <w:r w:rsidRPr="00441BB8">
        <w:rPr>
          <w:rFonts w:ascii="Arial" w:eastAsia="MS Mincho" w:hAnsi="Arial" w:cs="Arial"/>
          <w:b/>
          <w:bCs/>
          <w:sz w:val="24"/>
          <w:szCs w:val="24"/>
        </w:rPr>
        <w:t>Pregão Eletrônico</w:t>
      </w:r>
      <w:r w:rsidRPr="00441BB8">
        <w:rPr>
          <w:rFonts w:ascii="Arial" w:eastAsia="MS Mincho" w:hAnsi="Arial" w:cs="Arial"/>
          <w:sz w:val="24"/>
          <w:szCs w:val="24"/>
        </w:rPr>
        <w:t xml:space="preserve"> para seleção de propostas, visando a </w:t>
      </w:r>
      <w:r w:rsidR="004A1CB9" w:rsidRPr="004A1CB9">
        <w:rPr>
          <w:rFonts w:ascii="Arial" w:eastAsia="MS Mincho" w:hAnsi="Arial" w:cs="Arial"/>
          <w:sz w:val="24"/>
          <w:szCs w:val="24"/>
        </w:rPr>
        <w:t>Aquisição de aveia para cavalos e ração para cães</w:t>
      </w:r>
      <w:r w:rsidRPr="00EA75B3">
        <w:rPr>
          <w:rFonts w:ascii="Arial" w:eastAsia="MS Mincho" w:hAnsi="Arial" w:cs="Arial"/>
          <w:sz w:val="24"/>
          <w:szCs w:val="24"/>
        </w:rPr>
        <w:t>,</w:t>
      </w:r>
      <w:r w:rsidRPr="00441BB8">
        <w:rPr>
          <w:rFonts w:ascii="Arial" w:eastAsia="MS Mincho" w:hAnsi="Arial" w:cs="Arial"/>
          <w:sz w:val="24"/>
          <w:szCs w:val="24"/>
        </w:rPr>
        <w:t xml:space="preserve"> conforme disposições constantes no Anexo I – </w:t>
      </w:r>
      <w:r w:rsidR="00D648B3" w:rsidRPr="00D648B3">
        <w:rPr>
          <w:rFonts w:ascii="Arial" w:eastAsia="MS Mincho" w:hAnsi="Arial" w:cs="Arial"/>
          <w:sz w:val="24"/>
          <w:szCs w:val="24"/>
        </w:rPr>
        <w:t xml:space="preserve">Termo </w:t>
      </w:r>
      <w:r w:rsidR="00D648B3">
        <w:rPr>
          <w:rFonts w:ascii="Arial" w:eastAsia="MS Mincho" w:hAnsi="Arial" w:cs="Arial"/>
          <w:sz w:val="24"/>
          <w:szCs w:val="24"/>
        </w:rPr>
        <w:t>d</w:t>
      </w:r>
      <w:r w:rsidR="00D648B3" w:rsidRPr="00D648B3">
        <w:rPr>
          <w:rFonts w:ascii="Arial" w:eastAsia="MS Mincho" w:hAnsi="Arial" w:cs="Arial"/>
          <w:sz w:val="24"/>
          <w:szCs w:val="24"/>
        </w:rPr>
        <w:t>e Referência</w:t>
      </w:r>
      <w:r w:rsidRPr="00441BB8">
        <w:rPr>
          <w:rFonts w:ascii="Arial" w:eastAsia="MS Mincho" w:hAnsi="Arial" w:cs="Arial"/>
          <w:sz w:val="24"/>
          <w:szCs w:val="24"/>
        </w:rPr>
        <w:t>.</w:t>
      </w:r>
    </w:p>
    <w:p w14:paraId="4EBBFC28" w14:textId="77777777" w:rsidR="005D41B0" w:rsidRDefault="005D41B0" w:rsidP="005D41B0">
      <w:pPr>
        <w:spacing w:line="360" w:lineRule="auto"/>
        <w:jc w:val="both"/>
        <w:rPr>
          <w:rFonts w:ascii="Arial" w:eastAsia="MS Mincho" w:hAnsi="Arial" w:cs="Arial"/>
          <w:sz w:val="24"/>
          <w:szCs w:val="24"/>
        </w:rPr>
      </w:pPr>
    </w:p>
    <w:p w14:paraId="72E93CA3" w14:textId="25C7B4F5" w:rsidR="00D76FCA" w:rsidRDefault="001356FA" w:rsidP="001356FA">
      <w:pPr>
        <w:spacing w:line="360" w:lineRule="auto"/>
        <w:jc w:val="both"/>
        <w:rPr>
          <w:rFonts w:ascii="Arial" w:eastAsia="MS Mincho" w:hAnsi="Arial" w:cs="Arial"/>
          <w:sz w:val="24"/>
          <w:szCs w:val="24"/>
        </w:rPr>
      </w:pPr>
      <w:r w:rsidRPr="001356FA">
        <w:rPr>
          <w:rFonts w:ascii="Arial" w:eastAsia="MS Mincho" w:hAnsi="Arial" w:cs="Arial"/>
          <w:sz w:val="24"/>
          <w:szCs w:val="24"/>
        </w:rPr>
        <w:t>O dispêndio financeiro decorrente da contratação ora pretendida decorrerá d</w:t>
      </w:r>
      <w:r>
        <w:rPr>
          <w:rFonts w:ascii="Arial" w:eastAsia="MS Mincho" w:hAnsi="Arial" w:cs="Arial"/>
          <w:sz w:val="24"/>
          <w:szCs w:val="24"/>
        </w:rPr>
        <w:t xml:space="preserve">a seguinte </w:t>
      </w:r>
      <w:r w:rsidRPr="001356FA">
        <w:rPr>
          <w:rFonts w:ascii="Arial" w:eastAsia="MS Mincho" w:hAnsi="Arial" w:cs="Arial"/>
          <w:sz w:val="24"/>
          <w:szCs w:val="24"/>
        </w:rPr>
        <w:t>dotação orçamentária:</w:t>
      </w:r>
    </w:p>
    <w:p w14:paraId="7975EB79" w14:textId="35E6F5D2" w:rsidR="00D76FCA" w:rsidRPr="00D76FCA" w:rsidRDefault="00D76FCA" w:rsidP="00D76FCA">
      <w:pPr>
        <w:spacing w:line="360" w:lineRule="auto"/>
        <w:jc w:val="center"/>
        <w:rPr>
          <w:rFonts w:ascii="Arial" w:eastAsia="MS Mincho" w:hAnsi="Arial" w:cs="Arial"/>
          <w:b/>
          <w:sz w:val="24"/>
          <w:szCs w:val="24"/>
        </w:rPr>
      </w:pPr>
      <w:r w:rsidRPr="00D76FCA">
        <w:rPr>
          <w:rFonts w:ascii="Arial" w:eastAsia="MS Mincho" w:hAnsi="Arial" w:cs="Arial"/>
          <w:b/>
          <w:sz w:val="24"/>
          <w:szCs w:val="24"/>
        </w:rPr>
        <w:t>Secretaria Municipal de Meio ambiente</w:t>
      </w:r>
    </w:p>
    <w:p w14:paraId="5FED5328" w14:textId="17B83ED2" w:rsidR="001356FA" w:rsidRPr="00441BB8" w:rsidRDefault="00D76FCA" w:rsidP="005D41B0">
      <w:pPr>
        <w:spacing w:line="360" w:lineRule="auto"/>
        <w:jc w:val="center"/>
        <w:rPr>
          <w:rFonts w:ascii="Arial" w:eastAsia="MS Mincho" w:hAnsi="Arial" w:cs="Arial"/>
          <w:sz w:val="24"/>
          <w:szCs w:val="24"/>
        </w:rPr>
      </w:pPr>
      <w:r w:rsidRPr="00D76FCA">
        <w:rPr>
          <w:rFonts w:ascii="Arial" w:eastAsia="MS Mincho" w:hAnsi="Arial" w:cs="Arial"/>
          <w:sz w:val="24"/>
          <w:szCs w:val="24"/>
        </w:rPr>
        <w:t>1001 18 541 0010 2039 3390 30 06 00 00 00 1500 - 19677.0</w:t>
      </w:r>
    </w:p>
    <w:p w14:paraId="24283B8D" w14:textId="77777777" w:rsidR="002D7C58" w:rsidRDefault="002D7C58" w:rsidP="002D7C58">
      <w:pPr>
        <w:spacing w:line="360" w:lineRule="auto"/>
        <w:jc w:val="both"/>
        <w:rPr>
          <w:rFonts w:ascii="Arial" w:eastAsia="MS Mincho" w:hAnsi="Arial" w:cs="Arial"/>
          <w:b/>
          <w:sz w:val="24"/>
          <w:szCs w:val="24"/>
        </w:rPr>
      </w:pPr>
    </w:p>
    <w:p w14:paraId="6FA54E28" w14:textId="2C9F3BF1" w:rsidR="00441BB8" w:rsidRPr="00441BB8" w:rsidRDefault="002D7C58" w:rsidP="002D7C58">
      <w:pPr>
        <w:spacing w:line="360" w:lineRule="auto"/>
        <w:jc w:val="both"/>
        <w:rPr>
          <w:rFonts w:ascii="Arial" w:eastAsia="MS Mincho" w:hAnsi="Arial" w:cs="Arial"/>
          <w:sz w:val="24"/>
          <w:szCs w:val="24"/>
        </w:rPr>
      </w:pPr>
      <w:r w:rsidRPr="00441BB8">
        <w:rPr>
          <w:rFonts w:ascii="Arial" w:eastAsia="MS Mincho" w:hAnsi="Arial" w:cs="Arial"/>
          <w:sz w:val="24"/>
          <w:szCs w:val="24"/>
        </w:rPr>
        <w:t xml:space="preserve">O processo de licitação deve atender todas as normas e procedimentos instituídos pela legislação vigente.                                                 </w:t>
      </w:r>
    </w:p>
    <w:p w14:paraId="65007728" w14:textId="6AA3D266" w:rsidR="002D7C58" w:rsidRPr="00441BB8" w:rsidRDefault="002D7C58" w:rsidP="002D7C58">
      <w:pPr>
        <w:spacing w:line="360" w:lineRule="auto"/>
        <w:jc w:val="both"/>
        <w:rPr>
          <w:rFonts w:ascii="Arial" w:eastAsia="MS Mincho" w:hAnsi="Arial" w:cs="Arial"/>
          <w:sz w:val="24"/>
          <w:szCs w:val="24"/>
        </w:rPr>
      </w:pPr>
      <w:r>
        <w:rPr>
          <w:rFonts w:ascii="Arial" w:eastAsia="MS Mincho" w:hAnsi="Arial" w:cs="Arial"/>
          <w:sz w:val="24"/>
          <w:szCs w:val="24"/>
        </w:rPr>
        <w:t xml:space="preserve">                                             </w:t>
      </w:r>
      <w:r w:rsidR="00D431AC">
        <w:rPr>
          <w:rFonts w:ascii="Arial" w:eastAsia="MS Mincho" w:hAnsi="Arial" w:cs="Arial"/>
          <w:sz w:val="24"/>
          <w:szCs w:val="24"/>
        </w:rPr>
        <w:t xml:space="preserve">               </w:t>
      </w:r>
      <w:r w:rsidR="00E80BC5">
        <w:rPr>
          <w:rFonts w:ascii="Arial" w:eastAsia="MS Mincho" w:hAnsi="Arial" w:cs="Arial"/>
          <w:sz w:val="24"/>
          <w:szCs w:val="24"/>
        </w:rPr>
        <w:t xml:space="preserve">   </w:t>
      </w:r>
      <w:r w:rsidR="00D76FCA">
        <w:rPr>
          <w:rFonts w:ascii="Arial" w:eastAsia="MS Mincho" w:hAnsi="Arial" w:cs="Arial"/>
          <w:sz w:val="24"/>
          <w:szCs w:val="24"/>
        </w:rPr>
        <w:t xml:space="preserve">       </w:t>
      </w:r>
      <w:r w:rsidRPr="00441BB8">
        <w:rPr>
          <w:rFonts w:ascii="Arial" w:eastAsia="MS Mincho" w:hAnsi="Arial" w:cs="Arial"/>
          <w:sz w:val="24"/>
          <w:szCs w:val="24"/>
        </w:rPr>
        <w:t xml:space="preserve">Balneário Pinhal/RS, </w:t>
      </w:r>
      <w:r w:rsidR="00FD203B">
        <w:rPr>
          <w:rFonts w:ascii="Arial" w:eastAsia="MS Mincho" w:hAnsi="Arial" w:cs="Arial"/>
          <w:sz w:val="24"/>
          <w:szCs w:val="24"/>
        </w:rPr>
        <w:t>0</w:t>
      </w:r>
      <w:r w:rsidR="00D76FCA">
        <w:rPr>
          <w:rFonts w:ascii="Arial" w:eastAsia="MS Mincho" w:hAnsi="Arial" w:cs="Arial"/>
          <w:sz w:val="24"/>
          <w:szCs w:val="24"/>
        </w:rPr>
        <w:t>9</w:t>
      </w:r>
      <w:r w:rsidRPr="00441BB8">
        <w:rPr>
          <w:rFonts w:ascii="Arial" w:eastAsia="MS Mincho" w:hAnsi="Arial" w:cs="Arial"/>
          <w:sz w:val="24"/>
          <w:szCs w:val="24"/>
        </w:rPr>
        <w:t xml:space="preserve"> de </w:t>
      </w:r>
      <w:r w:rsidR="00FD203B">
        <w:rPr>
          <w:rFonts w:ascii="Arial" w:eastAsia="MS Mincho" w:hAnsi="Arial" w:cs="Arial"/>
          <w:sz w:val="24"/>
          <w:szCs w:val="24"/>
        </w:rPr>
        <w:t>janei</w:t>
      </w:r>
      <w:r w:rsidRPr="00441BB8">
        <w:rPr>
          <w:rFonts w:ascii="Arial" w:eastAsia="MS Mincho" w:hAnsi="Arial" w:cs="Arial"/>
          <w:sz w:val="24"/>
          <w:szCs w:val="24"/>
        </w:rPr>
        <w:t>ro de 202</w:t>
      </w:r>
      <w:r w:rsidR="00FD203B">
        <w:rPr>
          <w:rFonts w:ascii="Arial" w:eastAsia="MS Mincho" w:hAnsi="Arial" w:cs="Arial"/>
          <w:sz w:val="24"/>
          <w:szCs w:val="24"/>
        </w:rPr>
        <w:t>4</w:t>
      </w:r>
      <w:r w:rsidRPr="00441BB8">
        <w:rPr>
          <w:rFonts w:ascii="Arial" w:eastAsia="MS Mincho" w:hAnsi="Arial" w:cs="Arial"/>
          <w:sz w:val="24"/>
          <w:szCs w:val="24"/>
        </w:rPr>
        <w:t>.</w:t>
      </w:r>
    </w:p>
    <w:p w14:paraId="33B43DF5" w14:textId="6098F9EC" w:rsidR="00441BB8" w:rsidRDefault="00441BB8" w:rsidP="002D7C58">
      <w:pPr>
        <w:spacing w:line="360" w:lineRule="auto"/>
        <w:ind w:firstLine="709"/>
        <w:jc w:val="both"/>
        <w:rPr>
          <w:rFonts w:ascii="Arial" w:eastAsia="MS Mincho" w:hAnsi="Arial" w:cs="Arial"/>
          <w:sz w:val="24"/>
          <w:szCs w:val="24"/>
        </w:rPr>
      </w:pPr>
    </w:p>
    <w:p w14:paraId="5F44AC57" w14:textId="08BB9A21" w:rsidR="007444F9" w:rsidRDefault="00CA63F8" w:rsidP="00413747">
      <w:pPr>
        <w:spacing w:line="360" w:lineRule="auto"/>
        <w:ind w:firstLine="1134"/>
        <w:jc w:val="both"/>
        <w:rPr>
          <w:rFonts w:ascii="Arial" w:eastAsia="MS Mincho" w:hAnsi="Arial" w:cs="Arial"/>
          <w:sz w:val="24"/>
          <w:szCs w:val="24"/>
        </w:rPr>
      </w:pPr>
      <w:r w:rsidRPr="00413747">
        <w:rPr>
          <w:rFonts w:ascii="Arial" w:eastAsia="MS Mincho" w:hAnsi="Arial" w:cs="Arial"/>
          <w:sz w:val="24"/>
          <w:szCs w:val="24"/>
        </w:rPr>
        <w:t xml:space="preserve">        </w:t>
      </w:r>
    </w:p>
    <w:p w14:paraId="3B91054E" w14:textId="70E8B2B0" w:rsidR="00D431AC" w:rsidRDefault="00D431AC" w:rsidP="00413747">
      <w:pPr>
        <w:spacing w:line="360" w:lineRule="auto"/>
        <w:ind w:firstLine="1134"/>
        <w:jc w:val="both"/>
        <w:rPr>
          <w:rFonts w:ascii="Arial" w:eastAsia="MS Mincho" w:hAnsi="Arial" w:cs="Arial"/>
          <w:sz w:val="24"/>
          <w:szCs w:val="24"/>
        </w:rPr>
      </w:pPr>
    </w:p>
    <w:p w14:paraId="2A1BF7C9" w14:textId="77777777" w:rsidR="00D76FCA" w:rsidRPr="00413747" w:rsidRDefault="00D76FCA" w:rsidP="00413747">
      <w:pPr>
        <w:spacing w:line="360" w:lineRule="auto"/>
        <w:ind w:firstLine="1134"/>
        <w:jc w:val="both"/>
        <w:rPr>
          <w:rFonts w:ascii="Arial" w:eastAsia="MS Mincho" w:hAnsi="Arial" w:cs="Arial"/>
          <w:sz w:val="24"/>
          <w:szCs w:val="24"/>
        </w:rPr>
      </w:pPr>
    </w:p>
    <w:p w14:paraId="6F8CF929" w14:textId="38977DA1" w:rsidR="00CA63F8" w:rsidRPr="00413747" w:rsidRDefault="001D579F" w:rsidP="002D7C58">
      <w:pPr>
        <w:spacing w:line="360" w:lineRule="auto"/>
        <w:jc w:val="center"/>
        <w:rPr>
          <w:rFonts w:ascii="Arial" w:eastAsia="MS Mincho" w:hAnsi="Arial" w:cs="Arial"/>
          <w:b/>
          <w:sz w:val="24"/>
          <w:szCs w:val="24"/>
        </w:rPr>
      </w:pPr>
      <w:r w:rsidRPr="00413747">
        <w:rPr>
          <w:rFonts w:ascii="Arial" w:eastAsia="MS Mincho" w:hAnsi="Arial" w:cs="Arial"/>
          <w:b/>
          <w:sz w:val="24"/>
          <w:szCs w:val="24"/>
        </w:rPr>
        <w:t>MARCIA ROSANE TEDESCO DE OLIVEIRA</w:t>
      </w:r>
    </w:p>
    <w:p w14:paraId="0E3F972E" w14:textId="6E03809D" w:rsidR="00EE0FD0" w:rsidRDefault="001D579F" w:rsidP="002D7C58">
      <w:pPr>
        <w:spacing w:line="360" w:lineRule="auto"/>
        <w:jc w:val="center"/>
        <w:rPr>
          <w:rFonts w:ascii="Arial" w:eastAsia="MS Mincho" w:hAnsi="Arial" w:cs="Arial"/>
          <w:b/>
          <w:sz w:val="24"/>
          <w:szCs w:val="24"/>
        </w:rPr>
      </w:pPr>
      <w:r w:rsidRPr="00413747">
        <w:rPr>
          <w:rFonts w:ascii="Arial" w:eastAsia="MS Mincho" w:hAnsi="Arial" w:cs="Arial"/>
          <w:b/>
          <w:sz w:val="24"/>
          <w:szCs w:val="24"/>
        </w:rPr>
        <w:t>PREFEITA</w:t>
      </w:r>
    </w:p>
    <w:p w14:paraId="176A0179" w14:textId="0DFD9897" w:rsidR="001356FA" w:rsidRDefault="001356FA" w:rsidP="002D7C58">
      <w:pPr>
        <w:spacing w:line="360" w:lineRule="auto"/>
        <w:jc w:val="center"/>
        <w:rPr>
          <w:rFonts w:ascii="Arial" w:eastAsia="MS Mincho" w:hAnsi="Arial" w:cs="Arial"/>
          <w:b/>
          <w:sz w:val="24"/>
          <w:szCs w:val="24"/>
        </w:rPr>
      </w:pPr>
    </w:p>
    <w:p w14:paraId="54D37FAB" w14:textId="77777777" w:rsidR="00D76FCA" w:rsidRDefault="00D76FCA" w:rsidP="002D7C58">
      <w:pPr>
        <w:spacing w:line="360" w:lineRule="auto"/>
        <w:jc w:val="center"/>
        <w:rPr>
          <w:rFonts w:ascii="Arial" w:eastAsia="MS Mincho" w:hAnsi="Arial" w:cs="Arial"/>
          <w:b/>
          <w:sz w:val="24"/>
          <w:szCs w:val="24"/>
        </w:rPr>
      </w:pPr>
    </w:p>
    <w:p w14:paraId="3E15E843" w14:textId="3E25BE24" w:rsidR="00BD40F2" w:rsidRDefault="00BD40F2" w:rsidP="009A50A2">
      <w:pPr>
        <w:spacing w:line="360" w:lineRule="auto"/>
        <w:jc w:val="center"/>
        <w:rPr>
          <w:rFonts w:ascii="Arial" w:eastAsia="MS Mincho" w:hAnsi="Arial" w:cs="Arial"/>
          <w:b/>
          <w:sz w:val="24"/>
          <w:szCs w:val="24"/>
          <w:u w:val="single"/>
        </w:rPr>
      </w:pPr>
      <w:r>
        <w:rPr>
          <w:rFonts w:ascii="Arial" w:eastAsia="MS Mincho" w:hAnsi="Arial" w:cs="Arial"/>
          <w:b/>
          <w:sz w:val="24"/>
          <w:szCs w:val="24"/>
          <w:u w:val="single"/>
        </w:rPr>
        <w:lastRenderedPageBreak/>
        <w:t>PREGÃO ELETRÔNICO 00</w:t>
      </w:r>
      <w:r w:rsidR="00FD203B">
        <w:rPr>
          <w:rFonts w:ascii="Arial" w:eastAsia="MS Mincho" w:hAnsi="Arial" w:cs="Arial"/>
          <w:b/>
          <w:sz w:val="24"/>
          <w:szCs w:val="24"/>
          <w:u w:val="single"/>
        </w:rPr>
        <w:t>02</w:t>
      </w:r>
      <w:r>
        <w:rPr>
          <w:rFonts w:ascii="Arial" w:eastAsia="MS Mincho" w:hAnsi="Arial" w:cs="Arial"/>
          <w:b/>
          <w:sz w:val="24"/>
          <w:szCs w:val="24"/>
          <w:u w:val="single"/>
        </w:rPr>
        <w:t>/202</w:t>
      </w:r>
      <w:r w:rsidR="00FD203B">
        <w:rPr>
          <w:rFonts w:ascii="Arial" w:eastAsia="MS Mincho" w:hAnsi="Arial" w:cs="Arial"/>
          <w:b/>
          <w:sz w:val="24"/>
          <w:szCs w:val="24"/>
          <w:u w:val="single"/>
        </w:rPr>
        <w:t>4</w:t>
      </w:r>
    </w:p>
    <w:p w14:paraId="697C3A1D" w14:textId="332473C0" w:rsidR="00BD40F2" w:rsidRDefault="00430952" w:rsidP="00430952">
      <w:pPr>
        <w:jc w:val="center"/>
        <w:rPr>
          <w:rFonts w:ascii="Arial" w:eastAsia="MS Mincho" w:hAnsi="Arial" w:cs="Arial"/>
          <w:b/>
          <w:sz w:val="24"/>
          <w:szCs w:val="24"/>
          <w:u w:val="single"/>
        </w:rPr>
      </w:pPr>
      <w:r w:rsidRPr="00430952">
        <w:rPr>
          <w:rFonts w:ascii="Arial" w:eastAsia="MS Mincho" w:hAnsi="Arial" w:cs="Arial"/>
          <w:b/>
          <w:sz w:val="24"/>
          <w:szCs w:val="24"/>
          <w:u w:val="single"/>
        </w:rPr>
        <w:t>LICITAÇÃO EXCLUSIVA PARA MICROEMPRESAS E EMPRESAS DE PEQUENO PORTE, BENEFICIÁRIAS DA LEI COMPLEMENTAR Nº 123/2006</w:t>
      </w:r>
    </w:p>
    <w:p w14:paraId="18794BB1" w14:textId="77777777" w:rsidR="00785433" w:rsidRDefault="00785433" w:rsidP="00430952">
      <w:pPr>
        <w:jc w:val="center"/>
        <w:rPr>
          <w:rFonts w:ascii="Arial" w:eastAsia="MS Mincho" w:hAnsi="Arial" w:cs="Arial"/>
          <w:b/>
          <w:sz w:val="24"/>
          <w:szCs w:val="24"/>
          <w:u w:val="single"/>
        </w:rPr>
      </w:pPr>
    </w:p>
    <w:p w14:paraId="3A2CE8B3" w14:textId="77777777" w:rsidR="00430952" w:rsidRPr="00846BC9" w:rsidRDefault="00430952" w:rsidP="00430952">
      <w:pPr>
        <w:jc w:val="center"/>
        <w:rPr>
          <w:rFonts w:ascii="Arial" w:hAnsi="Arial" w:cs="Arial"/>
          <w:sz w:val="24"/>
          <w:szCs w:val="24"/>
        </w:rPr>
      </w:pPr>
    </w:p>
    <w:p w14:paraId="59D81585" w14:textId="76FBEBEB" w:rsidR="00441BB8" w:rsidRPr="00441BB8" w:rsidRDefault="00441BB8" w:rsidP="00EA75B3">
      <w:pPr>
        <w:suppressAutoHyphens/>
        <w:spacing w:line="360" w:lineRule="auto"/>
        <w:jc w:val="both"/>
        <w:rPr>
          <w:rFonts w:ascii="Arial" w:hAnsi="Arial" w:cs="Arial"/>
          <w:sz w:val="24"/>
          <w:szCs w:val="24"/>
        </w:rPr>
      </w:pPr>
      <w:r w:rsidRPr="00441BB8">
        <w:rPr>
          <w:rFonts w:ascii="Arial" w:hAnsi="Arial" w:cs="Arial"/>
          <w:sz w:val="24"/>
          <w:szCs w:val="24"/>
          <w:lang w:eastAsia="ar-SA"/>
        </w:rPr>
        <w:t xml:space="preserve">O </w:t>
      </w:r>
      <w:r w:rsidRPr="00441BB8">
        <w:rPr>
          <w:rFonts w:ascii="Arial" w:hAnsi="Arial" w:cs="Arial"/>
          <w:b/>
          <w:bCs/>
          <w:sz w:val="24"/>
          <w:szCs w:val="24"/>
        </w:rPr>
        <w:t>MUNICÍPIO BALNEÁRIO PINHAL/RS</w:t>
      </w:r>
      <w:r w:rsidRPr="00441BB8">
        <w:rPr>
          <w:rFonts w:ascii="Arial" w:hAnsi="Arial" w:cs="Arial"/>
          <w:sz w:val="24"/>
          <w:szCs w:val="24"/>
        </w:rPr>
        <w:t xml:space="preserve">, atendendo à solicitação da Secretaria Municipal de </w:t>
      </w:r>
      <w:r>
        <w:rPr>
          <w:rFonts w:ascii="Arial" w:hAnsi="Arial" w:cs="Arial"/>
          <w:sz w:val="24"/>
          <w:szCs w:val="24"/>
        </w:rPr>
        <w:t>Educação e Cultura</w:t>
      </w:r>
      <w:r w:rsidRPr="00441BB8">
        <w:rPr>
          <w:rFonts w:ascii="Arial" w:hAnsi="Arial" w:cs="Arial"/>
          <w:sz w:val="24"/>
          <w:szCs w:val="24"/>
        </w:rPr>
        <w:t xml:space="preserve">, </w:t>
      </w:r>
      <w:r w:rsidRPr="00441BB8">
        <w:rPr>
          <w:rFonts w:ascii="Arial" w:hAnsi="Arial" w:cs="Arial"/>
          <w:b/>
          <w:sz w:val="24"/>
          <w:szCs w:val="24"/>
        </w:rPr>
        <w:t>conforme Processo Licitatório nº 0</w:t>
      </w:r>
      <w:r w:rsidR="00FD203B">
        <w:rPr>
          <w:rFonts w:ascii="Arial" w:hAnsi="Arial" w:cs="Arial"/>
          <w:b/>
          <w:sz w:val="24"/>
          <w:szCs w:val="24"/>
        </w:rPr>
        <w:t>009</w:t>
      </w:r>
      <w:r w:rsidRPr="00441BB8">
        <w:rPr>
          <w:rFonts w:ascii="Arial" w:hAnsi="Arial" w:cs="Arial"/>
          <w:b/>
          <w:sz w:val="24"/>
          <w:szCs w:val="24"/>
        </w:rPr>
        <w:t>/202</w:t>
      </w:r>
      <w:r w:rsidR="00BC41C5">
        <w:rPr>
          <w:rFonts w:ascii="Arial" w:hAnsi="Arial" w:cs="Arial"/>
          <w:b/>
          <w:sz w:val="24"/>
          <w:szCs w:val="24"/>
        </w:rPr>
        <w:t>4</w:t>
      </w:r>
      <w:r w:rsidRPr="00441BB8">
        <w:rPr>
          <w:rFonts w:ascii="Arial" w:hAnsi="Arial" w:cs="Arial"/>
          <w:b/>
          <w:sz w:val="24"/>
          <w:szCs w:val="24"/>
        </w:rPr>
        <w:t>,</w:t>
      </w:r>
      <w:r w:rsidRPr="00441BB8">
        <w:rPr>
          <w:rFonts w:ascii="Arial" w:hAnsi="Arial" w:cs="Arial"/>
          <w:sz w:val="24"/>
          <w:szCs w:val="24"/>
        </w:rPr>
        <w:t xml:space="preserve"> torna público, para conhecimento dos interessados, que se encontra aberta licitação na modalidade </w:t>
      </w:r>
      <w:r w:rsidRPr="00441BB8">
        <w:rPr>
          <w:rFonts w:ascii="Arial" w:hAnsi="Arial" w:cs="Arial"/>
          <w:b/>
          <w:sz w:val="24"/>
          <w:szCs w:val="24"/>
        </w:rPr>
        <w:t>PREGÃO ELETRÔNICO</w:t>
      </w:r>
      <w:r w:rsidRPr="00441BB8">
        <w:rPr>
          <w:rFonts w:ascii="Arial" w:hAnsi="Arial" w:cs="Arial"/>
          <w:sz w:val="24"/>
          <w:szCs w:val="24"/>
        </w:rPr>
        <w:t xml:space="preserve">, do tipo </w:t>
      </w:r>
      <w:r w:rsidRPr="00441BB8">
        <w:rPr>
          <w:rFonts w:ascii="Arial" w:hAnsi="Arial" w:cs="Arial"/>
          <w:b/>
          <w:sz w:val="24"/>
          <w:szCs w:val="24"/>
        </w:rPr>
        <w:t>MENOR PREÇO</w:t>
      </w:r>
      <w:r w:rsidR="00D76FCA">
        <w:rPr>
          <w:rFonts w:ascii="Arial" w:hAnsi="Arial" w:cs="Arial"/>
          <w:b/>
          <w:sz w:val="24"/>
          <w:szCs w:val="24"/>
        </w:rPr>
        <w:t xml:space="preserve"> POR ITEM</w:t>
      </w:r>
      <w:r w:rsidRPr="0099465E">
        <w:rPr>
          <w:rFonts w:ascii="Arial" w:hAnsi="Arial" w:cs="Arial"/>
          <w:sz w:val="24"/>
          <w:szCs w:val="24"/>
        </w:rPr>
        <w:t>,</w:t>
      </w:r>
      <w:r w:rsidRPr="00441BB8">
        <w:rPr>
          <w:rFonts w:ascii="Arial" w:hAnsi="Arial" w:cs="Arial"/>
          <w:b/>
          <w:sz w:val="24"/>
          <w:szCs w:val="24"/>
        </w:rPr>
        <w:t xml:space="preserve"> </w:t>
      </w:r>
      <w:r w:rsidRPr="00441BB8">
        <w:rPr>
          <w:rFonts w:ascii="Arial" w:hAnsi="Arial" w:cs="Arial"/>
          <w:sz w:val="24"/>
          <w:szCs w:val="24"/>
        </w:rPr>
        <w:t xml:space="preserve">visando a </w:t>
      </w:r>
      <w:r w:rsidR="004A1CB9" w:rsidRPr="004A1CB9">
        <w:rPr>
          <w:rFonts w:ascii="Arial" w:hAnsi="Arial" w:cs="Arial"/>
          <w:sz w:val="24"/>
          <w:szCs w:val="24"/>
        </w:rPr>
        <w:t>Aquisição de aveia para cavalos e ração para cães</w:t>
      </w:r>
      <w:r w:rsidRPr="00054446">
        <w:rPr>
          <w:rFonts w:ascii="Arial" w:hAnsi="Arial" w:cs="Arial"/>
          <w:sz w:val="24"/>
          <w:szCs w:val="24"/>
        </w:rPr>
        <w:t>.</w:t>
      </w:r>
    </w:p>
    <w:p w14:paraId="51BE7B5D" w14:textId="77777777" w:rsidR="00441BB8" w:rsidRPr="00441BB8" w:rsidRDefault="00441BB8" w:rsidP="00D431AC">
      <w:pPr>
        <w:suppressAutoHyphens/>
        <w:spacing w:line="360" w:lineRule="auto"/>
        <w:jc w:val="both"/>
        <w:rPr>
          <w:rFonts w:ascii="Arial" w:hAnsi="Arial" w:cs="Arial"/>
          <w:sz w:val="24"/>
          <w:szCs w:val="24"/>
          <w:lang w:eastAsia="ar-SA"/>
        </w:rPr>
      </w:pPr>
    </w:p>
    <w:p w14:paraId="138F75C8" w14:textId="37634D48" w:rsidR="00441BB8" w:rsidRPr="00441BB8" w:rsidRDefault="00EA75B3" w:rsidP="00D431AC">
      <w:pPr>
        <w:suppressAutoHyphens/>
        <w:spacing w:line="360" w:lineRule="auto"/>
        <w:jc w:val="both"/>
        <w:rPr>
          <w:rFonts w:ascii="Arial" w:hAnsi="Arial" w:cs="Arial"/>
          <w:sz w:val="24"/>
          <w:szCs w:val="24"/>
          <w:lang w:eastAsia="ar-SA"/>
        </w:rPr>
      </w:pPr>
      <w:r w:rsidRPr="00EA75B3">
        <w:rPr>
          <w:rFonts w:ascii="Arial" w:hAnsi="Arial" w:cs="Arial"/>
          <w:sz w:val="24"/>
          <w:szCs w:val="24"/>
          <w:lang w:eastAsia="ar-SA"/>
        </w:rPr>
        <w:t>O processo será regido pelas disposições legais e condições estabelecidas no presente Edital, pela Lei Federal nº 14.133, de 1º de abril de 2021, do Decreto Municipal nº 022/2020, (que institui normas para a modalidade de licitação denominada Pregão para a aquisição de bens e serviços comuns no âmbito da Administração Pública Municipal) e pela Lei Complementar nº 123/2006 e com as alterações da Lei Complementar nº 147/2014 e suas alterações posteriores.</w:t>
      </w:r>
    </w:p>
    <w:p w14:paraId="67170AB1" w14:textId="77777777" w:rsidR="00441BB8" w:rsidRPr="00441BB8" w:rsidRDefault="00441BB8" w:rsidP="00D431AC">
      <w:pPr>
        <w:suppressAutoHyphens/>
        <w:spacing w:line="360" w:lineRule="auto"/>
        <w:ind w:firstLine="708"/>
        <w:jc w:val="both"/>
        <w:rPr>
          <w:rFonts w:ascii="Arial" w:hAnsi="Arial" w:cs="Arial"/>
          <w:sz w:val="24"/>
          <w:szCs w:val="24"/>
          <w:lang w:eastAsia="ar-SA"/>
        </w:rPr>
      </w:pPr>
    </w:p>
    <w:p w14:paraId="7A02249B" w14:textId="77777777" w:rsidR="00441BB8" w:rsidRPr="00441BB8" w:rsidRDefault="00441BB8" w:rsidP="00D431AC">
      <w:pPr>
        <w:suppressAutoHyphens/>
        <w:spacing w:line="360" w:lineRule="auto"/>
        <w:jc w:val="both"/>
        <w:rPr>
          <w:rFonts w:ascii="Arial" w:hAnsi="Arial" w:cs="Arial"/>
          <w:sz w:val="24"/>
          <w:szCs w:val="24"/>
          <w:lang w:eastAsia="ar-SA"/>
        </w:rPr>
      </w:pPr>
      <w:r w:rsidRPr="00441BB8">
        <w:rPr>
          <w:rFonts w:ascii="Arial" w:hAnsi="Arial" w:cs="Arial"/>
          <w:b/>
          <w:sz w:val="24"/>
          <w:szCs w:val="24"/>
          <w:lang w:eastAsia="ar-SA"/>
        </w:rPr>
        <w:t>1. DAS INSTRUÇÕES GERAIS</w:t>
      </w:r>
    </w:p>
    <w:p w14:paraId="3F433543" w14:textId="22D9DEA1" w:rsidR="00441BB8" w:rsidRPr="00441BB8" w:rsidRDefault="00441BB8" w:rsidP="00D431AC">
      <w:pPr>
        <w:suppressAutoHyphens/>
        <w:spacing w:line="360" w:lineRule="auto"/>
        <w:jc w:val="both"/>
        <w:rPr>
          <w:rFonts w:ascii="Arial" w:hAnsi="Arial" w:cs="Arial"/>
          <w:b/>
          <w:sz w:val="24"/>
          <w:szCs w:val="24"/>
          <w:lang w:eastAsia="ar-SA"/>
        </w:rPr>
      </w:pPr>
      <w:r w:rsidRPr="00441BB8">
        <w:rPr>
          <w:rFonts w:ascii="Arial" w:hAnsi="Arial" w:cs="Arial"/>
          <w:sz w:val="24"/>
          <w:szCs w:val="24"/>
          <w:lang w:eastAsia="ar-SA"/>
        </w:rPr>
        <w:t xml:space="preserve">1.1. O recebimento das propostas será </w:t>
      </w:r>
      <w:r w:rsidRPr="00441BB8">
        <w:rPr>
          <w:rFonts w:ascii="Arial" w:hAnsi="Arial" w:cs="Arial"/>
          <w:b/>
          <w:sz w:val="24"/>
          <w:szCs w:val="24"/>
          <w:lang w:eastAsia="ar-SA"/>
        </w:rPr>
        <w:t xml:space="preserve">a partir das 08:30h do dia </w:t>
      </w:r>
      <w:r w:rsidR="00FD203B">
        <w:rPr>
          <w:rFonts w:ascii="Arial" w:hAnsi="Arial" w:cs="Arial"/>
          <w:b/>
          <w:sz w:val="24"/>
          <w:szCs w:val="24"/>
          <w:lang w:eastAsia="ar-SA"/>
        </w:rPr>
        <w:t>10</w:t>
      </w:r>
      <w:r w:rsidRPr="00441BB8">
        <w:rPr>
          <w:rFonts w:ascii="Arial" w:hAnsi="Arial" w:cs="Arial"/>
          <w:b/>
          <w:sz w:val="24"/>
          <w:szCs w:val="24"/>
          <w:lang w:eastAsia="ar-SA"/>
        </w:rPr>
        <w:t>/</w:t>
      </w:r>
      <w:r w:rsidR="00FD203B">
        <w:rPr>
          <w:rFonts w:ascii="Arial" w:hAnsi="Arial" w:cs="Arial"/>
          <w:b/>
          <w:sz w:val="24"/>
          <w:szCs w:val="24"/>
          <w:lang w:eastAsia="ar-SA"/>
        </w:rPr>
        <w:t>01</w:t>
      </w:r>
      <w:r w:rsidRPr="00441BB8">
        <w:rPr>
          <w:rFonts w:ascii="Arial" w:hAnsi="Arial" w:cs="Arial"/>
          <w:b/>
          <w:sz w:val="24"/>
          <w:szCs w:val="24"/>
          <w:lang w:eastAsia="ar-SA"/>
        </w:rPr>
        <w:t>/202</w:t>
      </w:r>
      <w:r w:rsidR="00FD203B">
        <w:rPr>
          <w:rFonts w:ascii="Arial" w:hAnsi="Arial" w:cs="Arial"/>
          <w:b/>
          <w:sz w:val="24"/>
          <w:szCs w:val="24"/>
          <w:lang w:eastAsia="ar-SA"/>
        </w:rPr>
        <w:t>4</w:t>
      </w:r>
      <w:r w:rsidRPr="00441BB8">
        <w:rPr>
          <w:rFonts w:ascii="Arial" w:hAnsi="Arial" w:cs="Arial"/>
          <w:b/>
          <w:sz w:val="24"/>
          <w:szCs w:val="24"/>
          <w:lang w:eastAsia="ar-SA"/>
        </w:rPr>
        <w:t xml:space="preserve"> até às 08:30h do dia </w:t>
      </w:r>
      <w:r w:rsidR="00FD203B">
        <w:rPr>
          <w:rFonts w:ascii="Arial" w:hAnsi="Arial" w:cs="Arial"/>
          <w:b/>
          <w:sz w:val="24"/>
          <w:szCs w:val="24"/>
          <w:lang w:eastAsia="ar-SA"/>
        </w:rPr>
        <w:t>22</w:t>
      </w:r>
      <w:r w:rsidRPr="00441BB8">
        <w:rPr>
          <w:rFonts w:ascii="Arial" w:hAnsi="Arial" w:cs="Arial"/>
          <w:b/>
          <w:sz w:val="24"/>
          <w:szCs w:val="24"/>
          <w:lang w:eastAsia="ar-SA"/>
        </w:rPr>
        <w:t>/</w:t>
      </w:r>
      <w:r w:rsidR="00D76FCA">
        <w:rPr>
          <w:rFonts w:ascii="Arial" w:hAnsi="Arial" w:cs="Arial"/>
          <w:b/>
          <w:sz w:val="24"/>
          <w:szCs w:val="24"/>
          <w:lang w:eastAsia="ar-SA"/>
        </w:rPr>
        <w:t>01</w:t>
      </w:r>
      <w:r w:rsidRPr="00441BB8">
        <w:rPr>
          <w:rFonts w:ascii="Arial" w:hAnsi="Arial" w:cs="Arial"/>
          <w:b/>
          <w:sz w:val="24"/>
          <w:szCs w:val="24"/>
          <w:lang w:eastAsia="ar-SA"/>
        </w:rPr>
        <w:t>/202</w:t>
      </w:r>
      <w:r w:rsidR="00D76FCA">
        <w:rPr>
          <w:rFonts w:ascii="Arial" w:hAnsi="Arial" w:cs="Arial"/>
          <w:b/>
          <w:sz w:val="24"/>
          <w:szCs w:val="24"/>
          <w:lang w:eastAsia="ar-SA"/>
        </w:rPr>
        <w:t>4</w:t>
      </w:r>
      <w:r w:rsidRPr="00441BB8">
        <w:rPr>
          <w:rFonts w:ascii="Arial" w:hAnsi="Arial" w:cs="Arial"/>
          <w:b/>
          <w:sz w:val="24"/>
          <w:szCs w:val="24"/>
          <w:lang w:eastAsia="ar-SA"/>
        </w:rPr>
        <w:t>.</w:t>
      </w:r>
    </w:p>
    <w:p w14:paraId="105F14FF" w14:textId="77777777" w:rsidR="00441BB8" w:rsidRPr="00441BB8" w:rsidRDefault="00441BB8" w:rsidP="00785433">
      <w:pPr>
        <w:suppressAutoHyphens/>
        <w:jc w:val="both"/>
        <w:rPr>
          <w:rFonts w:ascii="Arial" w:hAnsi="Arial" w:cs="Arial"/>
          <w:sz w:val="24"/>
          <w:szCs w:val="24"/>
          <w:lang w:eastAsia="ar-SA"/>
        </w:rPr>
      </w:pPr>
    </w:p>
    <w:p w14:paraId="2AB54352" w14:textId="5F1F31C0" w:rsidR="00441BB8" w:rsidRPr="00441BB8" w:rsidRDefault="00441BB8" w:rsidP="00D431AC">
      <w:pPr>
        <w:suppressAutoHyphens/>
        <w:spacing w:line="360" w:lineRule="auto"/>
        <w:jc w:val="both"/>
        <w:rPr>
          <w:rFonts w:ascii="Arial" w:hAnsi="Arial" w:cs="Arial"/>
          <w:sz w:val="24"/>
          <w:szCs w:val="24"/>
          <w:lang w:eastAsia="ar-SA"/>
        </w:rPr>
      </w:pPr>
      <w:r w:rsidRPr="00441BB8">
        <w:rPr>
          <w:rFonts w:ascii="Arial" w:hAnsi="Arial" w:cs="Arial"/>
          <w:sz w:val="24"/>
          <w:szCs w:val="24"/>
          <w:lang w:eastAsia="ar-SA"/>
        </w:rPr>
        <w:t xml:space="preserve">1.2. A abertura das propostas será </w:t>
      </w:r>
      <w:r w:rsidRPr="00441BB8">
        <w:rPr>
          <w:rFonts w:ascii="Arial" w:hAnsi="Arial" w:cs="Arial"/>
          <w:b/>
          <w:sz w:val="24"/>
          <w:szCs w:val="24"/>
          <w:lang w:eastAsia="ar-SA"/>
        </w:rPr>
        <w:t xml:space="preserve">efetuada às 08:30h do dia </w:t>
      </w:r>
      <w:r w:rsidR="00FD203B">
        <w:rPr>
          <w:rFonts w:ascii="Arial" w:hAnsi="Arial" w:cs="Arial"/>
          <w:b/>
          <w:sz w:val="24"/>
          <w:szCs w:val="24"/>
          <w:lang w:eastAsia="ar-SA"/>
        </w:rPr>
        <w:t>22</w:t>
      </w:r>
      <w:r w:rsidRPr="00441BB8">
        <w:rPr>
          <w:rFonts w:ascii="Arial" w:hAnsi="Arial" w:cs="Arial"/>
          <w:b/>
          <w:sz w:val="24"/>
          <w:szCs w:val="24"/>
          <w:lang w:eastAsia="ar-SA"/>
        </w:rPr>
        <w:t>/</w:t>
      </w:r>
      <w:r w:rsidR="00D76FCA">
        <w:rPr>
          <w:rFonts w:ascii="Arial" w:hAnsi="Arial" w:cs="Arial"/>
          <w:b/>
          <w:sz w:val="24"/>
          <w:szCs w:val="24"/>
          <w:lang w:eastAsia="ar-SA"/>
        </w:rPr>
        <w:t>01</w:t>
      </w:r>
      <w:r w:rsidRPr="00441BB8">
        <w:rPr>
          <w:rFonts w:ascii="Arial" w:hAnsi="Arial" w:cs="Arial"/>
          <w:b/>
          <w:sz w:val="24"/>
          <w:szCs w:val="24"/>
          <w:lang w:eastAsia="ar-SA"/>
        </w:rPr>
        <w:t>/202</w:t>
      </w:r>
      <w:r w:rsidR="00D76FCA">
        <w:rPr>
          <w:rFonts w:ascii="Arial" w:hAnsi="Arial" w:cs="Arial"/>
          <w:b/>
          <w:sz w:val="24"/>
          <w:szCs w:val="24"/>
          <w:lang w:eastAsia="ar-SA"/>
        </w:rPr>
        <w:t>4</w:t>
      </w:r>
      <w:r w:rsidRPr="00441BB8">
        <w:rPr>
          <w:rFonts w:ascii="Arial" w:hAnsi="Arial" w:cs="Arial"/>
          <w:sz w:val="24"/>
          <w:szCs w:val="24"/>
          <w:lang w:eastAsia="ar-SA"/>
        </w:rPr>
        <w:t>.</w:t>
      </w:r>
    </w:p>
    <w:p w14:paraId="06E45B9D" w14:textId="77777777" w:rsidR="00441BB8" w:rsidRPr="00441BB8" w:rsidRDefault="00441BB8" w:rsidP="00785433">
      <w:pPr>
        <w:suppressAutoHyphens/>
        <w:jc w:val="both"/>
        <w:rPr>
          <w:rFonts w:ascii="Arial" w:hAnsi="Arial" w:cs="Arial"/>
          <w:sz w:val="24"/>
          <w:szCs w:val="24"/>
          <w:lang w:eastAsia="ar-SA"/>
        </w:rPr>
      </w:pPr>
    </w:p>
    <w:p w14:paraId="019B39B5" w14:textId="32F70814" w:rsidR="00441BB8" w:rsidRPr="00441BB8" w:rsidRDefault="00441BB8" w:rsidP="00D431AC">
      <w:pPr>
        <w:suppressAutoHyphens/>
        <w:spacing w:line="360" w:lineRule="auto"/>
        <w:jc w:val="both"/>
        <w:rPr>
          <w:rFonts w:ascii="Arial" w:hAnsi="Arial" w:cs="Arial"/>
          <w:sz w:val="24"/>
          <w:szCs w:val="24"/>
          <w:lang w:eastAsia="ar-SA"/>
        </w:rPr>
      </w:pPr>
      <w:r w:rsidRPr="00441BB8">
        <w:rPr>
          <w:rFonts w:ascii="Arial" w:hAnsi="Arial" w:cs="Arial"/>
          <w:sz w:val="24"/>
          <w:szCs w:val="24"/>
          <w:lang w:eastAsia="ar-SA"/>
        </w:rPr>
        <w:t xml:space="preserve">1.3. O início da sessão de disputa dos preços </w:t>
      </w:r>
      <w:r w:rsidRPr="00441BB8">
        <w:rPr>
          <w:rFonts w:ascii="Arial" w:hAnsi="Arial" w:cs="Arial"/>
          <w:b/>
          <w:sz w:val="24"/>
          <w:szCs w:val="24"/>
          <w:lang w:eastAsia="ar-SA"/>
        </w:rPr>
        <w:t xml:space="preserve">será às </w:t>
      </w:r>
      <w:r w:rsidR="00C6182A">
        <w:rPr>
          <w:rFonts w:ascii="Arial" w:hAnsi="Arial" w:cs="Arial"/>
          <w:b/>
          <w:sz w:val="24"/>
          <w:szCs w:val="24"/>
          <w:lang w:eastAsia="ar-SA"/>
        </w:rPr>
        <w:t>09</w:t>
      </w:r>
      <w:r w:rsidRPr="00441BB8">
        <w:rPr>
          <w:rFonts w:ascii="Arial" w:hAnsi="Arial" w:cs="Arial"/>
          <w:b/>
          <w:sz w:val="24"/>
          <w:szCs w:val="24"/>
          <w:lang w:eastAsia="ar-SA"/>
        </w:rPr>
        <w:t>:</w:t>
      </w:r>
      <w:r w:rsidR="00C6182A">
        <w:rPr>
          <w:rFonts w:ascii="Arial" w:hAnsi="Arial" w:cs="Arial"/>
          <w:b/>
          <w:sz w:val="24"/>
          <w:szCs w:val="24"/>
          <w:lang w:eastAsia="ar-SA"/>
        </w:rPr>
        <w:t>3</w:t>
      </w:r>
      <w:r w:rsidRPr="00441BB8">
        <w:rPr>
          <w:rFonts w:ascii="Arial" w:hAnsi="Arial" w:cs="Arial"/>
          <w:b/>
          <w:sz w:val="24"/>
          <w:szCs w:val="24"/>
          <w:lang w:eastAsia="ar-SA"/>
        </w:rPr>
        <w:t xml:space="preserve">0h do dia </w:t>
      </w:r>
      <w:r w:rsidR="00FD203B">
        <w:rPr>
          <w:rFonts w:ascii="Arial" w:hAnsi="Arial" w:cs="Arial"/>
          <w:b/>
          <w:sz w:val="24"/>
          <w:szCs w:val="24"/>
          <w:lang w:eastAsia="ar-SA"/>
        </w:rPr>
        <w:t>22</w:t>
      </w:r>
      <w:r w:rsidRPr="00441BB8">
        <w:rPr>
          <w:rFonts w:ascii="Arial" w:hAnsi="Arial" w:cs="Arial"/>
          <w:b/>
          <w:sz w:val="24"/>
          <w:szCs w:val="24"/>
          <w:lang w:eastAsia="ar-SA"/>
        </w:rPr>
        <w:t>/</w:t>
      </w:r>
      <w:r w:rsidR="00D76FCA">
        <w:rPr>
          <w:rFonts w:ascii="Arial" w:hAnsi="Arial" w:cs="Arial"/>
          <w:b/>
          <w:sz w:val="24"/>
          <w:szCs w:val="24"/>
          <w:lang w:eastAsia="ar-SA"/>
        </w:rPr>
        <w:t>0</w:t>
      </w:r>
      <w:r w:rsidR="00E814E4">
        <w:rPr>
          <w:rFonts w:ascii="Arial" w:hAnsi="Arial" w:cs="Arial"/>
          <w:b/>
          <w:sz w:val="24"/>
          <w:szCs w:val="24"/>
          <w:lang w:eastAsia="ar-SA"/>
        </w:rPr>
        <w:t>1</w:t>
      </w:r>
      <w:r w:rsidRPr="00441BB8">
        <w:rPr>
          <w:rFonts w:ascii="Arial" w:hAnsi="Arial" w:cs="Arial"/>
          <w:b/>
          <w:sz w:val="24"/>
          <w:szCs w:val="24"/>
          <w:lang w:eastAsia="ar-SA"/>
        </w:rPr>
        <w:t>/202</w:t>
      </w:r>
      <w:r w:rsidR="00D76FCA">
        <w:rPr>
          <w:rFonts w:ascii="Arial" w:hAnsi="Arial" w:cs="Arial"/>
          <w:b/>
          <w:sz w:val="24"/>
          <w:szCs w:val="24"/>
          <w:lang w:eastAsia="ar-SA"/>
        </w:rPr>
        <w:t>4</w:t>
      </w:r>
      <w:r w:rsidRPr="00441BB8">
        <w:rPr>
          <w:rFonts w:ascii="Arial" w:hAnsi="Arial" w:cs="Arial"/>
          <w:sz w:val="24"/>
          <w:szCs w:val="24"/>
          <w:lang w:eastAsia="ar-SA"/>
        </w:rPr>
        <w:t xml:space="preserve">. </w:t>
      </w:r>
    </w:p>
    <w:p w14:paraId="3B01738D" w14:textId="77777777" w:rsidR="00441BB8" w:rsidRPr="00441BB8" w:rsidRDefault="00441BB8" w:rsidP="00785433">
      <w:pPr>
        <w:suppressAutoHyphens/>
        <w:jc w:val="both"/>
        <w:rPr>
          <w:rFonts w:ascii="Arial" w:hAnsi="Arial" w:cs="Arial"/>
          <w:sz w:val="24"/>
          <w:szCs w:val="24"/>
          <w:lang w:eastAsia="ar-SA"/>
        </w:rPr>
      </w:pPr>
    </w:p>
    <w:p w14:paraId="41BAB4CD" w14:textId="2B128AD5" w:rsidR="00441BB8" w:rsidRDefault="00441BB8" w:rsidP="00D431AC">
      <w:pPr>
        <w:suppressAutoHyphens/>
        <w:spacing w:line="360" w:lineRule="auto"/>
        <w:jc w:val="both"/>
        <w:rPr>
          <w:rFonts w:ascii="Arial" w:hAnsi="Arial" w:cs="Arial"/>
          <w:sz w:val="24"/>
          <w:szCs w:val="24"/>
          <w:lang w:eastAsia="ar-SA"/>
        </w:rPr>
      </w:pPr>
      <w:r w:rsidRPr="00441BB8">
        <w:rPr>
          <w:rFonts w:ascii="Arial" w:hAnsi="Arial" w:cs="Arial"/>
          <w:sz w:val="24"/>
          <w:szCs w:val="24"/>
          <w:lang w:eastAsia="ar-SA"/>
        </w:rPr>
        <w:t xml:space="preserve">1.4. A etapa competitiva, de envio de lances na sessão pública, durará dez minutos e, após isso, será prorrogada automaticamente pelo sistema quando houver lance ofertado nos últimos dois minutos do período de duração da sessão pública. </w:t>
      </w:r>
    </w:p>
    <w:p w14:paraId="2FB55101" w14:textId="489DA358" w:rsidR="00441BB8" w:rsidRDefault="00441BB8" w:rsidP="00D431AC">
      <w:pPr>
        <w:suppressAutoHyphens/>
        <w:spacing w:line="360" w:lineRule="auto"/>
        <w:jc w:val="both"/>
        <w:rPr>
          <w:rFonts w:ascii="Arial" w:hAnsi="Arial" w:cs="Arial"/>
          <w:sz w:val="24"/>
          <w:szCs w:val="24"/>
          <w:lang w:eastAsia="ar-SA"/>
        </w:rPr>
      </w:pPr>
      <w:r w:rsidRPr="00441BB8">
        <w:rPr>
          <w:rFonts w:ascii="Arial" w:hAnsi="Arial" w:cs="Arial"/>
          <w:sz w:val="24"/>
          <w:szCs w:val="24"/>
          <w:lang w:eastAsia="ar-SA"/>
        </w:rPr>
        <w:t>1.5. Todas as referências de tempo no Edital, no aviso e durante a sessão pública, observarão obrigatoriamente o horário de Brasília – DF e, desta forma, serão registradas no sistema eletrônico e na documentação relativa ao certame.</w:t>
      </w:r>
    </w:p>
    <w:p w14:paraId="1B483479" w14:textId="3343ED2B" w:rsidR="00441BB8" w:rsidRDefault="00441BB8" w:rsidP="00D431AC">
      <w:pPr>
        <w:suppressAutoHyphens/>
        <w:spacing w:line="360" w:lineRule="auto"/>
        <w:jc w:val="both"/>
        <w:rPr>
          <w:rFonts w:ascii="Arial" w:hAnsi="Arial" w:cs="Arial"/>
          <w:sz w:val="24"/>
          <w:szCs w:val="24"/>
          <w:lang w:eastAsia="ar-SA"/>
        </w:rPr>
      </w:pPr>
      <w:r w:rsidRPr="00441BB8">
        <w:rPr>
          <w:rFonts w:ascii="Arial" w:hAnsi="Arial" w:cs="Arial"/>
          <w:sz w:val="24"/>
          <w:szCs w:val="24"/>
          <w:lang w:eastAsia="ar-SA"/>
        </w:rPr>
        <w:t xml:space="preserve">1.6. Quaisquer informações ou dúvidas de ordem técnica, bem como aquelas decorrentes de interpretação do Edital, deverão ser </w:t>
      </w:r>
      <w:r w:rsidRPr="00441BB8">
        <w:rPr>
          <w:rFonts w:ascii="Arial" w:hAnsi="Arial" w:cs="Arial"/>
          <w:b/>
          <w:bCs/>
          <w:sz w:val="24"/>
          <w:szCs w:val="24"/>
          <w:lang w:eastAsia="ar-SA"/>
        </w:rPr>
        <w:t>solicitadas por escrito</w:t>
      </w:r>
      <w:r w:rsidRPr="00441BB8">
        <w:rPr>
          <w:rFonts w:ascii="Arial" w:hAnsi="Arial" w:cs="Arial"/>
          <w:sz w:val="24"/>
          <w:szCs w:val="24"/>
          <w:lang w:eastAsia="ar-SA"/>
        </w:rPr>
        <w:t xml:space="preserve"> e endereçadas</w:t>
      </w:r>
      <w:r w:rsidR="00C6182A">
        <w:rPr>
          <w:rFonts w:ascii="Arial" w:hAnsi="Arial" w:cs="Arial"/>
          <w:sz w:val="24"/>
          <w:szCs w:val="24"/>
          <w:lang w:eastAsia="ar-SA"/>
        </w:rPr>
        <w:t xml:space="preserve"> </w:t>
      </w:r>
      <w:r w:rsidRPr="00441BB8">
        <w:rPr>
          <w:rFonts w:ascii="Arial" w:hAnsi="Arial" w:cs="Arial"/>
          <w:sz w:val="24"/>
          <w:szCs w:val="24"/>
          <w:lang w:eastAsia="ar-SA"/>
        </w:rPr>
        <w:t xml:space="preserve">ao Pregoeiro do Município, sito a Avenida Itália n° 3100, Balneário Pinhal/RS, CEP: 95599-000, fone: (051) 3682-0388, Ramal 205, e-mail: </w:t>
      </w:r>
      <w:hyperlink r:id="rId8" w:history="1">
        <w:r w:rsidRPr="00441BB8">
          <w:rPr>
            <w:rFonts w:ascii="Arial" w:hAnsi="Arial" w:cs="Arial"/>
            <w:sz w:val="24"/>
            <w:szCs w:val="24"/>
            <w:lang w:eastAsia="ar-SA"/>
          </w:rPr>
          <w:t>licitacao@balneariopinhal.rs.gov.br</w:t>
        </w:r>
      </w:hyperlink>
      <w:r w:rsidRPr="00441BB8">
        <w:rPr>
          <w:rFonts w:ascii="Arial" w:hAnsi="Arial" w:cs="Arial"/>
          <w:sz w:val="24"/>
          <w:szCs w:val="24"/>
          <w:lang w:eastAsia="ar-SA"/>
        </w:rPr>
        <w:t xml:space="preserve">  </w:t>
      </w:r>
      <w:r w:rsidRPr="00441BB8">
        <w:rPr>
          <w:rFonts w:ascii="Arial" w:hAnsi="Arial" w:cs="Arial"/>
          <w:sz w:val="24"/>
          <w:szCs w:val="24"/>
          <w:lang w:eastAsia="ar-SA"/>
        </w:rPr>
        <w:lastRenderedPageBreak/>
        <w:t xml:space="preserve">antecedência mínima de </w:t>
      </w:r>
      <w:r w:rsidRPr="00441BB8">
        <w:rPr>
          <w:rFonts w:ascii="Arial" w:hAnsi="Arial" w:cs="Arial"/>
          <w:b/>
          <w:sz w:val="24"/>
          <w:szCs w:val="24"/>
          <w:lang w:eastAsia="ar-SA"/>
        </w:rPr>
        <w:t>03 (três)</w:t>
      </w:r>
      <w:r w:rsidRPr="00441BB8">
        <w:rPr>
          <w:rFonts w:ascii="Arial" w:hAnsi="Arial" w:cs="Arial"/>
          <w:sz w:val="24"/>
          <w:szCs w:val="24"/>
          <w:lang w:eastAsia="ar-SA"/>
        </w:rPr>
        <w:t xml:space="preserve"> dias úteis da data marcada para a abertura das propostas.</w:t>
      </w:r>
    </w:p>
    <w:p w14:paraId="12D21D28" w14:textId="77777777" w:rsidR="00441BB8" w:rsidRPr="00441BB8" w:rsidRDefault="00441BB8" w:rsidP="00D431AC">
      <w:pPr>
        <w:suppressAutoHyphens/>
        <w:spacing w:line="360" w:lineRule="auto"/>
        <w:jc w:val="both"/>
        <w:rPr>
          <w:rFonts w:ascii="Arial" w:hAnsi="Arial" w:cs="Arial"/>
          <w:sz w:val="24"/>
          <w:szCs w:val="24"/>
          <w:lang w:eastAsia="ar-SA"/>
        </w:rPr>
      </w:pPr>
      <w:r w:rsidRPr="00441BB8">
        <w:rPr>
          <w:rFonts w:ascii="Arial" w:hAnsi="Arial" w:cs="Arial"/>
          <w:sz w:val="24"/>
          <w:szCs w:val="24"/>
          <w:lang w:eastAsia="ar-SA"/>
        </w:rPr>
        <w:t xml:space="preserve">1.7. Este processo de licitação estará disponível site do Banrisul S/A – </w:t>
      </w:r>
      <w:hyperlink r:id="rId9" w:history="1">
        <w:r w:rsidRPr="00441BB8">
          <w:rPr>
            <w:rFonts w:ascii="Arial" w:hAnsi="Arial" w:cs="Arial"/>
            <w:sz w:val="24"/>
            <w:szCs w:val="24"/>
            <w:lang w:eastAsia="ar-SA"/>
          </w:rPr>
          <w:t>www.banrisul.com.br</w:t>
        </w:r>
      </w:hyperlink>
      <w:r w:rsidRPr="00441BB8">
        <w:rPr>
          <w:rFonts w:ascii="Arial" w:hAnsi="Arial" w:cs="Arial"/>
          <w:sz w:val="24"/>
          <w:szCs w:val="24"/>
          <w:lang w:eastAsia="ar-SA"/>
        </w:rPr>
        <w:t xml:space="preserve"> ou </w:t>
      </w:r>
      <w:hyperlink r:id="rId10" w:history="1">
        <w:r w:rsidRPr="00441BB8">
          <w:rPr>
            <w:rFonts w:ascii="Arial" w:hAnsi="Arial" w:cs="Arial"/>
            <w:sz w:val="24"/>
            <w:szCs w:val="24"/>
            <w:lang w:eastAsia="ar-SA"/>
          </w:rPr>
          <w:t>www.pregaoonlinebanrisul.com.br</w:t>
        </w:r>
      </w:hyperlink>
      <w:r w:rsidRPr="00441BB8">
        <w:rPr>
          <w:rFonts w:ascii="Arial" w:hAnsi="Arial" w:cs="Arial"/>
          <w:sz w:val="24"/>
          <w:szCs w:val="24"/>
          <w:lang w:eastAsia="ar-SA"/>
        </w:rPr>
        <w:t xml:space="preserve">.  </w:t>
      </w:r>
    </w:p>
    <w:p w14:paraId="3132F035" w14:textId="77777777" w:rsidR="00BD40F2" w:rsidRPr="00EB096D" w:rsidRDefault="00BD40F2" w:rsidP="00785433">
      <w:pPr>
        <w:jc w:val="both"/>
        <w:rPr>
          <w:rFonts w:ascii="Arial" w:hAnsi="Arial" w:cs="Arial"/>
          <w:sz w:val="24"/>
          <w:szCs w:val="24"/>
        </w:rPr>
      </w:pPr>
    </w:p>
    <w:p w14:paraId="4BFFB5F3" w14:textId="77777777" w:rsidR="00441BB8" w:rsidRPr="00441BB8" w:rsidRDefault="00441BB8" w:rsidP="00441BB8">
      <w:pPr>
        <w:suppressAutoHyphens/>
        <w:spacing w:line="360" w:lineRule="auto"/>
        <w:jc w:val="both"/>
        <w:rPr>
          <w:rFonts w:ascii="Arial" w:hAnsi="Arial" w:cs="Arial"/>
          <w:sz w:val="24"/>
          <w:szCs w:val="24"/>
          <w:lang w:eastAsia="ar-SA"/>
        </w:rPr>
      </w:pPr>
      <w:r w:rsidRPr="00441BB8">
        <w:rPr>
          <w:rFonts w:ascii="Arial" w:hAnsi="Arial" w:cs="Arial"/>
          <w:b/>
          <w:sz w:val="24"/>
          <w:szCs w:val="24"/>
          <w:lang w:eastAsia="ar-SA"/>
        </w:rPr>
        <w:t>2 - DO OBJETO E SUAS ESPECIFICAÇÕES</w:t>
      </w:r>
    </w:p>
    <w:p w14:paraId="2BF3FADA" w14:textId="12564EB9" w:rsidR="00441BB8" w:rsidRDefault="00441BB8" w:rsidP="00441BB8">
      <w:pPr>
        <w:suppressAutoHyphens/>
        <w:spacing w:line="360" w:lineRule="auto"/>
        <w:jc w:val="both"/>
        <w:rPr>
          <w:rFonts w:ascii="Arial" w:hAnsi="Arial" w:cs="Arial"/>
          <w:sz w:val="24"/>
          <w:szCs w:val="24"/>
          <w:lang w:eastAsia="ar-SA"/>
        </w:rPr>
      </w:pPr>
      <w:r w:rsidRPr="00441BB8">
        <w:rPr>
          <w:rFonts w:ascii="Arial" w:hAnsi="Arial" w:cs="Arial"/>
          <w:sz w:val="24"/>
          <w:szCs w:val="24"/>
          <w:lang w:eastAsia="ar-SA"/>
        </w:rPr>
        <w:t xml:space="preserve">São solicitadas propostas de preços visando </w:t>
      </w:r>
      <w:bookmarkStart w:id="1" w:name="_Hlk14347729"/>
      <w:r w:rsidR="00C6182A">
        <w:rPr>
          <w:rFonts w:ascii="Arial" w:hAnsi="Arial" w:cs="Arial"/>
          <w:bCs/>
          <w:sz w:val="24"/>
          <w:szCs w:val="24"/>
          <w:lang w:eastAsia="ar-SA"/>
        </w:rPr>
        <w:t xml:space="preserve">a </w:t>
      </w:r>
      <w:r w:rsidR="004A1CB9" w:rsidRPr="004A1CB9">
        <w:rPr>
          <w:rFonts w:ascii="Arial" w:hAnsi="Arial" w:cs="Arial"/>
          <w:bCs/>
          <w:sz w:val="24"/>
          <w:szCs w:val="24"/>
          <w:lang w:eastAsia="ar-SA"/>
        </w:rPr>
        <w:t>Aquisição de aveia para cavalos e ração para cães</w:t>
      </w:r>
      <w:r w:rsidRPr="00054446">
        <w:rPr>
          <w:rFonts w:ascii="Arial" w:hAnsi="Arial" w:cs="Arial"/>
          <w:bCs/>
          <w:sz w:val="24"/>
          <w:szCs w:val="24"/>
          <w:lang w:eastAsia="ar-SA"/>
        </w:rPr>
        <w:t>,</w:t>
      </w:r>
      <w:r w:rsidRPr="00441BB8">
        <w:rPr>
          <w:rFonts w:ascii="Arial" w:hAnsi="Arial" w:cs="Arial"/>
          <w:sz w:val="24"/>
          <w:szCs w:val="24"/>
          <w:lang w:eastAsia="ar-SA"/>
        </w:rPr>
        <w:t xml:space="preserve"> conforme especificações descritas no Anexo I - </w:t>
      </w:r>
      <w:bookmarkEnd w:id="1"/>
      <w:r w:rsidR="00D648B3" w:rsidRPr="00D648B3">
        <w:rPr>
          <w:rFonts w:ascii="Arial" w:hAnsi="Arial" w:cs="Arial"/>
          <w:sz w:val="24"/>
          <w:szCs w:val="24"/>
          <w:lang w:eastAsia="ar-SA"/>
        </w:rPr>
        <w:t xml:space="preserve">Termo </w:t>
      </w:r>
      <w:r w:rsidR="00D648B3">
        <w:rPr>
          <w:rFonts w:ascii="Arial" w:hAnsi="Arial" w:cs="Arial"/>
          <w:sz w:val="24"/>
          <w:szCs w:val="24"/>
          <w:lang w:eastAsia="ar-SA"/>
        </w:rPr>
        <w:t>d</w:t>
      </w:r>
      <w:r w:rsidR="00D648B3" w:rsidRPr="00D648B3">
        <w:rPr>
          <w:rFonts w:ascii="Arial" w:hAnsi="Arial" w:cs="Arial"/>
          <w:sz w:val="24"/>
          <w:szCs w:val="24"/>
          <w:lang w:eastAsia="ar-SA"/>
        </w:rPr>
        <w:t>e Referência</w:t>
      </w:r>
      <w:r w:rsidRPr="00441BB8">
        <w:rPr>
          <w:rFonts w:ascii="Arial" w:hAnsi="Arial" w:cs="Arial"/>
          <w:sz w:val="24"/>
          <w:szCs w:val="24"/>
          <w:lang w:eastAsia="ar-SA"/>
        </w:rPr>
        <w:t>, parte integrante do presente Edital.</w:t>
      </w:r>
    </w:p>
    <w:p w14:paraId="42C3C3E7" w14:textId="1D0725F1" w:rsidR="00D76FCA" w:rsidRPr="00D76FCA" w:rsidRDefault="00D76FCA" w:rsidP="00D76FCA">
      <w:pPr>
        <w:suppressAutoHyphens/>
        <w:spacing w:line="360" w:lineRule="auto"/>
        <w:jc w:val="both"/>
        <w:rPr>
          <w:rFonts w:ascii="Arial" w:hAnsi="Arial" w:cs="Arial"/>
          <w:sz w:val="24"/>
          <w:szCs w:val="24"/>
          <w:lang w:eastAsia="ar-SA"/>
        </w:rPr>
      </w:pPr>
      <w:r>
        <w:rPr>
          <w:rFonts w:ascii="Arial" w:hAnsi="Arial" w:cs="Arial"/>
          <w:sz w:val="24"/>
          <w:szCs w:val="24"/>
          <w:lang w:eastAsia="ar-SA"/>
        </w:rPr>
        <w:t>2</w:t>
      </w:r>
      <w:r w:rsidRPr="00D76FCA">
        <w:rPr>
          <w:rFonts w:ascii="Arial" w:hAnsi="Arial" w:cs="Arial"/>
          <w:sz w:val="24"/>
          <w:szCs w:val="24"/>
          <w:lang w:eastAsia="ar-SA"/>
        </w:rPr>
        <w:t>.1. O prazo de entrega será imediato para as quantidades solicitadas, e não poderá ser superior a</w:t>
      </w:r>
      <w:r>
        <w:rPr>
          <w:rFonts w:ascii="Arial" w:hAnsi="Arial" w:cs="Arial"/>
          <w:sz w:val="24"/>
          <w:szCs w:val="24"/>
          <w:lang w:eastAsia="ar-SA"/>
        </w:rPr>
        <w:t xml:space="preserve"> </w:t>
      </w:r>
      <w:r w:rsidRPr="00D76FCA">
        <w:rPr>
          <w:rFonts w:ascii="Arial" w:hAnsi="Arial" w:cs="Arial"/>
          <w:sz w:val="24"/>
          <w:szCs w:val="24"/>
          <w:lang w:eastAsia="ar-SA"/>
        </w:rPr>
        <w:t>10 (dez) dias após o recebimento do empenho; salvo justificativa fundamentada e aceita pela</w:t>
      </w:r>
      <w:r>
        <w:rPr>
          <w:rFonts w:ascii="Arial" w:hAnsi="Arial" w:cs="Arial"/>
          <w:sz w:val="24"/>
          <w:szCs w:val="24"/>
          <w:lang w:eastAsia="ar-SA"/>
        </w:rPr>
        <w:t xml:space="preserve"> </w:t>
      </w:r>
      <w:r w:rsidRPr="00D76FCA">
        <w:rPr>
          <w:rFonts w:ascii="Arial" w:hAnsi="Arial" w:cs="Arial"/>
          <w:sz w:val="24"/>
          <w:szCs w:val="24"/>
          <w:lang w:eastAsia="ar-SA"/>
        </w:rPr>
        <w:t>administração. O fornecimento se dará conforme a necessidade da Secretaria Municipal de Meio</w:t>
      </w:r>
      <w:r>
        <w:rPr>
          <w:rFonts w:ascii="Arial" w:hAnsi="Arial" w:cs="Arial"/>
          <w:sz w:val="24"/>
          <w:szCs w:val="24"/>
          <w:lang w:eastAsia="ar-SA"/>
        </w:rPr>
        <w:t xml:space="preserve"> </w:t>
      </w:r>
      <w:r w:rsidRPr="00D76FCA">
        <w:rPr>
          <w:rFonts w:ascii="Arial" w:hAnsi="Arial" w:cs="Arial"/>
          <w:sz w:val="24"/>
          <w:szCs w:val="24"/>
          <w:lang w:eastAsia="ar-SA"/>
        </w:rPr>
        <w:t>Ambiente, pelo período de até 12 (doze) meses.</w:t>
      </w:r>
    </w:p>
    <w:p w14:paraId="7444D699" w14:textId="6BEEB744" w:rsidR="00D76FCA" w:rsidRPr="00D76FCA" w:rsidRDefault="00D76FCA" w:rsidP="00D76FCA">
      <w:pPr>
        <w:suppressAutoHyphens/>
        <w:spacing w:line="360" w:lineRule="auto"/>
        <w:jc w:val="both"/>
        <w:rPr>
          <w:rFonts w:ascii="Arial" w:hAnsi="Arial" w:cs="Arial"/>
          <w:sz w:val="24"/>
          <w:szCs w:val="24"/>
          <w:lang w:eastAsia="ar-SA"/>
        </w:rPr>
      </w:pPr>
      <w:r>
        <w:rPr>
          <w:rFonts w:ascii="Arial" w:hAnsi="Arial" w:cs="Arial"/>
          <w:sz w:val="24"/>
          <w:szCs w:val="24"/>
          <w:lang w:eastAsia="ar-SA"/>
        </w:rPr>
        <w:t>2</w:t>
      </w:r>
      <w:r w:rsidRPr="00D76FCA">
        <w:rPr>
          <w:rFonts w:ascii="Arial" w:hAnsi="Arial" w:cs="Arial"/>
          <w:sz w:val="24"/>
          <w:szCs w:val="24"/>
          <w:lang w:eastAsia="ar-SA"/>
        </w:rPr>
        <w:t>.2. A empresa deverá entregar a quantidade solicitada pelo Município, não podendo, portanto,</w:t>
      </w:r>
      <w:r>
        <w:rPr>
          <w:rFonts w:ascii="Arial" w:hAnsi="Arial" w:cs="Arial"/>
          <w:sz w:val="24"/>
          <w:szCs w:val="24"/>
          <w:lang w:eastAsia="ar-SA"/>
        </w:rPr>
        <w:t xml:space="preserve"> </w:t>
      </w:r>
      <w:r w:rsidRPr="00D76FCA">
        <w:rPr>
          <w:rFonts w:ascii="Arial" w:hAnsi="Arial" w:cs="Arial"/>
          <w:sz w:val="24"/>
          <w:szCs w:val="24"/>
          <w:lang w:eastAsia="ar-SA"/>
        </w:rPr>
        <w:t>estipular em sua proposta de preços, quantidades mínimas ou máximas.</w:t>
      </w:r>
    </w:p>
    <w:p w14:paraId="3B4A478E" w14:textId="0B46F32E" w:rsidR="00D76FCA" w:rsidRPr="00D76FCA" w:rsidRDefault="00D76FCA" w:rsidP="00D76FCA">
      <w:pPr>
        <w:suppressAutoHyphens/>
        <w:spacing w:line="360" w:lineRule="auto"/>
        <w:jc w:val="both"/>
        <w:rPr>
          <w:rFonts w:ascii="Arial" w:hAnsi="Arial" w:cs="Arial"/>
          <w:sz w:val="24"/>
          <w:szCs w:val="24"/>
          <w:lang w:eastAsia="ar-SA"/>
        </w:rPr>
      </w:pPr>
      <w:r>
        <w:rPr>
          <w:rFonts w:ascii="Arial" w:hAnsi="Arial" w:cs="Arial"/>
          <w:sz w:val="24"/>
          <w:szCs w:val="24"/>
          <w:lang w:eastAsia="ar-SA"/>
        </w:rPr>
        <w:t>2</w:t>
      </w:r>
      <w:r w:rsidRPr="00D76FCA">
        <w:rPr>
          <w:rFonts w:ascii="Arial" w:hAnsi="Arial" w:cs="Arial"/>
          <w:sz w:val="24"/>
          <w:szCs w:val="24"/>
          <w:lang w:eastAsia="ar-SA"/>
        </w:rPr>
        <w:t>.3. Local de entrega: Almoxarifado Central da Prefeitura, na Alameda Rene Luiz Horn n° 218,</w:t>
      </w:r>
      <w:r>
        <w:rPr>
          <w:rFonts w:ascii="Arial" w:hAnsi="Arial" w:cs="Arial"/>
          <w:sz w:val="24"/>
          <w:szCs w:val="24"/>
          <w:lang w:eastAsia="ar-SA"/>
        </w:rPr>
        <w:t xml:space="preserve"> </w:t>
      </w:r>
      <w:r w:rsidRPr="00D76FCA">
        <w:rPr>
          <w:rFonts w:ascii="Arial" w:hAnsi="Arial" w:cs="Arial"/>
          <w:sz w:val="24"/>
          <w:szCs w:val="24"/>
          <w:lang w:eastAsia="ar-SA"/>
        </w:rPr>
        <w:t>Centro, nesta cidade, ou outro local a ser definido pelo Poder Executivo, dentro do perímetro</w:t>
      </w:r>
      <w:r>
        <w:rPr>
          <w:rFonts w:ascii="Arial" w:hAnsi="Arial" w:cs="Arial"/>
          <w:sz w:val="24"/>
          <w:szCs w:val="24"/>
          <w:lang w:eastAsia="ar-SA"/>
        </w:rPr>
        <w:t xml:space="preserve"> </w:t>
      </w:r>
      <w:r w:rsidRPr="00D76FCA">
        <w:rPr>
          <w:rFonts w:ascii="Arial" w:hAnsi="Arial" w:cs="Arial"/>
          <w:sz w:val="24"/>
          <w:szCs w:val="24"/>
          <w:lang w:eastAsia="ar-SA"/>
        </w:rPr>
        <w:t>urbano do Município.</w:t>
      </w:r>
    </w:p>
    <w:p w14:paraId="62823626" w14:textId="73715ED6" w:rsidR="00D76FCA" w:rsidRPr="00D76FCA" w:rsidRDefault="00D76FCA" w:rsidP="00D76FCA">
      <w:pPr>
        <w:suppressAutoHyphens/>
        <w:spacing w:line="360" w:lineRule="auto"/>
        <w:jc w:val="both"/>
        <w:rPr>
          <w:rFonts w:ascii="Arial" w:hAnsi="Arial" w:cs="Arial"/>
          <w:sz w:val="24"/>
          <w:szCs w:val="24"/>
          <w:lang w:eastAsia="ar-SA"/>
        </w:rPr>
      </w:pPr>
      <w:r>
        <w:rPr>
          <w:rFonts w:ascii="Arial" w:hAnsi="Arial" w:cs="Arial"/>
          <w:sz w:val="24"/>
          <w:szCs w:val="24"/>
          <w:lang w:eastAsia="ar-SA"/>
        </w:rPr>
        <w:t>2</w:t>
      </w:r>
      <w:r w:rsidRPr="00D76FCA">
        <w:rPr>
          <w:rFonts w:ascii="Arial" w:hAnsi="Arial" w:cs="Arial"/>
          <w:sz w:val="24"/>
          <w:szCs w:val="24"/>
          <w:lang w:eastAsia="ar-SA"/>
        </w:rPr>
        <w:t>.4. O transporte e o descarregamento do objeto correrão por conta exclusiva da licitante vencedora,</w:t>
      </w:r>
      <w:r>
        <w:rPr>
          <w:rFonts w:ascii="Arial" w:hAnsi="Arial" w:cs="Arial"/>
          <w:sz w:val="24"/>
          <w:szCs w:val="24"/>
          <w:lang w:eastAsia="ar-SA"/>
        </w:rPr>
        <w:t xml:space="preserve"> </w:t>
      </w:r>
      <w:r w:rsidRPr="00D76FCA">
        <w:rPr>
          <w:rFonts w:ascii="Arial" w:hAnsi="Arial" w:cs="Arial"/>
          <w:sz w:val="24"/>
          <w:szCs w:val="24"/>
          <w:lang w:eastAsia="ar-SA"/>
        </w:rPr>
        <w:t>sem qualquer custo adicional solicitado posteriormente.</w:t>
      </w:r>
    </w:p>
    <w:p w14:paraId="49EB534A" w14:textId="52A40777" w:rsidR="00441BB8" w:rsidRPr="00441BB8" w:rsidRDefault="00D76FCA" w:rsidP="00D76FCA">
      <w:pPr>
        <w:suppressAutoHyphens/>
        <w:spacing w:line="360" w:lineRule="auto"/>
        <w:jc w:val="both"/>
        <w:rPr>
          <w:rFonts w:ascii="Arial" w:hAnsi="Arial" w:cs="Arial"/>
          <w:sz w:val="24"/>
          <w:szCs w:val="24"/>
          <w:lang w:eastAsia="ar-SA"/>
        </w:rPr>
      </w:pPr>
      <w:r>
        <w:rPr>
          <w:rFonts w:ascii="Arial" w:hAnsi="Arial" w:cs="Arial"/>
          <w:sz w:val="24"/>
          <w:szCs w:val="24"/>
          <w:lang w:eastAsia="ar-SA"/>
        </w:rPr>
        <w:t>2</w:t>
      </w:r>
      <w:r w:rsidRPr="00D76FCA">
        <w:rPr>
          <w:rFonts w:ascii="Arial" w:hAnsi="Arial" w:cs="Arial"/>
          <w:sz w:val="24"/>
          <w:szCs w:val="24"/>
          <w:lang w:eastAsia="ar-SA"/>
        </w:rPr>
        <w:t>.5. Os objetos a serem adquiridos devem conter as especificações contidas em suas descrições. As</w:t>
      </w:r>
      <w:r>
        <w:rPr>
          <w:rFonts w:ascii="Arial" w:hAnsi="Arial" w:cs="Arial"/>
          <w:sz w:val="24"/>
          <w:szCs w:val="24"/>
          <w:lang w:eastAsia="ar-SA"/>
        </w:rPr>
        <w:t xml:space="preserve"> </w:t>
      </w:r>
      <w:r w:rsidRPr="00D76FCA">
        <w:rPr>
          <w:rFonts w:ascii="Arial" w:hAnsi="Arial" w:cs="Arial"/>
          <w:sz w:val="24"/>
          <w:szCs w:val="24"/>
          <w:lang w:eastAsia="ar-SA"/>
        </w:rPr>
        <w:t>quantidades devem ser conforme constantes em cada objeto descrito</w:t>
      </w:r>
      <w:r w:rsidR="00441BB8" w:rsidRPr="00441BB8">
        <w:rPr>
          <w:rFonts w:ascii="Arial" w:hAnsi="Arial" w:cs="Arial"/>
          <w:sz w:val="24"/>
          <w:szCs w:val="24"/>
          <w:lang w:eastAsia="ar-SA"/>
        </w:rPr>
        <w:t xml:space="preserve">. </w:t>
      </w:r>
    </w:p>
    <w:p w14:paraId="6DE5E3E2" w14:textId="755B2CB9" w:rsidR="003C0285" w:rsidRDefault="003C0285" w:rsidP="003C0285">
      <w:pPr>
        <w:spacing w:line="360" w:lineRule="auto"/>
        <w:jc w:val="both"/>
        <w:rPr>
          <w:rFonts w:ascii="Arial" w:hAnsi="Arial" w:cs="Arial"/>
          <w:sz w:val="24"/>
          <w:szCs w:val="24"/>
          <w:lang w:eastAsia="ar-SA"/>
        </w:rPr>
      </w:pPr>
      <w:r w:rsidRPr="003C0285">
        <w:rPr>
          <w:rFonts w:ascii="Arial" w:hAnsi="Arial" w:cs="Arial"/>
          <w:sz w:val="24"/>
          <w:szCs w:val="24"/>
          <w:lang w:eastAsia="ar-SA"/>
        </w:rPr>
        <w:t>2.</w:t>
      </w:r>
      <w:r w:rsidR="00D76FCA">
        <w:rPr>
          <w:rFonts w:ascii="Arial" w:hAnsi="Arial" w:cs="Arial"/>
          <w:sz w:val="24"/>
          <w:szCs w:val="24"/>
          <w:lang w:eastAsia="ar-SA"/>
        </w:rPr>
        <w:t>6</w:t>
      </w:r>
      <w:r w:rsidRPr="003C0285">
        <w:rPr>
          <w:rFonts w:ascii="Arial" w:hAnsi="Arial" w:cs="Arial"/>
          <w:sz w:val="24"/>
          <w:szCs w:val="24"/>
          <w:lang w:eastAsia="ar-SA"/>
        </w:rPr>
        <w:t>. No preço proposto considerar-se-ão inclusos todos os custos, bem como todas as despesas e obrigações relativas a salários, previdência social, tributos, seguros, material de consumo, frete, lucro, descarregamento e tudo mais que for necessário até a entrega final dos objetos no Município de Balneário Pinhal/RS.</w:t>
      </w:r>
    </w:p>
    <w:p w14:paraId="45CFB4BC" w14:textId="77777777" w:rsidR="00D76FCA" w:rsidRDefault="00D76FCA" w:rsidP="003C0285">
      <w:pPr>
        <w:spacing w:line="360" w:lineRule="auto"/>
        <w:jc w:val="both"/>
        <w:rPr>
          <w:rFonts w:ascii="Arial" w:hAnsi="Arial" w:cs="Arial"/>
          <w:sz w:val="24"/>
          <w:szCs w:val="24"/>
          <w:lang w:eastAsia="ar-SA"/>
        </w:rPr>
      </w:pPr>
    </w:p>
    <w:p w14:paraId="3CBBA8BA" w14:textId="77777777" w:rsidR="00441BB8" w:rsidRPr="00441BB8" w:rsidRDefault="00441BB8" w:rsidP="00441BB8">
      <w:pPr>
        <w:suppressAutoHyphens/>
        <w:spacing w:line="360" w:lineRule="auto"/>
        <w:jc w:val="both"/>
        <w:rPr>
          <w:rFonts w:ascii="Arial" w:hAnsi="Arial" w:cs="Arial"/>
          <w:sz w:val="24"/>
          <w:szCs w:val="24"/>
          <w:lang w:eastAsia="ar-SA"/>
        </w:rPr>
      </w:pPr>
      <w:r w:rsidRPr="00441BB8">
        <w:rPr>
          <w:rFonts w:ascii="Arial" w:hAnsi="Arial" w:cs="Arial"/>
          <w:b/>
          <w:sz w:val="24"/>
          <w:szCs w:val="24"/>
          <w:lang w:eastAsia="ar-SA"/>
        </w:rPr>
        <w:t>3. DISPOSIÇÕES PRELIMINARES</w:t>
      </w:r>
    </w:p>
    <w:p w14:paraId="0644BC8B" w14:textId="77777777" w:rsidR="00441BB8" w:rsidRPr="00441BB8" w:rsidRDefault="00441BB8" w:rsidP="00441BB8">
      <w:pPr>
        <w:suppressAutoHyphens/>
        <w:spacing w:line="360" w:lineRule="auto"/>
        <w:jc w:val="both"/>
        <w:rPr>
          <w:rFonts w:ascii="Arial" w:hAnsi="Arial" w:cs="Arial"/>
          <w:sz w:val="24"/>
          <w:szCs w:val="24"/>
          <w:lang w:eastAsia="ar-SA"/>
        </w:rPr>
      </w:pPr>
      <w:r w:rsidRPr="00441BB8">
        <w:rPr>
          <w:rFonts w:ascii="Arial" w:hAnsi="Arial" w:cs="Arial"/>
          <w:sz w:val="24"/>
          <w:szCs w:val="24"/>
          <w:lang w:eastAsia="ar-SA"/>
        </w:rPr>
        <w:t>3.1. O Pregão Eletrônico será realizado em sessão pública, por meio de sistema eletrônico, através do aplicativo “Pregão online” do Portal Eletrônico do Banrisul S/A.</w:t>
      </w:r>
    </w:p>
    <w:p w14:paraId="1601D33A" w14:textId="77777777" w:rsidR="00441BB8" w:rsidRPr="00441BB8" w:rsidRDefault="00441BB8" w:rsidP="00441BB8">
      <w:pPr>
        <w:suppressAutoHyphens/>
        <w:spacing w:line="360" w:lineRule="auto"/>
        <w:jc w:val="both"/>
        <w:rPr>
          <w:rFonts w:ascii="Arial" w:hAnsi="Arial" w:cs="Arial"/>
          <w:sz w:val="24"/>
          <w:szCs w:val="24"/>
          <w:lang w:eastAsia="ar-SA"/>
        </w:rPr>
      </w:pPr>
      <w:r w:rsidRPr="00441BB8">
        <w:rPr>
          <w:rFonts w:ascii="Arial" w:hAnsi="Arial" w:cs="Arial"/>
          <w:sz w:val="24"/>
          <w:szCs w:val="24"/>
          <w:lang w:eastAsia="ar-SA"/>
        </w:rPr>
        <w:t>3.2. Os trabalhos serão conduzidos por servidor da Prefeitura do Balneário Pinhal, denominado Pregoeiro com o suporte de sua Equipe de Apoio, os quais, juntamente com a autoridade competente do órgão promotor da licitação, formam o conjunto de operadores do sistema de Pregão Eletrônico.</w:t>
      </w:r>
    </w:p>
    <w:p w14:paraId="5F110A6C" w14:textId="31009C40" w:rsidR="00441BB8" w:rsidRPr="00441BB8" w:rsidRDefault="00441BB8" w:rsidP="00441BB8">
      <w:pPr>
        <w:suppressAutoHyphens/>
        <w:autoSpaceDE w:val="0"/>
        <w:spacing w:line="360" w:lineRule="auto"/>
        <w:jc w:val="both"/>
        <w:rPr>
          <w:rFonts w:ascii="Arial" w:eastAsia="Verdana" w:hAnsi="Arial" w:cs="Arial"/>
          <w:sz w:val="24"/>
          <w:szCs w:val="24"/>
          <w:lang w:eastAsia="ar-SA"/>
        </w:rPr>
      </w:pPr>
      <w:r w:rsidRPr="00441BB8">
        <w:rPr>
          <w:rFonts w:ascii="Arial" w:eastAsia="Verdana" w:hAnsi="Arial" w:cs="Arial"/>
          <w:sz w:val="24"/>
          <w:szCs w:val="24"/>
          <w:lang w:eastAsia="ar-SA"/>
        </w:rPr>
        <w:lastRenderedPageBreak/>
        <w:t>3.3. Poderão participar da presente licitação os interessados que estejam credenciados no sistema eletrônico junto à Seção de Cadastro da CELIC – Central de Licitações do Estado,</w:t>
      </w:r>
      <w:r w:rsidR="00785433">
        <w:rPr>
          <w:rFonts w:ascii="Arial" w:eastAsia="Verdana" w:hAnsi="Arial" w:cs="Arial"/>
          <w:sz w:val="24"/>
          <w:szCs w:val="24"/>
          <w:lang w:eastAsia="ar-SA"/>
        </w:rPr>
        <w:t xml:space="preserve"> </w:t>
      </w:r>
      <w:r w:rsidRPr="00441BB8">
        <w:rPr>
          <w:rFonts w:ascii="Arial" w:eastAsia="Verdana" w:hAnsi="Arial" w:cs="Arial"/>
          <w:sz w:val="24"/>
          <w:szCs w:val="24"/>
          <w:lang w:eastAsia="ar-SA"/>
        </w:rPr>
        <w:t>sito à Avenida Farrapos nº 151, Porto Alegre/RS ou www.celic.rs.gov.br, e que atenderem a todas as exigências constantes neste Edital e seus anexos.</w:t>
      </w:r>
    </w:p>
    <w:p w14:paraId="7E5C5629" w14:textId="77777777" w:rsidR="00785433" w:rsidRDefault="00785433" w:rsidP="00441BB8">
      <w:pPr>
        <w:spacing w:line="360" w:lineRule="auto"/>
        <w:jc w:val="both"/>
        <w:rPr>
          <w:rFonts w:ascii="Arial" w:hAnsi="Arial" w:cs="Arial"/>
          <w:b/>
          <w:sz w:val="24"/>
          <w:szCs w:val="24"/>
          <w:lang w:eastAsia="ar-SA"/>
        </w:rPr>
      </w:pPr>
    </w:p>
    <w:p w14:paraId="262CD470" w14:textId="5E7D0CAE" w:rsidR="00441BB8" w:rsidRPr="00441BB8" w:rsidRDefault="00441BB8" w:rsidP="00441BB8">
      <w:pPr>
        <w:spacing w:line="360" w:lineRule="auto"/>
        <w:jc w:val="both"/>
        <w:rPr>
          <w:rFonts w:ascii="Arial" w:hAnsi="Arial" w:cs="Arial"/>
          <w:b/>
          <w:sz w:val="24"/>
          <w:szCs w:val="24"/>
          <w:lang w:eastAsia="ar-SA"/>
        </w:rPr>
      </w:pPr>
      <w:r w:rsidRPr="00441BB8">
        <w:rPr>
          <w:rFonts w:ascii="Arial" w:hAnsi="Arial" w:cs="Arial"/>
          <w:b/>
          <w:sz w:val="24"/>
          <w:szCs w:val="24"/>
          <w:lang w:eastAsia="ar-SA"/>
        </w:rPr>
        <w:t>4. CREDENCIAMENTO E PARTICIPAÇÃO DO CERTAME</w:t>
      </w:r>
    </w:p>
    <w:p w14:paraId="20DE9E36" w14:textId="77777777" w:rsidR="00441BB8" w:rsidRPr="00441BB8" w:rsidRDefault="00441BB8" w:rsidP="00441BB8">
      <w:pPr>
        <w:spacing w:line="360" w:lineRule="auto"/>
        <w:jc w:val="both"/>
        <w:rPr>
          <w:rFonts w:ascii="Arial" w:hAnsi="Arial" w:cs="Arial"/>
          <w:sz w:val="24"/>
          <w:szCs w:val="24"/>
          <w:lang w:eastAsia="ar-SA"/>
        </w:rPr>
      </w:pPr>
      <w:r w:rsidRPr="00441BB8">
        <w:rPr>
          <w:rFonts w:ascii="Arial" w:hAnsi="Arial" w:cs="Arial"/>
          <w:sz w:val="24"/>
          <w:szCs w:val="24"/>
          <w:lang w:eastAsia="ar-SA"/>
        </w:rPr>
        <w:t>4.1. Para participar do certame, o licitante deve providenciar o seu credenciamento, com atribuição de chave e senha, diretamente no sistema eletrônico, junto à Seção de Cadastro da CELIC – Central de Licitações do Estado, sito à Avenida Farrapos nº 151, Porto Alegre/RS ou www.celic.rs.gov.br, onde deverá informar-se a respeito do seu funcionamento, regulamento e instruções para a sua correta utilização.</w:t>
      </w:r>
    </w:p>
    <w:p w14:paraId="17684913" w14:textId="77777777" w:rsidR="00441BB8" w:rsidRPr="00441BB8" w:rsidRDefault="00441BB8" w:rsidP="00441BB8">
      <w:pPr>
        <w:spacing w:line="360" w:lineRule="auto"/>
        <w:jc w:val="both"/>
        <w:rPr>
          <w:rFonts w:ascii="Arial" w:hAnsi="Arial" w:cs="Arial"/>
          <w:sz w:val="24"/>
          <w:szCs w:val="24"/>
          <w:lang w:eastAsia="ar-SA"/>
        </w:rPr>
      </w:pPr>
      <w:r w:rsidRPr="00441BB8">
        <w:rPr>
          <w:rFonts w:ascii="Arial" w:hAnsi="Arial" w:cs="Arial"/>
          <w:sz w:val="24"/>
          <w:szCs w:val="24"/>
          <w:lang w:eastAsia="ar-SA"/>
        </w:rPr>
        <w:t>4.2. O credenciamento e a sua manutenção no respectivo cadastro dependerão de condições exigidas pela CELIC.</w:t>
      </w:r>
    </w:p>
    <w:p w14:paraId="16C80E02" w14:textId="77777777" w:rsidR="00441BB8" w:rsidRPr="00441BB8" w:rsidRDefault="00441BB8" w:rsidP="00441BB8">
      <w:pPr>
        <w:spacing w:line="360" w:lineRule="auto"/>
        <w:jc w:val="both"/>
        <w:rPr>
          <w:rFonts w:ascii="Arial" w:hAnsi="Arial" w:cs="Arial"/>
          <w:sz w:val="24"/>
          <w:szCs w:val="24"/>
          <w:lang w:eastAsia="ar-SA"/>
        </w:rPr>
      </w:pPr>
      <w:r w:rsidRPr="00441BB8">
        <w:rPr>
          <w:rFonts w:ascii="Arial" w:hAnsi="Arial" w:cs="Arial"/>
          <w:sz w:val="24"/>
          <w:szCs w:val="24"/>
          <w:lang w:eastAsia="ar-SA"/>
        </w:rPr>
        <w:t>4.3. As instruções para o credenciamento podem ser acessadas no seguinte sítio eletrônico: www.celic.rs.gov.br.</w:t>
      </w:r>
    </w:p>
    <w:p w14:paraId="13CE2DBC" w14:textId="77777777" w:rsidR="00441BB8" w:rsidRPr="00441BB8" w:rsidRDefault="00441BB8" w:rsidP="00441BB8">
      <w:pPr>
        <w:spacing w:line="360" w:lineRule="auto"/>
        <w:jc w:val="both"/>
        <w:rPr>
          <w:rFonts w:ascii="Arial" w:hAnsi="Arial" w:cs="Arial"/>
          <w:sz w:val="24"/>
          <w:szCs w:val="24"/>
          <w:lang w:eastAsia="ar-SA"/>
        </w:rPr>
      </w:pPr>
      <w:r w:rsidRPr="00441BB8">
        <w:rPr>
          <w:rFonts w:ascii="Arial" w:hAnsi="Arial" w:cs="Arial"/>
          <w:sz w:val="24"/>
          <w:szCs w:val="24"/>
          <w:lang w:eastAsia="ar-SA"/>
        </w:rPr>
        <w:t>4.4. É de responsabilidade do licitante, além de credenciar-se previamente no sistema eletrônico utilizado no certame e de cumprir as regras do presente edital:</w:t>
      </w:r>
    </w:p>
    <w:p w14:paraId="67BD31F4" w14:textId="77777777" w:rsidR="00441BB8" w:rsidRPr="00441BB8" w:rsidRDefault="00441BB8" w:rsidP="00441BB8">
      <w:pPr>
        <w:spacing w:line="360" w:lineRule="auto"/>
        <w:jc w:val="both"/>
        <w:rPr>
          <w:rFonts w:ascii="Arial" w:hAnsi="Arial" w:cs="Arial"/>
          <w:sz w:val="24"/>
          <w:szCs w:val="24"/>
          <w:lang w:eastAsia="ar-SA"/>
        </w:rPr>
      </w:pPr>
      <w:r w:rsidRPr="00441BB8">
        <w:rPr>
          <w:rFonts w:ascii="Arial" w:hAnsi="Arial" w:cs="Arial"/>
          <w:sz w:val="24"/>
          <w:szCs w:val="24"/>
          <w:lang w:eastAsia="ar-SA"/>
        </w:rPr>
        <w:t>4.4.1. Responsabilizar-se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w:t>
      </w:r>
    </w:p>
    <w:p w14:paraId="6032415E" w14:textId="77777777" w:rsidR="00441BB8" w:rsidRPr="00441BB8" w:rsidRDefault="00441BB8" w:rsidP="00441BB8">
      <w:pPr>
        <w:spacing w:line="360" w:lineRule="auto"/>
        <w:jc w:val="both"/>
        <w:rPr>
          <w:rFonts w:ascii="Arial" w:hAnsi="Arial" w:cs="Arial"/>
          <w:sz w:val="24"/>
          <w:szCs w:val="24"/>
          <w:lang w:eastAsia="ar-SA"/>
        </w:rPr>
      </w:pPr>
      <w:r w:rsidRPr="00441BB8">
        <w:rPr>
          <w:rFonts w:ascii="Arial" w:hAnsi="Arial" w:cs="Arial"/>
          <w:sz w:val="24"/>
          <w:szCs w:val="24"/>
          <w:lang w:eastAsia="ar-SA"/>
        </w:rPr>
        <w:t>4.4.2. Acompanhar as operações no sistema eletrônico durante o processo licitatório e responsabilizar-se pelo ônus decorrente da perda de negócios diante da inobservância de mensagens emitidas pelo sistema ou de sua desconexão.</w:t>
      </w:r>
    </w:p>
    <w:p w14:paraId="0302AA4A" w14:textId="77777777" w:rsidR="00441BB8" w:rsidRPr="00441BB8" w:rsidRDefault="00441BB8" w:rsidP="00441BB8">
      <w:pPr>
        <w:spacing w:line="360" w:lineRule="auto"/>
        <w:jc w:val="both"/>
        <w:rPr>
          <w:rFonts w:ascii="Arial" w:hAnsi="Arial" w:cs="Arial"/>
          <w:sz w:val="24"/>
          <w:szCs w:val="24"/>
          <w:lang w:eastAsia="ar-SA"/>
        </w:rPr>
      </w:pPr>
      <w:r w:rsidRPr="00441BB8">
        <w:rPr>
          <w:rFonts w:ascii="Arial" w:hAnsi="Arial" w:cs="Arial"/>
          <w:sz w:val="24"/>
          <w:szCs w:val="24"/>
          <w:lang w:eastAsia="ar-SA"/>
        </w:rPr>
        <w:t>4.4.3. Comunicar imediatamente ao provedor do sistema qualquer acontecimento que possa comprometer o sigilo ou a inviabilidade do uso da senha, para imediato bloqueio de acesso.</w:t>
      </w:r>
    </w:p>
    <w:p w14:paraId="184B8505" w14:textId="77777777" w:rsidR="00441BB8" w:rsidRPr="00441BB8" w:rsidRDefault="00441BB8" w:rsidP="00441BB8">
      <w:pPr>
        <w:spacing w:line="360" w:lineRule="auto"/>
        <w:jc w:val="both"/>
        <w:rPr>
          <w:rFonts w:ascii="Arial" w:hAnsi="Arial" w:cs="Arial"/>
          <w:sz w:val="24"/>
          <w:szCs w:val="24"/>
          <w:lang w:eastAsia="ar-SA"/>
        </w:rPr>
      </w:pPr>
      <w:r w:rsidRPr="00441BB8">
        <w:rPr>
          <w:rFonts w:ascii="Arial" w:hAnsi="Arial" w:cs="Arial"/>
          <w:sz w:val="24"/>
          <w:szCs w:val="24"/>
          <w:lang w:eastAsia="ar-SA"/>
        </w:rPr>
        <w:t>4.4.4. Utilizar a chave de identificação e a senha de acesso para participar do pregão na forma eletrônica.</w:t>
      </w:r>
    </w:p>
    <w:p w14:paraId="243AC3C6" w14:textId="750C2202" w:rsidR="00441BB8" w:rsidRPr="00441BB8" w:rsidRDefault="00441BB8" w:rsidP="00441BB8">
      <w:pPr>
        <w:spacing w:line="360" w:lineRule="auto"/>
        <w:jc w:val="both"/>
        <w:rPr>
          <w:rFonts w:ascii="Arial" w:hAnsi="Arial" w:cs="Arial"/>
          <w:sz w:val="24"/>
          <w:szCs w:val="24"/>
          <w:lang w:eastAsia="ar-SA"/>
        </w:rPr>
      </w:pPr>
      <w:r w:rsidRPr="00441BB8">
        <w:rPr>
          <w:rFonts w:ascii="Arial" w:hAnsi="Arial" w:cs="Arial"/>
          <w:sz w:val="24"/>
          <w:szCs w:val="24"/>
          <w:lang w:eastAsia="ar-SA"/>
        </w:rPr>
        <w:t>4.4.5. Solicitar o cancelamento da chave de identificação ou da senha de acesso por interesse próprio.</w:t>
      </w:r>
    </w:p>
    <w:p w14:paraId="7D753AD3" w14:textId="4058B91F" w:rsidR="00441BB8" w:rsidRDefault="00441BB8" w:rsidP="00441BB8">
      <w:pPr>
        <w:spacing w:line="360" w:lineRule="auto"/>
        <w:jc w:val="both"/>
        <w:rPr>
          <w:rFonts w:ascii="Arial" w:hAnsi="Arial" w:cs="Arial"/>
          <w:sz w:val="24"/>
          <w:szCs w:val="24"/>
          <w:lang w:eastAsia="ar-SA"/>
        </w:rPr>
      </w:pPr>
      <w:r w:rsidRPr="00441BB8">
        <w:rPr>
          <w:rFonts w:ascii="Arial" w:hAnsi="Arial" w:cs="Arial"/>
          <w:sz w:val="24"/>
          <w:szCs w:val="24"/>
          <w:lang w:eastAsia="ar-SA"/>
        </w:rPr>
        <w:t xml:space="preserve">4.5. O uso da senha de acesso pela licitante é de sua responsabilidade exclusiva, incluindo qualquer transação efetuada diretamente ou por seu representante, não cabendo a </w:t>
      </w:r>
      <w:r w:rsidRPr="00441BB8">
        <w:rPr>
          <w:rFonts w:ascii="Arial" w:hAnsi="Arial" w:cs="Arial"/>
          <w:sz w:val="24"/>
          <w:szCs w:val="24"/>
          <w:lang w:eastAsia="ar-SA"/>
        </w:rPr>
        <w:lastRenderedPageBreak/>
        <w:t>PROCERGS, a CELIC ou ao Município, responsabilidade por eventuais danos decorrentes do uso indevido da senha, ainda que por terceiros.</w:t>
      </w:r>
    </w:p>
    <w:p w14:paraId="155E9DD3" w14:textId="77777777" w:rsidR="00441BB8" w:rsidRPr="00441BB8" w:rsidRDefault="00441BB8" w:rsidP="00441BB8">
      <w:pPr>
        <w:spacing w:line="360" w:lineRule="auto"/>
        <w:jc w:val="both"/>
        <w:rPr>
          <w:rFonts w:ascii="Arial" w:hAnsi="Arial" w:cs="Arial"/>
          <w:sz w:val="24"/>
          <w:szCs w:val="24"/>
          <w:lang w:eastAsia="ar-SA"/>
        </w:rPr>
      </w:pPr>
      <w:r w:rsidRPr="00441BB8">
        <w:rPr>
          <w:rFonts w:ascii="Arial" w:hAnsi="Arial" w:cs="Arial"/>
          <w:sz w:val="24"/>
          <w:szCs w:val="24"/>
          <w:lang w:eastAsia="ar-SA"/>
        </w:rPr>
        <w:t>4.6. A perda da senha ou quebra do sigilo deverão ser comunicadas imediatamente, para imediato bloqueio de acesso.</w:t>
      </w:r>
    </w:p>
    <w:p w14:paraId="69D97427" w14:textId="0C9AC4B0" w:rsidR="00441BB8" w:rsidRPr="00441BB8" w:rsidRDefault="00441BB8" w:rsidP="00441BB8">
      <w:pPr>
        <w:spacing w:line="360" w:lineRule="auto"/>
        <w:jc w:val="both"/>
        <w:rPr>
          <w:rFonts w:ascii="Arial" w:hAnsi="Arial" w:cs="Arial"/>
          <w:sz w:val="24"/>
          <w:szCs w:val="24"/>
          <w:lang w:eastAsia="ar-SA"/>
        </w:rPr>
      </w:pPr>
      <w:r w:rsidRPr="00441BB8">
        <w:rPr>
          <w:rFonts w:ascii="Arial" w:hAnsi="Arial" w:cs="Arial"/>
          <w:sz w:val="24"/>
          <w:szCs w:val="24"/>
          <w:lang w:eastAsia="ar-SA"/>
        </w:rPr>
        <w:t>4.7. No caso de perda da senha, poderá ser solicitada nova senha na Seção de Cadastro da CELIC.</w:t>
      </w:r>
    </w:p>
    <w:p w14:paraId="499184DF" w14:textId="5A180EDC" w:rsidR="00063715" w:rsidRDefault="00063715" w:rsidP="00423808">
      <w:pPr>
        <w:jc w:val="both"/>
        <w:rPr>
          <w:rFonts w:ascii="Arial" w:hAnsi="Arial" w:cs="Arial"/>
          <w:sz w:val="24"/>
          <w:szCs w:val="24"/>
          <w:lang w:eastAsia="ar-SA"/>
        </w:rPr>
      </w:pPr>
    </w:p>
    <w:p w14:paraId="28ABAADF" w14:textId="77777777" w:rsidR="00441BB8" w:rsidRPr="00441BB8" w:rsidRDefault="00441BB8" w:rsidP="00441BB8">
      <w:pPr>
        <w:spacing w:line="360" w:lineRule="auto"/>
        <w:jc w:val="both"/>
        <w:rPr>
          <w:rFonts w:ascii="Arial" w:hAnsi="Arial" w:cs="Arial"/>
          <w:b/>
          <w:sz w:val="24"/>
          <w:szCs w:val="24"/>
          <w:lang w:eastAsia="ar-SA"/>
        </w:rPr>
      </w:pPr>
      <w:r w:rsidRPr="00441BB8">
        <w:rPr>
          <w:rFonts w:ascii="Arial" w:hAnsi="Arial" w:cs="Arial"/>
          <w:b/>
          <w:sz w:val="24"/>
          <w:szCs w:val="24"/>
          <w:lang w:eastAsia="ar-SA"/>
        </w:rPr>
        <w:t xml:space="preserve">5. ENVIO DAS PROPOSTAS </w:t>
      </w:r>
    </w:p>
    <w:p w14:paraId="5CC6ED99" w14:textId="7E16329E" w:rsidR="00441BB8" w:rsidRDefault="00441BB8" w:rsidP="00441BB8">
      <w:pPr>
        <w:spacing w:line="360" w:lineRule="auto"/>
        <w:jc w:val="both"/>
        <w:rPr>
          <w:rFonts w:ascii="Arial" w:hAnsi="Arial" w:cs="Arial"/>
          <w:bCs/>
          <w:sz w:val="24"/>
          <w:szCs w:val="24"/>
          <w:lang w:eastAsia="ar-SA"/>
        </w:rPr>
      </w:pPr>
      <w:r w:rsidRPr="00441BB8">
        <w:rPr>
          <w:rFonts w:ascii="Arial" w:hAnsi="Arial" w:cs="Arial"/>
          <w:sz w:val="24"/>
          <w:szCs w:val="24"/>
          <w:lang w:eastAsia="ar-SA"/>
        </w:rPr>
        <w:t xml:space="preserve">5.1. </w:t>
      </w:r>
      <w:r w:rsidRPr="00441BB8">
        <w:rPr>
          <w:rFonts w:ascii="Arial" w:hAnsi="Arial" w:cs="Arial"/>
          <w:bCs/>
          <w:sz w:val="24"/>
          <w:szCs w:val="24"/>
          <w:lang w:eastAsia="ar-SA"/>
        </w:rPr>
        <w:t>As propostas deverão ser enviadas exclusivamente por meio do sistema eletrônico, até a data e horário estabelecidos no preâmbulo deste edital, observando o item 6 deste Edital.</w:t>
      </w:r>
    </w:p>
    <w:p w14:paraId="5695F673" w14:textId="1AEBF024" w:rsidR="00441BB8" w:rsidRDefault="00441BB8" w:rsidP="00441BB8">
      <w:pPr>
        <w:spacing w:line="360" w:lineRule="auto"/>
        <w:jc w:val="both"/>
        <w:rPr>
          <w:rFonts w:ascii="Arial" w:hAnsi="Arial" w:cs="Arial"/>
          <w:bCs/>
          <w:sz w:val="24"/>
          <w:szCs w:val="24"/>
          <w:lang w:eastAsia="ar-SA"/>
        </w:rPr>
      </w:pPr>
      <w:r w:rsidRPr="00441BB8">
        <w:rPr>
          <w:rFonts w:ascii="Arial" w:hAnsi="Arial" w:cs="Arial"/>
          <w:sz w:val="24"/>
          <w:szCs w:val="24"/>
          <w:lang w:eastAsia="ar-SA"/>
        </w:rPr>
        <w:t xml:space="preserve">5.2. </w:t>
      </w:r>
      <w:r w:rsidRPr="00441BB8">
        <w:rPr>
          <w:rFonts w:ascii="Arial" w:hAnsi="Arial" w:cs="Arial"/>
          <w:bCs/>
          <w:sz w:val="24"/>
          <w:szCs w:val="24"/>
          <w:lang w:eastAsia="ar-SA"/>
        </w:rPr>
        <w:t>O licitante deverá declarar, em campo próprio do sistema, sendo que a falsidade da declaração sujeitará o licitante às sanções legais:</w:t>
      </w:r>
    </w:p>
    <w:p w14:paraId="521C7AE2" w14:textId="061E4575" w:rsidR="00441BB8" w:rsidRDefault="00441BB8" w:rsidP="00441BB8">
      <w:pPr>
        <w:spacing w:line="360" w:lineRule="auto"/>
        <w:jc w:val="both"/>
        <w:rPr>
          <w:rFonts w:ascii="Arial" w:hAnsi="Arial" w:cs="Arial"/>
          <w:bCs/>
          <w:sz w:val="24"/>
          <w:szCs w:val="24"/>
          <w:lang w:eastAsia="ar-SA"/>
        </w:rPr>
      </w:pPr>
      <w:r w:rsidRPr="00441BB8">
        <w:rPr>
          <w:rFonts w:ascii="Arial" w:hAnsi="Arial" w:cs="Arial"/>
          <w:sz w:val="24"/>
          <w:szCs w:val="24"/>
          <w:lang w:eastAsia="ar-SA"/>
        </w:rPr>
        <w:t>5.2.1.</w:t>
      </w:r>
      <w:r w:rsidRPr="00441BB8">
        <w:rPr>
          <w:rFonts w:ascii="Arial" w:hAnsi="Arial" w:cs="Arial"/>
          <w:bCs/>
          <w:sz w:val="24"/>
          <w:szCs w:val="24"/>
          <w:lang w:eastAsia="ar-SA"/>
        </w:rPr>
        <w:t xml:space="preserve"> Que </w:t>
      </w:r>
      <w:r w:rsidRPr="00441BB8">
        <w:rPr>
          <w:rFonts w:ascii="Arial" w:hAnsi="Arial" w:cs="Arial"/>
          <w:sz w:val="24"/>
          <w:szCs w:val="24"/>
          <w:lang w:eastAsia="ar-SA"/>
        </w:rPr>
        <w:t>tomou conhecimento de todas as informações e das condições locais para o cumprimento das obrigações objeto da licitação</w:t>
      </w:r>
      <w:r w:rsidRPr="00441BB8">
        <w:rPr>
          <w:rFonts w:ascii="Arial" w:hAnsi="Arial" w:cs="Arial"/>
          <w:bCs/>
          <w:sz w:val="24"/>
          <w:szCs w:val="24"/>
          <w:lang w:eastAsia="ar-SA"/>
        </w:rPr>
        <w:t>.</w:t>
      </w:r>
    </w:p>
    <w:p w14:paraId="29A31987" w14:textId="1306F1F9" w:rsidR="00441BB8" w:rsidRDefault="00441BB8" w:rsidP="00441BB8">
      <w:pPr>
        <w:autoSpaceDE w:val="0"/>
        <w:autoSpaceDN w:val="0"/>
        <w:adjustRightInd w:val="0"/>
        <w:spacing w:line="360" w:lineRule="auto"/>
        <w:jc w:val="both"/>
        <w:rPr>
          <w:rFonts w:ascii="Arial" w:eastAsia="Calibri" w:hAnsi="Arial" w:cs="Arial"/>
          <w:sz w:val="24"/>
          <w:szCs w:val="24"/>
          <w:lang w:eastAsia="en-US"/>
        </w:rPr>
      </w:pPr>
      <w:r w:rsidRPr="00441BB8">
        <w:rPr>
          <w:rFonts w:ascii="Arial" w:eastAsia="Calibri" w:hAnsi="Arial" w:cs="Arial"/>
          <w:sz w:val="24"/>
          <w:szCs w:val="24"/>
          <w:lang w:eastAsia="en-US"/>
        </w:rPr>
        <w:t>5.2.2.</w:t>
      </w:r>
      <w:r w:rsidRPr="00441BB8">
        <w:rPr>
          <w:rFonts w:ascii="Arial" w:eastAsia="Calibri" w:hAnsi="Arial" w:cs="Arial"/>
          <w:bCs/>
          <w:sz w:val="24"/>
          <w:szCs w:val="24"/>
          <w:lang w:eastAsia="en-US"/>
        </w:rPr>
        <w:t xml:space="preserve"> </w:t>
      </w:r>
      <w:r w:rsidRPr="00441BB8">
        <w:rPr>
          <w:rFonts w:ascii="Arial" w:eastAsia="Calibri" w:hAnsi="Arial" w:cs="Arial"/>
          <w:sz w:val="24"/>
          <w:szCs w:val="24"/>
          <w:lang w:eastAsia="en-US"/>
        </w:rPr>
        <w:t>Que cumpre as exigências de reserva de cargos para pessoa com deficiência e para reabilitado da Previdência Social, previstas em lei e em outras normas específicas.</w:t>
      </w:r>
    </w:p>
    <w:p w14:paraId="71171952" w14:textId="4795995A" w:rsidR="00441BB8" w:rsidRDefault="00441BB8" w:rsidP="00441BB8">
      <w:pPr>
        <w:autoSpaceDE w:val="0"/>
        <w:autoSpaceDN w:val="0"/>
        <w:adjustRightInd w:val="0"/>
        <w:spacing w:line="360" w:lineRule="auto"/>
        <w:jc w:val="both"/>
        <w:rPr>
          <w:rFonts w:ascii="Arial" w:eastAsia="Calibri" w:hAnsi="Arial" w:cs="Arial"/>
          <w:sz w:val="24"/>
          <w:szCs w:val="24"/>
          <w:lang w:eastAsia="en-US"/>
        </w:rPr>
      </w:pPr>
      <w:r w:rsidRPr="00441BB8">
        <w:rPr>
          <w:rFonts w:ascii="Arial" w:eastAsia="Calibri" w:hAnsi="Arial" w:cs="Arial"/>
          <w:bCs/>
          <w:sz w:val="24"/>
          <w:szCs w:val="24"/>
          <w:lang w:eastAsia="en-US"/>
        </w:rPr>
        <w:t>5.2.3.</w:t>
      </w:r>
      <w:r w:rsidRPr="00441BB8">
        <w:rPr>
          <w:rFonts w:ascii="Arial" w:eastAsia="Calibri" w:hAnsi="Arial" w:cs="Arial"/>
          <w:sz w:val="24"/>
          <w:szCs w:val="24"/>
          <w:lang w:eastAsia="en-US"/>
        </w:rPr>
        <w:t xml:space="preserve"> Que cumpre os requisitos legais para a qualificação como microempresa ou empresa de pequeno porte, microempreendedor individual, produtor rural pessoa física, agricultor familiar ou sociedade cooperativa de consumo, se for o caso, estando apto a usufruir do tratamento favorecido estabelecido nos </w:t>
      </w:r>
      <w:proofErr w:type="spellStart"/>
      <w:r w:rsidRPr="00441BB8">
        <w:rPr>
          <w:rFonts w:ascii="Arial" w:eastAsia="Calibri" w:hAnsi="Arial" w:cs="Arial"/>
          <w:sz w:val="24"/>
          <w:szCs w:val="24"/>
          <w:lang w:eastAsia="en-US"/>
        </w:rPr>
        <w:t>arts</w:t>
      </w:r>
      <w:proofErr w:type="spellEnd"/>
      <w:r w:rsidRPr="00441BB8">
        <w:rPr>
          <w:rFonts w:ascii="Arial" w:eastAsia="Calibri" w:hAnsi="Arial" w:cs="Arial"/>
          <w:sz w:val="24"/>
          <w:szCs w:val="24"/>
          <w:lang w:eastAsia="en-US"/>
        </w:rPr>
        <w:t xml:space="preserve">. 42 ao 49 da Lei Complementar nº 123, de 14 de dezembro de 2006. </w:t>
      </w:r>
    </w:p>
    <w:p w14:paraId="1E33515B" w14:textId="77777777" w:rsidR="00441BB8" w:rsidRPr="00441BB8" w:rsidRDefault="00441BB8" w:rsidP="00441BB8">
      <w:pPr>
        <w:autoSpaceDE w:val="0"/>
        <w:autoSpaceDN w:val="0"/>
        <w:adjustRightInd w:val="0"/>
        <w:spacing w:line="360" w:lineRule="auto"/>
        <w:jc w:val="both"/>
        <w:rPr>
          <w:rFonts w:ascii="Arial" w:eastAsia="Calibri" w:hAnsi="Arial" w:cs="Arial"/>
          <w:sz w:val="24"/>
          <w:szCs w:val="24"/>
          <w:lang w:eastAsia="en-US"/>
        </w:rPr>
      </w:pPr>
      <w:r w:rsidRPr="00441BB8">
        <w:rPr>
          <w:rFonts w:ascii="Arial" w:eastAsia="Calibri" w:hAnsi="Arial" w:cs="Arial"/>
          <w:bCs/>
          <w:sz w:val="24"/>
          <w:szCs w:val="24"/>
          <w:lang w:eastAsia="en-US"/>
        </w:rPr>
        <w:t>5.2.4.</w:t>
      </w:r>
      <w:r w:rsidRPr="00441BB8">
        <w:rPr>
          <w:rFonts w:ascii="Arial" w:eastAsia="Calibri" w:hAnsi="Arial" w:cs="Arial"/>
          <w:sz w:val="24"/>
          <w:szCs w:val="24"/>
          <w:lang w:eastAsia="en-US"/>
        </w:rPr>
        <w:t xml:space="preserve"> Que no ano-calendário de realização da licitação, a microempresa ou a empresa de pequeno porte ainda não celebrou a ata de registro de preços e/ou contratos com a Administração Pública, cujos valores somados extrapolem a receita bruta máxima admitida para fins de enquadramento como empresa de pequeno porte.</w:t>
      </w:r>
    </w:p>
    <w:p w14:paraId="31C4DF8F" w14:textId="280C2D86" w:rsidR="00441BB8" w:rsidRDefault="00441BB8" w:rsidP="00441BB8">
      <w:pPr>
        <w:autoSpaceDE w:val="0"/>
        <w:autoSpaceDN w:val="0"/>
        <w:adjustRightInd w:val="0"/>
        <w:spacing w:line="360" w:lineRule="auto"/>
        <w:jc w:val="both"/>
        <w:rPr>
          <w:rFonts w:ascii="Arial" w:eastAsia="Calibri" w:hAnsi="Arial" w:cs="Arial"/>
          <w:sz w:val="24"/>
          <w:szCs w:val="24"/>
          <w:lang w:eastAsia="en-US"/>
        </w:rPr>
      </w:pPr>
      <w:r w:rsidRPr="00441BB8">
        <w:rPr>
          <w:rFonts w:ascii="Arial" w:eastAsia="Calibri" w:hAnsi="Arial" w:cs="Arial"/>
          <w:bCs/>
          <w:sz w:val="24"/>
          <w:szCs w:val="24"/>
          <w:lang w:eastAsia="en-US"/>
        </w:rPr>
        <w:t>5.2.5.</w:t>
      </w:r>
      <w:r w:rsidRPr="00441BB8">
        <w:rPr>
          <w:rFonts w:ascii="Arial" w:eastAsia="Calibri" w:hAnsi="Arial" w:cs="Arial"/>
          <w:sz w:val="24"/>
          <w:szCs w:val="24"/>
          <w:lang w:eastAsia="en-US"/>
        </w:rPr>
        <w:t xml:space="preserv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44031AFA" w14:textId="570BC758" w:rsidR="009A50A2" w:rsidRDefault="00441BB8" w:rsidP="009A50A2">
      <w:pPr>
        <w:autoSpaceDE w:val="0"/>
        <w:autoSpaceDN w:val="0"/>
        <w:adjustRightInd w:val="0"/>
        <w:spacing w:line="360" w:lineRule="auto"/>
        <w:jc w:val="both"/>
        <w:rPr>
          <w:rFonts w:ascii="Arial" w:eastAsia="Calibri" w:hAnsi="Arial" w:cs="Arial"/>
          <w:sz w:val="24"/>
          <w:szCs w:val="24"/>
          <w:lang w:eastAsia="en-US"/>
        </w:rPr>
      </w:pPr>
      <w:r w:rsidRPr="00441BB8">
        <w:rPr>
          <w:rFonts w:ascii="Arial" w:eastAsia="Calibri" w:hAnsi="Arial" w:cs="Arial"/>
          <w:bCs/>
          <w:sz w:val="24"/>
          <w:szCs w:val="24"/>
          <w:lang w:eastAsia="en-US"/>
        </w:rPr>
        <w:t xml:space="preserve">5.2.6. </w:t>
      </w:r>
      <w:r w:rsidRPr="00441BB8">
        <w:rPr>
          <w:rFonts w:ascii="Arial" w:eastAsia="Calibri" w:hAnsi="Arial" w:cs="Arial"/>
          <w:sz w:val="24"/>
          <w:szCs w:val="24"/>
          <w:lang w:eastAsia="en-US"/>
        </w:rPr>
        <w:t>Que atende ao disposto no artigo 7º, inciso XXXIII, da Constituição da República.</w:t>
      </w:r>
    </w:p>
    <w:p w14:paraId="58C3EB8C" w14:textId="2AADA1F5" w:rsidR="00441BB8" w:rsidRDefault="00441BB8" w:rsidP="009A50A2">
      <w:pPr>
        <w:autoSpaceDE w:val="0"/>
        <w:autoSpaceDN w:val="0"/>
        <w:adjustRightInd w:val="0"/>
        <w:spacing w:line="360" w:lineRule="auto"/>
        <w:jc w:val="both"/>
        <w:rPr>
          <w:rFonts w:ascii="Arial" w:hAnsi="Arial" w:cs="Arial"/>
          <w:sz w:val="24"/>
          <w:szCs w:val="24"/>
          <w:lang w:eastAsia="ar-SA"/>
        </w:rPr>
      </w:pPr>
      <w:r w:rsidRPr="00441BB8">
        <w:rPr>
          <w:rFonts w:ascii="Arial" w:hAnsi="Arial" w:cs="Arial"/>
          <w:sz w:val="24"/>
          <w:szCs w:val="24"/>
          <w:lang w:eastAsia="ar-SA"/>
        </w:rPr>
        <w:t xml:space="preserve">5.3. </w:t>
      </w:r>
      <w:r w:rsidRPr="00441BB8">
        <w:rPr>
          <w:rFonts w:ascii="Arial" w:hAnsi="Arial" w:cs="Arial"/>
          <w:bCs/>
          <w:sz w:val="24"/>
          <w:szCs w:val="24"/>
          <w:lang w:eastAsia="ar-SA"/>
        </w:rPr>
        <w:t xml:space="preserve">Outras eventuais </w:t>
      </w:r>
      <w:r w:rsidRPr="00441BB8">
        <w:rPr>
          <w:rFonts w:ascii="Arial" w:hAnsi="Arial" w:cs="Arial"/>
          <w:sz w:val="24"/>
          <w:szCs w:val="24"/>
          <w:lang w:eastAsia="ar-SA"/>
        </w:rPr>
        <w:t>declarações complementares à proposta e à habilitação, que venham a ser solicitados pelo sistema do pregão eletrônico e/ou pregoeiro, deverão ser realizadas via sistema.</w:t>
      </w:r>
    </w:p>
    <w:p w14:paraId="622AFDE2" w14:textId="77777777" w:rsidR="00E80BC5" w:rsidRPr="00441BB8" w:rsidRDefault="00E80BC5" w:rsidP="009A50A2">
      <w:pPr>
        <w:autoSpaceDE w:val="0"/>
        <w:autoSpaceDN w:val="0"/>
        <w:adjustRightInd w:val="0"/>
        <w:spacing w:line="360" w:lineRule="auto"/>
        <w:jc w:val="both"/>
        <w:rPr>
          <w:rFonts w:ascii="Arial" w:hAnsi="Arial" w:cs="Arial"/>
          <w:sz w:val="24"/>
          <w:szCs w:val="24"/>
          <w:lang w:eastAsia="ar-SA"/>
        </w:rPr>
      </w:pPr>
    </w:p>
    <w:p w14:paraId="65A155EB" w14:textId="3FE841A9" w:rsidR="00441BB8" w:rsidRPr="00441BB8" w:rsidRDefault="00441BB8" w:rsidP="00441BB8">
      <w:pPr>
        <w:spacing w:line="360" w:lineRule="auto"/>
        <w:jc w:val="both"/>
        <w:rPr>
          <w:rFonts w:ascii="Arial" w:hAnsi="Arial" w:cs="Arial"/>
          <w:b/>
          <w:sz w:val="24"/>
          <w:szCs w:val="24"/>
          <w:lang w:eastAsia="ar-SA"/>
        </w:rPr>
      </w:pPr>
      <w:r w:rsidRPr="00441BB8">
        <w:rPr>
          <w:rFonts w:ascii="Arial" w:hAnsi="Arial" w:cs="Arial"/>
          <w:b/>
          <w:sz w:val="24"/>
          <w:szCs w:val="24"/>
          <w:lang w:eastAsia="ar-SA"/>
        </w:rPr>
        <w:lastRenderedPageBreak/>
        <w:t>6. PROPOSTA</w:t>
      </w:r>
    </w:p>
    <w:p w14:paraId="796A0A42" w14:textId="76B0FD51" w:rsidR="00441BB8" w:rsidRDefault="00441BB8" w:rsidP="00441BB8">
      <w:pPr>
        <w:spacing w:line="360" w:lineRule="auto"/>
        <w:jc w:val="both"/>
        <w:rPr>
          <w:rFonts w:ascii="Arial" w:hAnsi="Arial" w:cs="Arial"/>
          <w:bCs/>
          <w:sz w:val="24"/>
          <w:szCs w:val="24"/>
          <w:lang w:eastAsia="ar-SA"/>
        </w:rPr>
      </w:pPr>
      <w:r w:rsidRPr="00441BB8">
        <w:rPr>
          <w:rFonts w:ascii="Arial" w:hAnsi="Arial" w:cs="Arial"/>
          <w:sz w:val="24"/>
          <w:szCs w:val="24"/>
          <w:lang w:eastAsia="ar-SA"/>
        </w:rPr>
        <w:t xml:space="preserve">6.1. </w:t>
      </w:r>
      <w:r w:rsidRPr="00441BB8">
        <w:rPr>
          <w:rFonts w:ascii="Arial" w:hAnsi="Arial" w:cs="Arial"/>
          <w:bCs/>
          <w:sz w:val="24"/>
          <w:szCs w:val="24"/>
          <w:lang w:eastAsia="ar-SA"/>
        </w:rPr>
        <w:t>O prazo de validade da proposta é de 60 dias, a contar da data de abertura da sessão do pregão, estabelecida no item 01 desse edital.</w:t>
      </w:r>
    </w:p>
    <w:p w14:paraId="741889C6" w14:textId="4443A3EB" w:rsidR="00441BB8" w:rsidRDefault="00441BB8" w:rsidP="00441BB8">
      <w:pPr>
        <w:tabs>
          <w:tab w:val="left" w:pos="1134"/>
        </w:tabs>
        <w:spacing w:line="360" w:lineRule="auto"/>
        <w:jc w:val="both"/>
        <w:rPr>
          <w:rFonts w:ascii="Arial" w:hAnsi="Arial" w:cs="Arial"/>
          <w:sz w:val="24"/>
          <w:szCs w:val="24"/>
          <w:lang w:eastAsia="ar-SA"/>
        </w:rPr>
      </w:pPr>
      <w:r w:rsidRPr="00441BB8">
        <w:rPr>
          <w:rFonts w:ascii="Arial" w:hAnsi="Arial" w:cs="Arial"/>
          <w:sz w:val="24"/>
          <w:szCs w:val="24"/>
          <w:lang w:eastAsia="ar-SA"/>
        </w:rPr>
        <w:t>6.2. Os licitantes deverão registrar suas propostas no sistema eletrônico, observando as diretrizes do Anexo II – Modelo de Proposta Comercial, com a indicação completa do produto ofertado, incluindo marca, referências e demais dados técnicos, bem como com a indicação dos valores unitários e totais dos itens, englobando a tributação, os custos de entrega e quaisquer outras despesas incidentes para o cumprimento das obrigações assumidas.</w:t>
      </w:r>
    </w:p>
    <w:p w14:paraId="04BCA5A4" w14:textId="77777777" w:rsidR="009A50A2" w:rsidRDefault="009A50A2" w:rsidP="00441BB8">
      <w:pPr>
        <w:tabs>
          <w:tab w:val="left" w:pos="1134"/>
        </w:tabs>
        <w:spacing w:line="360" w:lineRule="auto"/>
        <w:jc w:val="both"/>
        <w:rPr>
          <w:rFonts w:ascii="Arial" w:hAnsi="Arial" w:cs="Arial"/>
          <w:sz w:val="24"/>
          <w:szCs w:val="24"/>
          <w:lang w:eastAsia="ar-SA"/>
        </w:rPr>
      </w:pPr>
    </w:p>
    <w:p w14:paraId="47AE97B0" w14:textId="542B247F" w:rsidR="00441BB8" w:rsidRDefault="00441BB8" w:rsidP="00441BB8">
      <w:pPr>
        <w:tabs>
          <w:tab w:val="left" w:pos="1134"/>
        </w:tabs>
        <w:spacing w:line="360" w:lineRule="auto"/>
        <w:jc w:val="both"/>
        <w:rPr>
          <w:rFonts w:ascii="Arial" w:hAnsi="Arial" w:cs="Arial"/>
          <w:b/>
          <w:sz w:val="24"/>
          <w:szCs w:val="24"/>
          <w:lang w:eastAsia="ar-SA"/>
        </w:rPr>
      </w:pPr>
      <w:r w:rsidRPr="00441BB8">
        <w:rPr>
          <w:rFonts w:ascii="Arial" w:hAnsi="Arial" w:cs="Arial"/>
          <w:b/>
          <w:sz w:val="24"/>
          <w:szCs w:val="24"/>
          <w:lang w:eastAsia="ar-SA"/>
        </w:rPr>
        <w:t>6.3. Qualquer elemento que possa identificar o licitante importará na desclassificação da proposta, razão pela qual os licitantes não poderão encaminhar documentos com timbre ou logomarca da empresa, assinatura ou carimbo de sócios ou outr</w:t>
      </w:r>
      <w:r w:rsidRPr="00441BB8">
        <w:rPr>
          <w:rFonts w:ascii="Arial" w:hAnsi="Arial" w:cs="Arial"/>
          <w:sz w:val="24"/>
          <w:szCs w:val="24"/>
          <w:lang w:eastAsia="ar-SA"/>
        </w:rPr>
        <w:t xml:space="preserve">a </w:t>
      </w:r>
      <w:r w:rsidRPr="00441BB8">
        <w:rPr>
          <w:rFonts w:ascii="Arial" w:hAnsi="Arial" w:cs="Arial"/>
          <w:b/>
          <w:sz w:val="24"/>
          <w:szCs w:val="24"/>
          <w:lang w:eastAsia="ar-SA"/>
        </w:rPr>
        <w:t>informação que possa levar a sua identificação, até que se encerre a etapa de lances.</w:t>
      </w:r>
    </w:p>
    <w:p w14:paraId="14816B7C" w14:textId="77777777" w:rsidR="00E80BC5" w:rsidRDefault="00E80BC5" w:rsidP="00441BB8">
      <w:pPr>
        <w:suppressAutoHyphens/>
        <w:spacing w:line="360" w:lineRule="auto"/>
        <w:jc w:val="both"/>
        <w:rPr>
          <w:rFonts w:ascii="Arial" w:hAnsi="Arial" w:cs="Arial"/>
          <w:sz w:val="24"/>
          <w:szCs w:val="24"/>
          <w:lang w:eastAsia="ar-SA"/>
        </w:rPr>
      </w:pPr>
    </w:p>
    <w:p w14:paraId="22D457EE" w14:textId="611F9AC5" w:rsidR="00441BB8" w:rsidRDefault="00441BB8" w:rsidP="00441BB8">
      <w:pPr>
        <w:suppressAutoHyphens/>
        <w:spacing w:line="360" w:lineRule="auto"/>
        <w:jc w:val="both"/>
        <w:rPr>
          <w:rFonts w:ascii="Arial" w:hAnsi="Arial" w:cs="Arial"/>
          <w:sz w:val="24"/>
          <w:szCs w:val="24"/>
          <w:lang w:eastAsia="ar-SA"/>
        </w:rPr>
      </w:pPr>
      <w:r w:rsidRPr="00441BB8">
        <w:rPr>
          <w:rFonts w:ascii="Arial" w:hAnsi="Arial" w:cs="Arial"/>
          <w:sz w:val="24"/>
          <w:szCs w:val="24"/>
          <w:lang w:eastAsia="ar-SA"/>
        </w:rPr>
        <w:t>6.4. As propostas iniciais inseridas dentro do sistema, durante o período definido neste Edital como “</w:t>
      </w:r>
      <w:r w:rsidRPr="00441BB8">
        <w:rPr>
          <w:rFonts w:ascii="Arial" w:hAnsi="Arial" w:cs="Arial"/>
          <w:b/>
          <w:bCs/>
          <w:sz w:val="24"/>
          <w:szCs w:val="24"/>
          <w:lang w:eastAsia="ar-SA"/>
        </w:rPr>
        <w:t>Recebimento das Propostas</w:t>
      </w:r>
      <w:r w:rsidRPr="00441BB8">
        <w:rPr>
          <w:rFonts w:ascii="Arial" w:hAnsi="Arial" w:cs="Arial"/>
          <w:sz w:val="24"/>
          <w:szCs w:val="24"/>
          <w:lang w:eastAsia="ar-SA"/>
        </w:rPr>
        <w:t xml:space="preserve">” deverão apresentar os seguintes dados: </w:t>
      </w:r>
    </w:p>
    <w:p w14:paraId="473E1290" w14:textId="77777777" w:rsidR="00441BB8" w:rsidRPr="00441BB8" w:rsidRDefault="00441BB8" w:rsidP="00441BB8">
      <w:pPr>
        <w:suppressAutoHyphens/>
        <w:spacing w:line="360" w:lineRule="auto"/>
        <w:jc w:val="both"/>
        <w:rPr>
          <w:rFonts w:ascii="Arial" w:hAnsi="Arial" w:cs="Arial"/>
          <w:sz w:val="24"/>
          <w:szCs w:val="24"/>
          <w:lang w:eastAsia="ar-SA"/>
        </w:rPr>
      </w:pPr>
      <w:r w:rsidRPr="00441BB8">
        <w:rPr>
          <w:rFonts w:ascii="Arial" w:hAnsi="Arial" w:cs="Arial"/>
          <w:sz w:val="24"/>
          <w:szCs w:val="24"/>
          <w:lang w:eastAsia="ar-SA"/>
        </w:rPr>
        <w:t xml:space="preserve">a) valor unitário e total para cada item; </w:t>
      </w:r>
    </w:p>
    <w:p w14:paraId="335AF4A2" w14:textId="77777777" w:rsidR="00441BB8" w:rsidRPr="00441BB8" w:rsidRDefault="00441BB8" w:rsidP="00441BB8">
      <w:pPr>
        <w:suppressAutoHyphens/>
        <w:spacing w:line="360" w:lineRule="auto"/>
        <w:jc w:val="both"/>
        <w:rPr>
          <w:rFonts w:ascii="Arial" w:hAnsi="Arial" w:cs="Arial"/>
          <w:sz w:val="24"/>
          <w:szCs w:val="24"/>
          <w:lang w:eastAsia="ar-SA"/>
        </w:rPr>
      </w:pPr>
      <w:r w:rsidRPr="00441BB8">
        <w:rPr>
          <w:rFonts w:ascii="Arial" w:hAnsi="Arial" w:cs="Arial"/>
          <w:sz w:val="24"/>
          <w:szCs w:val="24"/>
          <w:lang w:eastAsia="ar-SA"/>
        </w:rPr>
        <w:t xml:space="preserve">b) a especificação completa dos itens ofertados que deverá atender ao </w:t>
      </w:r>
      <w:r w:rsidRPr="00441BB8">
        <w:rPr>
          <w:rFonts w:ascii="Arial" w:hAnsi="Arial" w:cs="Arial"/>
          <w:b/>
          <w:sz w:val="24"/>
          <w:szCs w:val="24"/>
          <w:lang w:eastAsia="ar-SA"/>
        </w:rPr>
        <w:t>ANEXO I</w:t>
      </w:r>
      <w:r w:rsidRPr="00441BB8">
        <w:rPr>
          <w:rFonts w:ascii="Arial" w:hAnsi="Arial" w:cs="Arial"/>
          <w:sz w:val="24"/>
          <w:szCs w:val="24"/>
          <w:lang w:eastAsia="ar-SA"/>
        </w:rPr>
        <w:t xml:space="preserve"> deste Edital; </w:t>
      </w:r>
    </w:p>
    <w:p w14:paraId="29F4D2D5" w14:textId="561453E7" w:rsidR="00441BB8" w:rsidRPr="00441BB8" w:rsidRDefault="0027283E" w:rsidP="00441BB8">
      <w:pPr>
        <w:suppressAutoHyphens/>
        <w:spacing w:line="360" w:lineRule="auto"/>
        <w:jc w:val="both"/>
        <w:rPr>
          <w:rFonts w:ascii="Arial" w:hAnsi="Arial" w:cs="Arial"/>
          <w:sz w:val="24"/>
          <w:szCs w:val="24"/>
          <w:lang w:eastAsia="ar-SA"/>
        </w:rPr>
      </w:pPr>
      <w:r>
        <w:rPr>
          <w:rFonts w:ascii="Arial" w:hAnsi="Arial" w:cs="Arial"/>
          <w:sz w:val="24"/>
          <w:szCs w:val="24"/>
          <w:lang w:eastAsia="ar-SA"/>
        </w:rPr>
        <w:t>c</w:t>
      </w:r>
      <w:r w:rsidR="00441BB8" w:rsidRPr="00441BB8">
        <w:rPr>
          <w:rFonts w:ascii="Arial" w:hAnsi="Arial" w:cs="Arial"/>
          <w:sz w:val="24"/>
          <w:szCs w:val="24"/>
          <w:lang w:eastAsia="ar-SA"/>
        </w:rPr>
        <w:t xml:space="preserve">) o prazo de entrega, que não poderá ser superior a </w:t>
      </w:r>
      <w:r w:rsidR="001B37CF">
        <w:rPr>
          <w:rFonts w:ascii="Arial" w:hAnsi="Arial" w:cs="Arial"/>
          <w:b/>
          <w:sz w:val="24"/>
          <w:szCs w:val="24"/>
          <w:lang w:eastAsia="ar-SA"/>
        </w:rPr>
        <w:t>10</w:t>
      </w:r>
      <w:r w:rsidR="00441BB8" w:rsidRPr="00441BB8">
        <w:rPr>
          <w:rFonts w:ascii="Arial" w:hAnsi="Arial" w:cs="Arial"/>
          <w:b/>
          <w:sz w:val="24"/>
          <w:szCs w:val="24"/>
          <w:lang w:eastAsia="ar-SA"/>
        </w:rPr>
        <w:t xml:space="preserve"> (</w:t>
      </w:r>
      <w:r w:rsidR="001B37CF">
        <w:rPr>
          <w:rFonts w:ascii="Arial" w:hAnsi="Arial" w:cs="Arial"/>
          <w:b/>
          <w:sz w:val="24"/>
          <w:szCs w:val="24"/>
          <w:lang w:eastAsia="ar-SA"/>
        </w:rPr>
        <w:t>dez</w:t>
      </w:r>
      <w:r w:rsidR="00441BB8" w:rsidRPr="00441BB8">
        <w:rPr>
          <w:rFonts w:ascii="Arial" w:hAnsi="Arial" w:cs="Arial"/>
          <w:b/>
          <w:sz w:val="24"/>
          <w:szCs w:val="24"/>
          <w:lang w:eastAsia="ar-SA"/>
        </w:rPr>
        <w:t>) dias</w:t>
      </w:r>
      <w:r w:rsidR="00441BB8" w:rsidRPr="00441BB8">
        <w:rPr>
          <w:rFonts w:ascii="Arial" w:hAnsi="Arial" w:cs="Arial"/>
          <w:sz w:val="24"/>
          <w:szCs w:val="24"/>
          <w:lang w:eastAsia="ar-SA"/>
        </w:rPr>
        <w:t xml:space="preserve"> após o recebimento do empenho, salvo justificativa fundamentada e aceita pela administração;</w:t>
      </w:r>
    </w:p>
    <w:p w14:paraId="30490D45" w14:textId="58F865E8" w:rsidR="00441BB8" w:rsidRDefault="0027283E" w:rsidP="00441BB8">
      <w:pPr>
        <w:suppressAutoHyphens/>
        <w:spacing w:line="360" w:lineRule="auto"/>
        <w:jc w:val="both"/>
        <w:rPr>
          <w:rFonts w:ascii="Arial" w:hAnsi="Arial" w:cs="Arial"/>
          <w:sz w:val="24"/>
          <w:szCs w:val="24"/>
          <w:lang w:eastAsia="ar-SA"/>
        </w:rPr>
      </w:pPr>
      <w:r>
        <w:rPr>
          <w:rFonts w:ascii="Arial" w:hAnsi="Arial" w:cs="Arial"/>
          <w:sz w:val="24"/>
          <w:szCs w:val="24"/>
          <w:lang w:eastAsia="ar-SA"/>
        </w:rPr>
        <w:t>d</w:t>
      </w:r>
      <w:r w:rsidR="00441BB8" w:rsidRPr="00441BB8">
        <w:rPr>
          <w:rFonts w:ascii="Arial" w:hAnsi="Arial" w:cs="Arial"/>
          <w:sz w:val="24"/>
          <w:szCs w:val="24"/>
          <w:lang w:eastAsia="ar-SA"/>
        </w:rPr>
        <w:t>) as propostas de preços deverão ser apresentadas em moeda corrente nacional, com duas casas decimais após a vírgula.</w:t>
      </w:r>
    </w:p>
    <w:p w14:paraId="3DB4BCE0" w14:textId="77777777" w:rsidR="003E77F8" w:rsidRDefault="003E77F8" w:rsidP="00785433">
      <w:pPr>
        <w:jc w:val="both"/>
        <w:rPr>
          <w:rFonts w:ascii="Arial" w:hAnsi="Arial" w:cs="Arial"/>
          <w:b/>
          <w:sz w:val="24"/>
          <w:szCs w:val="24"/>
          <w:lang w:eastAsia="ar-SA"/>
        </w:rPr>
      </w:pPr>
    </w:p>
    <w:p w14:paraId="6F0F16AF" w14:textId="51798373" w:rsidR="00441BB8" w:rsidRPr="00441BB8" w:rsidRDefault="00441BB8" w:rsidP="00441BB8">
      <w:pPr>
        <w:spacing w:line="360" w:lineRule="auto"/>
        <w:jc w:val="both"/>
        <w:rPr>
          <w:rFonts w:ascii="Arial" w:hAnsi="Arial" w:cs="Arial"/>
          <w:b/>
          <w:sz w:val="24"/>
          <w:szCs w:val="24"/>
          <w:lang w:eastAsia="ar-SA"/>
        </w:rPr>
      </w:pPr>
      <w:r w:rsidRPr="00441BB8">
        <w:rPr>
          <w:rFonts w:ascii="Arial" w:hAnsi="Arial" w:cs="Arial"/>
          <w:b/>
          <w:sz w:val="24"/>
          <w:szCs w:val="24"/>
          <w:lang w:eastAsia="ar-SA"/>
        </w:rPr>
        <w:t>7. DOCUMENTOS DE HABILITAÇÃO</w:t>
      </w:r>
    </w:p>
    <w:p w14:paraId="30E62280" w14:textId="12C7D7DB" w:rsidR="00441BB8" w:rsidRPr="00441BB8" w:rsidRDefault="00441BB8" w:rsidP="00441BB8">
      <w:pPr>
        <w:tabs>
          <w:tab w:val="left" w:pos="1134"/>
        </w:tabs>
        <w:spacing w:line="360" w:lineRule="auto"/>
        <w:jc w:val="both"/>
        <w:rPr>
          <w:rFonts w:ascii="Arial" w:hAnsi="Arial" w:cs="Arial"/>
          <w:sz w:val="24"/>
          <w:szCs w:val="24"/>
          <w:lang w:eastAsia="ar-SA"/>
        </w:rPr>
      </w:pPr>
      <w:r w:rsidRPr="00441BB8">
        <w:rPr>
          <w:rFonts w:ascii="Arial" w:hAnsi="Arial" w:cs="Arial"/>
          <w:sz w:val="24"/>
          <w:szCs w:val="24"/>
          <w:lang w:eastAsia="ar-SA"/>
        </w:rPr>
        <w:t>7.1. Para fins de habilitação neste pregão, a licitante vencedora deverá enviar os seguintes documentos, no prazo determinado pelo pregoeiro (mínimo 2 duas) horas, quando solicitado pelo pregoeiro:</w:t>
      </w:r>
    </w:p>
    <w:p w14:paraId="1C7C2084" w14:textId="6B45C2A5" w:rsidR="00785433" w:rsidRDefault="00441BB8" w:rsidP="00785433">
      <w:pPr>
        <w:tabs>
          <w:tab w:val="left" w:pos="1134"/>
        </w:tabs>
        <w:spacing w:line="360" w:lineRule="auto"/>
        <w:jc w:val="both"/>
        <w:rPr>
          <w:rFonts w:ascii="Arial" w:hAnsi="Arial" w:cs="Arial"/>
          <w:sz w:val="24"/>
          <w:szCs w:val="24"/>
          <w:lang w:eastAsia="ar-SA"/>
        </w:rPr>
      </w:pPr>
      <w:r w:rsidRPr="00441BB8">
        <w:rPr>
          <w:rFonts w:ascii="Arial" w:hAnsi="Arial" w:cs="Arial"/>
          <w:sz w:val="24"/>
          <w:szCs w:val="24"/>
          <w:lang w:eastAsia="ar-SA"/>
        </w:rPr>
        <w:t>a)  Declaração que atende ao disposto no artigo 7°, inciso XXXIII, da Constituição Federal, conforme o modelo do Decreto Federal n° 4.358/2002;</w:t>
      </w:r>
    </w:p>
    <w:p w14:paraId="5C22AA0A" w14:textId="66A4E5D9" w:rsidR="00441BB8" w:rsidRPr="00441BB8" w:rsidRDefault="00441BB8" w:rsidP="00785433">
      <w:pPr>
        <w:tabs>
          <w:tab w:val="left" w:pos="1134"/>
        </w:tabs>
        <w:spacing w:line="360" w:lineRule="auto"/>
        <w:jc w:val="both"/>
        <w:rPr>
          <w:rFonts w:ascii="Arial" w:hAnsi="Arial" w:cs="Arial"/>
          <w:sz w:val="24"/>
          <w:szCs w:val="24"/>
        </w:rPr>
      </w:pPr>
      <w:r w:rsidRPr="00441BB8">
        <w:rPr>
          <w:rFonts w:ascii="Arial" w:hAnsi="Arial" w:cs="Arial"/>
          <w:sz w:val="24"/>
          <w:szCs w:val="24"/>
        </w:rPr>
        <w:t>b) Declaração própria, sob as penas da lei, possuir as condições de habilitação ao presente pregão, na forma do inciso I do artigo 63 da Lei 14.133/2021 e inexistir fato superveniente impeditivo para sua habilitação no processo licitatório em tela (Modelo Anexo).</w:t>
      </w:r>
    </w:p>
    <w:p w14:paraId="33C27F03" w14:textId="77777777" w:rsidR="00F0411A" w:rsidRDefault="00F0411A" w:rsidP="00441BB8">
      <w:pPr>
        <w:spacing w:line="360" w:lineRule="auto"/>
        <w:jc w:val="both"/>
        <w:rPr>
          <w:rFonts w:ascii="Arial" w:hAnsi="Arial" w:cs="Arial"/>
          <w:sz w:val="24"/>
          <w:szCs w:val="24"/>
        </w:rPr>
      </w:pPr>
    </w:p>
    <w:p w14:paraId="38E23ACB" w14:textId="2F6E410E" w:rsidR="00441BB8" w:rsidRPr="00441BB8" w:rsidRDefault="00441BB8" w:rsidP="00441BB8">
      <w:pPr>
        <w:spacing w:line="360" w:lineRule="auto"/>
        <w:jc w:val="both"/>
        <w:rPr>
          <w:rFonts w:ascii="Arial" w:hAnsi="Arial" w:cs="Arial"/>
          <w:sz w:val="24"/>
          <w:szCs w:val="24"/>
        </w:rPr>
      </w:pPr>
      <w:r w:rsidRPr="00441BB8">
        <w:rPr>
          <w:rFonts w:ascii="Arial" w:hAnsi="Arial" w:cs="Arial"/>
          <w:sz w:val="24"/>
          <w:szCs w:val="24"/>
        </w:rPr>
        <w:t xml:space="preserve">c) Declaração firmada por seu representante, sob as penas da Lei, </w:t>
      </w:r>
      <w:r w:rsidR="0027283E">
        <w:rPr>
          <w:rFonts w:ascii="Arial" w:hAnsi="Arial" w:cs="Arial"/>
          <w:sz w:val="24"/>
          <w:szCs w:val="24"/>
        </w:rPr>
        <w:t>que é</w:t>
      </w:r>
      <w:r w:rsidRPr="00441BB8">
        <w:rPr>
          <w:rFonts w:ascii="Arial" w:hAnsi="Arial" w:cs="Arial"/>
          <w:sz w:val="24"/>
          <w:szCs w:val="24"/>
        </w:rPr>
        <w:t xml:space="preserve"> beneficiária da Lei Complementar nº 123/2006 (Modelo Anexo).</w:t>
      </w:r>
    </w:p>
    <w:p w14:paraId="6B292514" w14:textId="77777777" w:rsidR="007444F9" w:rsidRDefault="007444F9" w:rsidP="00441BB8">
      <w:pPr>
        <w:tabs>
          <w:tab w:val="left" w:pos="1134"/>
        </w:tabs>
        <w:spacing w:line="360" w:lineRule="auto"/>
        <w:jc w:val="both"/>
        <w:rPr>
          <w:rFonts w:ascii="Arial" w:hAnsi="Arial" w:cs="Arial"/>
          <w:b/>
          <w:sz w:val="24"/>
          <w:szCs w:val="24"/>
          <w:lang w:eastAsia="ar-SA"/>
        </w:rPr>
      </w:pPr>
    </w:p>
    <w:p w14:paraId="58E45A2C" w14:textId="146E6BC5" w:rsidR="00441BB8" w:rsidRPr="00441BB8" w:rsidRDefault="00441BB8" w:rsidP="00441BB8">
      <w:pPr>
        <w:tabs>
          <w:tab w:val="left" w:pos="1134"/>
        </w:tabs>
        <w:spacing w:line="360" w:lineRule="auto"/>
        <w:jc w:val="both"/>
        <w:rPr>
          <w:rFonts w:ascii="Arial" w:hAnsi="Arial" w:cs="Arial"/>
          <w:b/>
          <w:sz w:val="24"/>
          <w:szCs w:val="24"/>
          <w:lang w:eastAsia="ar-SA"/>
        </w:rPr>
      </w:pPr>
      <w:r w:rsidRPr="00441BB8">
        <w:rPr>
          <w:rFonts w:ascii="Arial" w:hAnsi="Arial" w:cs="Arial"/>
          <w:b/>
          <w:sz w:val="24"/>
          <w:szCs w:val="24"/>
          <w:lang w:eastAsia="ar-SA"/>
        </w:rPr>
        <w:t>7.1.2. HABILITAÇÃO JURÍDICA:</w:t>
      </w:r>
    </w:p>
    <w:p w14:paraId="4B6441B8" w14:textId="77777777" w:rsidR="00441BB8" w:rsidRPr="00441BB8" w:rsidRDefault="00441BB8" w:rsidP="00441BB8">
      <w:pPr>
        <w:tabs>
          <w:tab w:val="left" w:pos="1134"/>
        </w:tabs>
        <w:spacing w:line="360" w:lineRule="auto"/>
        <w:jc w:val="both"/>
        <w:rPr>
          <w:rFonts w:ascii="Arial" w:hAnsi="Arial" w:cs="Arial"/>
          <w:sz w:val="24"/>
          <w:szCs w:val="24"/>
          <w:lang w:eastAsia="ar-SA"/>
        </w:rPr>
      </w:pPr>
      <w:r w:rsidRPr="00441BB8">
        <w:rPr>
          <w:rFonts w:ascii="Arial" w:hAnsi="Arial" w:cs="Arial"/>
          <w:sz w:val="24"/>
          <w:szCs w:val="24"/>
          <w:lang w:eastAsia="ar-SA"/>
        </w:rPr>
        <w:t>a) registro comercial, no caso de empresa individual;</w:t>
      </w:r>
    </w:p>
    <w:p w14:paraId="603A13B9" w14:textId="77777777" w:rsidR="00441BB8" w:rsidRPr="00441BB8" w:rsidRDefault="00441BB8" w:rsidP="00441BB8">
      <w:pPr>
        <w:tabs>
          <w:tab w:val="left" w:pos="1134"/>
        </w:tabs>
        <w:spacing w:line="360" w:lineRule="auto"/>
        <w:jc w:val="both"/>
        <w:rPr>
          <w:rFonts w:ascii="Arial" w:hAnsi="Arial" w:cs="Arial"/>
          <w:sz w:val="24"/>
          <w:szCs w:val="24"/>
          <w:lang w:eastAsia="ar-SA"/>
        </w:rPr>
      </w:pPr>
      <w:r w:rsidRPr="00441BB8">
        <w:rPr>
          <w:rFonts w:ascii="Arial" w:hAnsi="Arial" w:cs="Arial"/>
          <w:sz w:val="24"/>
          <w:szCs w:val="24"/>
          <w:lang w:eastAsia="ar-SA"/>
        </w:rPr>
        <w:t>b) ato constitutivo, estatuto ou contrato social em vigor, devidamente registrado, em se tratando de sociedades comerciais, e, no caso de sociedade por ações, acompanhado de documentos de eleição de seus administradores;</w:t>
      </w:r>
    </w:p>
    <w:p w14:paraId="2F137EEB" w14:textId="77777777" w:rsidR="00441BB8" w:rsidRPr="00441BB8" w:rsidRDefault="00441BB8" w:rsidP="00441BB8">
      <w:pPr>
        <w:tabs>
          <w:tab w:val="left" w:pos="1134"/>
        </w:tabs>
        <w:spacing w:line="360" w:lineRule="auto"/>
        <w:jc w:val="both"/>
        <w:rPr>
          <w:rFonts w:ascii="Arial" w:hAnsi="Arial" w:cs="Arial"/>
          <w:sz w:val="24"/>
          <w:szCs w:val="24"/>
          <w:lang w:eastAsia="ar-SA"/>
        </w:rPr>
      </w:pPr>
      <w:r w:rsidRPr="00441BB8">
        <w:rPr>
          <w:rFonts w:ascii="Arial" w:hAnsi="Arial" w:cs="Arial"/>
          <w:sz w:val="24"/>
          <w:szCs w:val="24"/>
          <w:lang w:eastAsia="ar-SA"/>
        </w:rPr>
        <w:t>c) decreto de autorização, em se tratando de empresa ou sociedade estrangeira em funcionamento no País, e ato de registro ou autorização para funcionamento expedido pelo órgão competente, quando a atividade assim o exigir;</w:t>
      </w:r>
    </w:p>
    <w:p w14:paraId="19F8C7A1" w14:textId="77777777" w:rsidR="00441BB8" w:rsidRPr="00441BB8" w:rsidRDefault="00441BB8" w:rsidP="00441BB8">
      <w:pPr>
        <w:tabs>
          <w:tab w:val="left" w:pos="1134"/>
        </w:tabs>
        <w:spacing w:line="360" w:lineRule="auto"/>
        <w:jc w:val="both"/>
        <w:rPr>
          <w:rFonts w:ascii="Arial" w:hAnsi="Arial" w:cs="Arial"/>
          <w:sz w:val="24"/>
          <w:szCs w:val="24"/>
          <w:lang w:eastAsia="ar-SA"/>
        </w:rPr>
      </w:pPr>
      <w:r w:rsidRPr="00441BB8">
        <w:rPr>
          <w:rFonts w:ascii="Arial" w:hAnsi="Arial" w:cs="Arial"/>
          <w:sz w:val="24"/>
          <w:szCs w:val="24"/>
          <w:lang w:eastAsia="ar-SA"/>
        </w:rPr>
        <w:t xml:space="preserve">d) </w:t>
      </w:r>
      <w:r w:rsidRPr="00441BB8">
        <w:rPr>
          <w:rFonts w:ascii="Arial" w:hAnsi="Arial" w:cs="Arial"/>
          <w:b/>
          <w:sz w:val="24"/>
          <w:szCs w:val="24"/>
          <w:lang w:eastAsia="ar-SA"/>
        </w:rPr>
        <w:t>prova de inscrição no Cadastro Nacional de Pessoa Jurídica (CNPJ/MF)</w:t>
      </w:r>
      <w:r w:rsidRPr="00441BB8">
        <w:rPr>
          <w:rFonts w:ascii="Arial" w:hAnsi="Arial" w:cs="Arial"/>
          <w:sz w:val="24"/>
          <w:szCs w:val="24"/>
          <w:lang w:eastAsia="ar-SA"/>
        </w:rPr>
        <w:t>.</w:t>
      </w:r>
    </w:p>
    <w:p w14:paraId="780F1F30" w14:textId="77777777" w:rsidR="00441BB8" w:rsidRPr="00441BB8" w:rsidRDefault="00441BB8" w:rsidP="00441BB8">
      <w:pPr>
        <w:tabs>
          <w:tab w:val="left" w:pos="1134"/>
        </w:tabs>
        <w:jc w:val="both"/>
        <w:rPr>
          <w:rFonts w:ascii="Arial" w:hAnsi="Arial" w:cs="Arial"/>
          <w:sz w:val="24"/>
          <w:szCs w:val="24"/>
          <w:lang w:eastAsia="ar-SA"/>
        </w:rPr>
      </w:pPr>
    </w:p>
    <w:p w14:paraId="772C5B03" w14:textId="77777777" w:rsidR="00441BB8" w:rsidRPr="00441BB8" w:rsidRDefault="00441BB8" w:rsidP="00441BB8">
      <w:pPr>
        <w:tabs>
          <w:tab w:val="left" w:pos="1134"/>
        </w:tabs>
        <w:spacing w:line="360" w:lineRule="auto"/>
        <w:jc w:val="both"/>
        <w:rPr>
          <w:rFonts w:ascii="Arial" w:hAnsi="Arial" w:cs="Arial"/>
          <w:b/>
          <w:sz w:val="24"/>
          <w:szCs w:val="24"/>
          <w:lang w:eastAsia="ar-SA"/>
        </w:rPr>
      </w:pPr>
      <w:r w:rsidRPr="00441BB8">
        <w:rPr>
          <w:rFonts w:ascii="Arial" w:hAnsi="Arial" w:cs="Arial"/>
          <w:b/>
          <w:sz w:val="24"/>
          <w:szCs w:val="24"/>
          <w:lang w:eastAsia="ar-SA"/>
        </w:rPr>
        <w:t>7.1.3. REGULARIDADE FISCAL:</w:t>
      </w:r>
    </w:p>
    <w:p w14:paraId="7BAC758D" w14:textId="77777777" w:rsidR="00441BB8" w:rsidRPr="00441BB8" w:rsidRDefault="00441BB8" w:rsidP="00441BB8">
      <w:pPr>
        <w:tabs>
          <w:tab w:val="left" w:pos="1134"/>
        </w:tabs>
        <w:spacing w:line="360" w:lineRule="auto"/>
        <w:jc w:val="both"/>
        <w:rPr>
          <w:rFonts w:ascii="Arial" w:hAnsi="Arial" w:cs="Arial"/>
          <w:color w:val="000000"/>
          <w:sz w:val="24"/>
          <w:szCs w:val="24"/>
          <w:lang w:eastAsia="ar-SA"/>
        </w:rPr>
      </w:pPr>
      <w:r w:rsidRPr="00441BB8">
        <w:rPr>
          <w:rFonts w:ascii="Arial" w:hAnsi="Arial" w:cs="Arial"/>
          <w:sz w:val="24"/>
          <w:szCs w:val="24"/>
          <w:lang w:eastAsia="ar-SA"/>
        </w:rPr>
        <w:t xml:space="preserve">a) </w:t>
      </w:r>
      <w:r w:rsidRPr="00441BB8">
        <w:rPr>
          <w:rFonts w:ascii="Arial" w:hAnsi="Arial" w:cs="Arial"/>
          <w:color w:val="000000"/>
          <w:sz w:val="24"/>
          <w:szCs w:val="24"/>
          <w:lang w:eastAsia="ar-SA"/>
        </w:rPr>
        <w:t>prova de Regularidade para com a Fazenda Federal demonstrada mediante a apresentação da Certidão de Quitação de Tributos e Contribuições Federais e pela Certidão de Dívida Ativa da União;</w:t>
      </w:r>
    </w:p>
    <w:p w14:paraId="22269EFB" w14:textId="77777777" w:rsidR="00441BB8" w:rsidRPr="00441BB8" w:rsidRDefault="00441BB8" w:rsidP="00441BB8">
      <w:pPr>
        <w:tabs>
          <w:tab w:val="left" w:pos="1134"/>
        </w:tabs>
        <w:spacing w:line="360" w:lineRule="auto"/>
        <w:jc w:val="both"/>
        <w:rPr>
          <w:rFonts w:ascii="Arial" w:hAnsi="Arial" w:cs="Arial"/>
          <w:color w:val="000000"/>
          <w:sz w:val="24"/>
          <w:szCs w:val="24"/>
          <w:lang w:eastAsia="ar-SA"/>
        </w:rPr>
      </w:pPr>
      <w:r w:rsidRPr="00441BB8">
        <w:rPr>
          <w:rFonts w:ascii="Arial" w:hAnsi="Arial" w:cs="Arial"/>
          <w:color w:val="000000"/>
          <w:sz w:val="24"/>
          <w:szCs w:val="24"/>
          <w:lang w:eastAsia="ar-SA"/>
        </w:rPr>
        <w:t>b) prova de regularidade com a Fazenda Estadual, relativa ao domicílio ou sede do licitante;</w:t>
      </w:r>
    </w:p>
    <w:p w14:paraId="3EADC74B" w14:textId="77777777" w:rsidR="00441BB8" w:rsidRPr="00441BB8" w:rsidRDefault="00441BB8" w:rsidP="00441BB8">
      <w:pPr>
        <w:tabs>
          <w:tab w:val="left" w:pos="1134"/>
        </w:tabs>
        <w:spacing w:line="360" w:lineRule="auto"/>
        <w:jc w:val="both"/>
        <w:rPr>
          <w:rFonts w:ascii="Arial" w:hAnsi="Arial" w:cs="Arial"/>
          <w:color w:val="000000"/>
          <w:sz w:val="24"/>
          <w:szCs w:val="24"/>
          <w:lang w:eastAsia="ar-SA"/>
        </w:rPr>
      </w:pPr>
      <w:r w:rsidRPr="00441BB8">
        <w:rPr>
          <w:rFonts w:ascii="Arial" w:hAnsi="Arial" w:cs="Arial"/>
          <w:color w:val="000000"/>
          <w:sz w:val="24"/>
          <w:szCs w:val="24"/>
          <w:lang w:eastAsia="ar-SA"/>
        </w:rPr>
        <w:t>c) prova de regularidade com a Fazenda Municipal, relativa ao domicílio ou sede do licitante;</w:t>
      </w:r>
    </w:p>
    <w:p w14:paraId="2BC3665C" w14:textId="77777777" w:rsidR="00441BB8" w:rsidRPr="00441BB8" w:rsidRDefault="00441BB8" w:rsidP="00441BB8">
      <w:pPr>
        <w:tabs>
          <w:tab w:val="left" w:pos="1134"/>
        </w:tabs>
        <w:spacing w:line="360" w:lineRule="auto"/>
        <w:jc w:val="both"/>
        <w:rPr>
          <w:rFonts w:ascii="Arial" w:hAnsi="Arial" w:cs="Arial"/>
          <w:sz w:val="24"/>
          <w:szCs w:val="24"/>
          <w:lang w:eastAsia="ar-SA"/>
        </w:rPr>
      </w:pPr>
      <w:r w:rsidRPr="00441BB8">
        <w:rPr>
          <w:rFonts w:ascii="Arial" w:hAnsi="Arial" w:cs="Arial"/>
          <w:sz w:val="24"/>
          <w:szCs w:val="24"/>
          <w:lang w:eastAsia="ar-SA"/>
        </w:rPr>
        <w:t>d) prova de regularidade (CRF) junto ao Fundo de Garantia por Tempo de Serviço (FGTS).</w:t>
      </w:r>
    </w:p>
    <w:p w14:paraId="662C80AD" w14:textId="77777777" w:rsidR="002D7C58" w:rsidRDefault="002D7C58" w:rsidP="002D7C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sz w:val="24"/>
          <w:szCs w:val="24"/>
          <w:lang w:eastAsia="ar-SA"/>
        </w:rPr>
      </w:pPr>
    </w:p>
    <w:p w14:paraId="71BF3196" w14:textId="56FA94D5" w:rsidR="00441BB8" w:rsidRPr="00441BB8" w:rsidRDefault="00441BB8" w:rsidP="00441BB8">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b/>
          <w:sz w:val="24"/>
          <w:szCs w:val="24"/>
          <w:lang w:eastAsia="ar-SA"/>
        </w:rPr>
      </w:pPr>
      <w:r w:rsidRPr="00441BB8">
        <w:rPr>
          <w:rFonts w:ascii="Arial" w:hAnsi="Arial" w:cs="Arial"/>
          <w:b/>
          <w:sz w:val="24"/>
          <w:szCs w:val="24"/>
          <w:lang w:eastAsia="ar-SA"/>
        </w:rPr>
        <w:t>7.1.4. REGULARIDADE TRABALHISTA:</w:t>
      </w:r>
    </w:p>
    <w:p w14:paraId="4EDE47B2" w14:textId="5DCDCB41" w:rsidR="00441BB8" w:rsidRDefault="00441BB8" w:rsidP="0032220F">
      <w:pPr>
        <w:tabs>
          <w:tab w:val="left" w:pos="1215"/>
        </w:tabs>
        <w:spacing w:line="360" w:lineRule="auto"/>
        <w:jc w:val="both"/>
        <w:rPr>
          <w:rFonts w:ascii="Arial" w:hAnsi="Arial" w:cs="Arial"/>
          <w:bCs/>
          <w:sz w:val="24"/>
          <w:szCs w:val="24"/>
          <w:lang w:eastAsia="ar-SA"/>
        </w:rPr>
      </w:pPr>
      <w:r w:rsidRPr="00441BB8">
        <w:rPr>
          <w:rFonts w:ascii="Arial" w:hAnsi="Arial" w:cs="Arial"/>
          <w:bCs/>
          <w:color w:val="000000"/>
          <w:sz w:val="24"/>
          <w:szCs w:val="24"/>
          <w:lang w:eastAsia="ar-SA"/>
        </w:rPr>
        <w:t>a)</w:t>
      </w:r>
      <w:r w:rsidRPr="00441BB8">
        <w:rPr>
          <w:rFonts w:ascii="Arial" w:hAnsi="Arial" w:cs="Arial"/>
          <w:color w:val="000000"/>
          <w:sz w:val="24"/>
          <w:szCs w:val="24"/>
          <w:lang w:eastAsia="ar-SA"/>
        </w:rPr>
        <w:t xml:space="preserve"> prova de inexistência de débitos inadimplidos perante a Justiça do Trabalho, mediante a apresentação de certidão negativa, nos termos do Título VII-A da Consolidação das Leis do Trabalho, aprovada pelo Decreto-Lei nº 5.452, de 1º de maio de 1943 (CNDT)</w:t>
      </w:r>
      <w:r w:rsidRPr="00441BB8">
        <w:rPr>
          <w:rFonts w:ascii="Arial" w:hAnsi="Arial" w:cs="Arial"/>
          <w:bCs/>
          <w:color w:val="000000"/>
          <w:sz w:val="24"/>
          <w:szCs w:val="24"/>
          <w:lang w:eastAsia="ar-SA"/>
        </w:rPr>
        <w:t>.</w:t>
      </w:r>
      <w:r w:rsidRPr="00441BB8">
        <w:rPr>
          <w:rFonts w:ascii="Arial" w:hAnsi="Arial" w:cs="Arial"/>
          <w:bCs/>
          <w:sz w:val="24"/>
          <w:szCs w:val="24"/>
          <w:lang w:eastAsia="ar-SA"/>
        </w:rPr>
        <w:t xml:space="preserve"> </w:t>
      </w:r>
    </w:p>
    <w:p w14:paraId="3AFB6331" w14:textId="77777777" w:rsidR="009A50A2" w:rsidRDefault="009A50A2" w:rsidP="009A50A2">
      <w:pPr>
        <w:tabs>
          <w:tab w:val="left" w:pos="1215"/>
        </w:tabs>
        <w:jc w:val="both"/>
        <w:rPr>
          <w:rFonts w:ascii="Arial" w:hAnsi="Arial" w:cs="Arial"/>
          <w:bCs/>
          <w:sz w:val="24"/>
          <w:szCs w:val="24"/>
          <w:lang w:eastAsia="ar-SA"/>
        </w:rPr>
      </w:pPr>
    </w:p>
    <w:p w14:paraId="40639D08" w14:textId="478F5DF2" w:rsidR="00441BB8" w:rsidRDefault="00441BB8" w:rsidP="00441BB8">
      <w:pPr>
        <w:tabs>
          <w:tab w:val="left" w:pos="851"/>
        </w:tabs>
        <w:spacing w:line="360" w:lineRule="auto"/>
        <w:jc w:val="both"/>
        <w:rPr>
          <w:rFonts w:ascii="Arial" w:hAnsi="Arial" w:cs="Arial"/>
          <w:sz w:val="24"/>
          <w:szCs w:val="24"/>
          <w:lang w:eastAsia="ar-SA"/>
        </w:rPr>
      </w:pPr>
      <w:r w:rsidRPr="00441BB8">
        <w:rPr>
          <w:rFonts w:ascii="Arial" w:hAnsi="Arial" w:cs="Arial"/>
          <w:sz w:val="24"/>
          <w:szCs w:val="24"/>
          <w:lang w:eastAsia="ar-SA"/>
        </w:rPr>
        <w:t>7.2. Para as empresas cadastradas no Município, a documentação poderá ser substituída pelo seu Certificado de Registro de Fornecedor, desde que seu objetivo social comporte o objeto licitado e o registro cadastral esteja no prazo de validade.</w:t>
      </w:r>
    </w:p>
    <w:p w14:paraId="6213EE2B" w14:textId="77777777" w:rsidR="00F0411A" w:rsidRDefault="00F0411A" w:rsidP="00441BB8">
      <w:pPr>
        <w:tabs>
          <w:tab w:val="left" w:pos="851"/>
        </w:tabs>
        <w:spacing w:line="360" w:lineRule="auto"/>
        <w:jc w:val="both"/>
        <w:rPr>
          <w:rFonts w:ascii="Arial" w:hAnsi="Arial" w:cs="Arial"/>
          <w:sz w:val="24"/>
          <w:szCs w:val="24"/>
          <w:lang w:eastAsia="ar-SA"/>
        </w:rPr>
      </w:pPr>
    </w:p>
    <w:p w14:paraId="2E11A51C" w14:textId="2F156F38" w:rsidR="00710D03" w:rsidRDefault="00441BB8" w:rsidP="0032220F">
      <w:pPr>
        <w:tabs>
          <w:tab w:val="left" w:pos="851"/>
        </w:tabs>
        <w:spacing w:line="360" w:lineRule="auto"/>
        <w:jc w:val="both"/>
        <w:rPr>
          <w:rFonts w:ascii="Arial" w:hAnsi="Arial" w:cs="Arial"/>
          <w:sz w:val="24"/>
          <w:szCs w:val="24"/>
          <w:lang w:eastAsia="ar-SA"/>
        </w:rPr>
      </w:pPr>
      <w:r w:rsidRPr="00441BB8">
        <w:rPr>
          <w:rFonts w:ascii="Arial" w:hAnsi="Arial" w:cs="Arial"/>
          <w:bCs/>
          <w:sz w:val="24"/>
          <w:szCs w:val="24"/>
          <w:lang w:eastAsia="ar-SA"/>
        </w:rPr>
        <w:t xml:space="preserve">7.2.1. </w:t>
      </w:r>
      <w:r w:rsidRPr="00441BB8">
        <w:rPr>
          <w:rFonts w:ascii="Arial" w:hAnsi="Arial" w:cs="Arial"/>
          <w:sz w:val="24"/>
          <w:szCs w:val="24"/>
          <w:lang w:eastAsia="ar-SA"/>
        </w:rPr>
        <w:t>A substituição somente terá eficácia em relação aos documentos que tenham sido efetivamente apresentados para o cadastro e desde que estejam atualizados na data da sessão, constante no preâmbulo.</w:t>
      </w:r>
    </w:p>
    <w:p w14:paraId="1D0B2A96" w14:textId="77777777" w:rsidR="00F0411A" w:rsidRDefault="00F0411A" w:rsidP="00441BB8">
      <w:pPr>
        <w:tabs>
          <w:tab w:val="left" w:pos="993"/>
        </w:tabs>
        <w:spacing w:line="360" w:lineRule="auto"/>
        <w:jc w:val="both"/>
        <w:rPr>
          <w:rFonts w:ascii="Arial" w:hAnsi="Arial" w:cs="Arial"/>
          <w:sz w:val="24"/>
          <w:szCs w:val="24"/>
          <w:lang w:eastAsia="ar-SA"/>
        </w:rPr>
      </w:pPr>
    </w:p>
    <w:p w14:paraId="153EA2CC" w14:textId="77777777" w:rsidR="00F0411A" w:rsidRDefault="00F0411A" w:rsidP="00441BB8">
      <w:pPr>
        <w:tabs>
          <w:tab w:val="left" w:pos="993"/>
        </w:tabs>
        <w:spacing w:line="360" w:lineRule="auto"/>
        <w:jc w:val="both"/>
        <w:rPr>
          <w:rFonts w:ascii="Arial" w:hAnsi="Arial" w:cs="Arial"/>
          <w:sz w:val="24"/>
          <w:szCs w:val="24"/>
          <w:lang w:eastAsia="ar-SA"/>
        </w:rPr>
      </w:pPr>
    </w:p>
    <w:p w14:paraId="43083C97" w14:textId="506D8971" w:rsidR="00441BB8" w:rsidRPr="00441BB8" w:rsidRDefault="00441BB8" w:rsidP="00441BB8">
      <w:pPr>
        <w:tabs>
          <w:tab w:val="left" w:pos="993"/>
        </w:tabs>
        <w:spacing w:line="360" w:lineRule="auto"/>
        <w:jc w:val="both"/>
        <w:rPr>
          <w:rFonts w:ascii="Arial" w:hAnsi="Arial" w:cs="Arial"/>
          <w:sz w:val="24"/>
          <w:szCs w:val="24"/>
          <w:lang w:eastAsia="ar-SA"/>
        </w:rPr>
      </w:pPr>
      <w:r w:rsidRPr="00441BB8">
        <w:rPr>
          <w:rFonts w:ascii="Arial" w:hAnsi="Arial" w:cs="Arial"/>
          <w:sz w:val="24"/>
          <w:szCs w:val="24"/>
          <w:lang w:eastAsia="ar-SA"/>
        </w:rPr>
        <w:t>7.2.2.</w:t>
      </w:r>
      <w:r w:rsidRPr="00441BB8">
        <w:rPr>
          <w:rFonts w:ascii="Arial" w:hAnsi="Arial" w:cs="Arial"/>
          <w:bCs/>
          <w:sz w:val="24"/>
          <w:szCs w:val="24"/>
          <w:lang w:eastAsia="ar-SA"/>
        </w:rPr>
        <w:t xml:space="preserve"> </w:t>
      </w:r>
      <w:r w:rsidRPr="00441BB8">
        <w:rPr>
          <w:rFonts w:ascii="Arial" w:hAnsi="Arial" w:cs="Arial"/>
          <w:sz w:val="24"/>
          <w:szCs w:val="24"/>
          <w:lang w:eastAsia="ar-SA"/>
        </w:rPr>
        <w:t>Caso algum dos documentos obrigatórios, exigidos para cadastro, esteja com o prazo de validade expirado, o licitante deverá regularizá-lo no órgão emitente do cadastro ou anexá-lo, como complemento ao certificado apresentado, sob pena de inabilitação.</w:t>
      </w:r>
    </w:p>
    <w:p w14:paraId="2E094CB1" w14:textId="77777777" w:rsidR="00441BB8" w:rsidRPr="00441BB8" w:rsidRDefault="00441BB8" w:rsidP="00D431AC">
      <w:pPr>
        <w:tabs>
          <w:tab w:val="left" w:pos="993"/>
        </w:tabs>
        <w:jc w:val="both"/>
        <w:rPr>
          <w:rFonts w:ascii="Arial" w:hAnsi="Arial" w:cs="Arial"/>
          <w:sz w:val="24"/>
          <w:szCs w:val="24"/>
          <w:lang w:eastAsia="ar-SA"/>
        </w:rPr>
      </w:pPr>
    </w:p>
    <w:p w14:paraId="35CFE1FE" w14:textId="77777777" w:rsidR="00441BB8" w:rsidRPr="00441BB8" w:rsidRDefault="00441BB8" w:rsidP="00441BB8">
      <w:pPr>
        <w:spacing w:line="360" w:lineRule="auto"/>
        <w:jc w:val="both"/>
        <w:rPr>
          <w:rFonts w:ascii="Arial" w:hAnsi="Arial" w:cs="Arial"/>
          <w:b/>
          <w:sz w:val="24"/>
          <w:szCs w:val="24"/>
          <w:lang w:eastAsia="ar-SA"/>
        </w:rPr>
      </w:pPr>
      <w:r w:rsidRPr="00441BB8">
        <w:rPr>
          <w:rFonts w:ascii="Arial" w:hAnsi="Arial" w:cs="Arial"/>
          <w:b/>
          <w:sz w:val="24"/>
          <w:szCs w:val="24"/>
          <w:lang w:eastAsia="ar-SA"/>
        </w:rPr>
        <w:t>8. VEDAÇÕES</w:t>
      </w:r>
    </w:p>
    <w:p w14:paraId="031D8FE4" w14:textId="00E9C820" w:rsidR="00441BB8" w:rsidRPr="00441BB8" w:rsidRDefault="00441BB8" w:rsidP="00441BB8">
      <w:pPr>
        <w:spacing w:line="360" w:lineRule="auto"/>
        <w:jc w:val="both"/>
        <w:rPr>
          <w:rFonts w:ascii="Arial" w:hAnsi="Arial" w:cs="Arial"/>
          <w:sz w:val="24"/>
          <w:szCs w:val="24"/>
          <w:lang w:eastAsia="ar-SA"/>
        </w:rPr>
      </w:pPr>
      <w:r w:rsidRPr="00441BB8">
        <w:rPr>
          <w:rFonts w:ascii="Arial" w:hAnsi="Arial" w:cs="Arial"/>
          <w:sz w:val="24"/>
          <w:szCs w:val="24"/>
          <w:lang w:eastAsia="ar-SA"/>
        </w:rPr>
        <w:t>8.1.</w:t>
      </w:r>
      <w:r w:rsidRPr="00441BB8">
        <w:rPr>
          <w:rFonts w:ascii="Arial" w:hAnsi="Arial" w:cs="Arial"/>
          <w:b/>
          <w:sz w:val="24"/>
          <w:szCs w:val="24"/>
          <w:lang w:eastAsia="ar-SA"/>
        </w:rPr>
        <w:t xml:space="preserve"> </w:t>
      </w:r>
      <w:r w:rsidRPr="00441BB8">
        <w:rPr>
          <w:rFonts w:ascii="Arial" w:hAnsi="Arial" w:cs="Arial"/>
          <w:sz w:val="24"/>
          <w:szCs w:val="24"/>
          <w:lang w:eastAsia="ar-SA"/>
        </w:rPr>
        <w:t>Não poderão disputar licitação ou participar da execução do</w:t>
      </w:r>
      <w:r w:rsidR="00054446">
        <w:rPr>
          <w:rFonts w:ascii="Arial" w:hAnsi="Arial" w:cs="Arial"/>
          <w:sz w:val="24"/>
          <w:szCs w:val="24"/>
          <w:lang w:eastAsia="ar-SA"/>
        </w:rPr>
        <w:t xml:space="preserve"> </w:t>
      </w:r>
      <w:r w:rsidRPr="00441BB8">
        <w:rPr>
          <w:rFonts w:ascii="Arial" w:hAnsi="Arial" w:cs="Arial"/>
          <w:sz w:val="24"/>
          <w:szCs w:val="24"/>
          <w:lang w:eastAsia="ar-SA"/>
        </w:rPr>
        <w:t>contrato, direta ou indiretamente:</w:t>
      </w:r>
    </w:p>
    <w:p w14:paraId="2025BD4D" w14:textId="77777777" w:rsidR="00441BB8" w:rsidRPr="00441BB8" w:rsidRDefault="00441BB8" w:rsidP="00441BB8">
      <w:pPr>
        <w:spacing w:line="360" w:lineRule="auto"/>
        <w:jc w:val="both"/>
        <w:rPr>
          <w:rFonts w:ascii="Arial" w:hAnsi="Arial" w:cs="Arial"/>
          <w:sz w:val="24"/>
          <w:szCs w:val="24"/>
          <w:lang w:eastAsia="ar-SA"/>
        </w:rPr>
      </w:pPr>
      <w:r w:rsidRPr="00441BB8">
        <w:rPr>
          <w:rFonts w:ascii="Arial" w:hAnsi="Arial" w:cs="Arial"/>
          <w:bCs/>
          <w:sz w:val="24"/>
          <w:szCs w:val="24"/>
          <w:lang w:eastAsia="ar-SA"/>
        </w:rPr>
        <w:t>a)</w:t>
      </w:r>
      <w:r w:rsidRPr="00441BB8">
        <w:rPr>
          <w:rFonts w:ascii="Arial" w:hAnsi="Arial" w:cs="Arial"/>
          <w:sz w:val="24"/>
          <w:szCs w:val="24"/>
          <w:lang w:eastAsia="ar-SA"/>
        </w:rPr>
        <w:t xml:space="preserve"> pessoa física ou jurídica que se encontre, ao tempo da licitação, impossibilitada de participar da licitação em decorrência de sanção que lhe foi imposta;</w:t>
      </w:r>
    </w:p>
    <w:p w14:paraId="62DBF18A" w14:textId="0F4E3B36" w:rsidR="00441BB8" w:rsidRPr="00441BB8" w:rsidRDefault="00441BB8" w:rsidP="00441BB8">
      <w:pPr>
        <w:spacing w:line="360" w:lineRule="auto"/>
        <w:jc w:val="both"/>
        <w:rPr>
          <w:rFonts w:ascii="Arial" w:hAnsi="Arial" w:cs="Arial"/>
          <w:sz w:val="24"/>
          <w:szCs w:val="24"/>
        </w:rPr>
      </w:pPr>
      <w:bookmarkStart w:id="2" w:name="art14iv"/>
      <w:bookmarkEnd w:id="2"/>
      <w:r w:rsidRPr="00441BB8">
        <w:rPr>
          <w:rFonts w:ascii="Arial" w:hAnsi="Arial" w:cs="Arial"/>
          <w:bCs/>
          <w:sz w:val="24"/>
          <w:szCs w:val="24"/>
        </w:rPr>
        <w:t>b)</w:t>
      </w:r>
      <w:r w:rsidRPr="00441BB8">
        <w:rPr>
          <w:rFonts w:ascii="Arial" w:hAnsi="Arial" w:cs="Arial"/>
          <w:sz w:val="24"/>
          <w:szCs w:val="24"/>
        </w:rPr>
        <w:t xml:space="preserve">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2ACE1F50" w14:textId="77777777" w:rsidR="00441BB8" w:rsidRPr="00441BB8" w:rsidRDefault="00441BB8" w:rsidP="00441BB8">
      <w:pPr>
        <w:spacing w:line="360" w:lineRule="auto"/>
        <w:jc w:val="both"/>
        <w:rPr>
          <w:rFonts w:ascii="Arial" w:hAnsi="Arial" w:cs="Arial"/>
          <w:sz w:val="24"/>
          <w:szCs w:val="24"/>
        </w:rPr>
      </w:pPr>
      <w:bookmarkStart w:id="3" w:name="art14v"/>
      <w:bookmarkEnd w:id="3"/>
      <w:r w:rsidRPr="00441BB8">
        <w:rPr>
          <w:rFonts w:ascii="Arial" w:hAnsi="Arial" w:cs="Arial"/>
          <w:bCs/>
          <w:sz w:val="24"/>
          <w:szCs w:val="24"/>
        </w:rPr>
        <w:t>c)</w:t>
      </w:r>
      <w:r w:rsidRPr="00441BB8">
        <w:rPr>
          <w:rFonts w:ascii="Arial" w:hAnsi="Arial" w:cs="Arial"/>
          <w:sz w:val="24"/>
          <w:szCs w:val="24"/>
        </w:rPr>
        <w:t xml:space="preserve"> empresas controladoras, controladas ou coligadas, nos termos da </w:t>
      </w:r>
      <w:hyperlink r:id="rId11" w:history="1">
        <w:r w:rsidRPr="00441BB8">
          <w:rPr>
            <w:rFonts w:ascii="Arial" w:hAnsi="Arial" w:cs="Arial"/>
            <w:sz w:val="24"/>
            <w:szCs w:val="24"/>
            <w:u w:val="single"/>
          </w:rPr>
          <w:t>Lei nº 6.404, de 15 de dezembro de 1976</w:t>
        </w:r>
      </w:hyperlink>
      <w:r w:rsidRPr="00441BB8">
        <w:rPr>
          <w:rFonts w:ascii="Arial" w:hAnsi="Arial" w:cs="Arial"/>
          <w:sz w:val="24"/>
          <w:szCs w:val="24"/>
        </w:rPr>
        <w:t>, concorrendo entre si;</w:t>
      </w:r>
    </w:p>
    <w:p w14:paraId="40941448" w14:textId="77777777" w:rsidR="00441BB8" w:rsidRPr="00441BB8" w:rsidRDefault="00441BB8" w:rsidP="00441BB8">
      <w:pPr>
        <w:spacing w:line="360" w:lineRule="auto"/>
        <w:jc w:val="both"/>
        <w:rPr>
          <w:rFonts w:ascii="Arial" w:hAnsi="Arial" w:cs="Arial"/>
          <w:sz w:val="24"/>
          <w:szCs w:val="24"/>
        </w:rPr>
      </w:pPr>
      <w:bookmarkStart w:id="4" w:name="art14vi"/>
      <w:bookmarkEnd w:id="4"/>
      <w:r w:rsidRPr="00441BB8">
        <w:rPr>
          <w:rFonts w:ascii="Arial" w:hAnsi="Arial" w:cs="Arial"/>
          <w:bCs/>
          <w:sz w:val="24"/>
          <w:szCs w:val="24"/>
        </w:rPr>
        <w:t>d)</w:t>
      </w:r>
      <w:r w:rsidRPr="00441BB8">
        <w:rPr>
          <w:rFonts w:ascii="Arial" w:hAnsi="Arial" w:cs="Arial"/>
          <w:sz w:val="24"/>
          <w:szCs w:val="24"/>
        </w:rPr>
        <w:t xml:space="preserve">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0BDAEE4B" w14:textId="77777777" w:rsidR="00441BB8" w:rsidRPr="00441BB8" w:rsidRDefault="00441BB8" w:rsidP="00441BB8">
      <w:pPr>
        <w:spacing w:line="360" w:lineRule="auto"/>
        <w:jc w:val="both"/>
        <w:rPr>
          <w:rFonts w:ascii="Arial" w:hAnsi="Arial" w:cs="Arial"/>
          <w:sz w:val="24"/>
          <w:szCs w:val="24"/>
        </w:rPr>
      </w:pPr>
      <w:r w:rsidRPr="00441BB8">
        <w:rPr>
          <w:rFonts w:ascii="Arial" w:hAnsi="Arial" w:cs="Arial"/>
          <w:bCs/>
          <w:sz w:val="24"/>
          <w:szCs w:val="24"/>
        </w:rPr>
        <w:t>e)</w:t>
      </w:r>
      <w:r w:rsidRPr="00441BB8">
        <w:rPr>
          <w:rFonts w:ascii="Arial" w:hAnsi="Arial" w:cs="Arial"/>
          <w:sz w:val="24"/>
          <w:szCs w:val="24"/>
        </w:rPr>
        <w:t xml:space="preserve"> agente público do órgão licitante, devendo ser observadas as situações que possam configurar conflito de interesses no exercício ou após o exercício do cargo ou emprego, nos termos da legislação que disciplina a matéria.</w:t>
      </w:r>
    </w:p>
    <w:p w14:paraId="68F46871" w14:textId="77777777" w:rsidR="00441BB8" w:rsidRPr="00441BB8" w:rsidRDefault="00441BB8" w:rsidP="00441BB8">
      <w:pPr>
        <w:spacing w:line="360" w:lineRule="auto"/>
        <w:jc w:val="both"/>
        <w:rPr>
          <w:rFonts w:ascii="Arial" w:hAnsi="Arial" w:cs="Arial"/>
          <w:sz w:val="24"/>
          <w:szCs w:val="24"/>
        </w:rPr>
      </w:pPr>
      <w:r w:rsidRPr="00441BB8">
        <w:rPr>
          <w:rFonts w:ascii="Arial" w:hAnsi="Arial" w:cs="Arial"/>
          <w:bCs/>
          <w:sz w:val="24"/>
          <w:szCs w:val="24"/>
        </w:rPr>
        <w:t>8.2.</w:t>
      </w:r>
      <w:r w:rsidRPr="00441BB8">
        <w:rPr>
          <w:rFonts w:ascii="Arial" w:hAnsi="Arial" w:cs="Arial"/>
          <w:sz w:val="24"/>
          <w:szCs w:val="24"/>
        </w:rPr>
        <w:t xml:space="preserve"> O impedimento de que trata a alínea “a” do item 6.1, supra,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0357B5E9" w14:textId="11A8336B" w:rsidR="00441BB8" w:rsidRDefault="00441BB8" w:rsidP="00441BB8">
      <w:pPr>
        <w:tabs>
          <w:tab w:val="left" w:pos="1134"/>
        </w:tabs>
        <w:spacing w:line="360" w:lineRule="auto"/>
        <w:jc w:val="both"/>
        <w:rPr>
          <w:rFonts w:ascii="Arial" w:hAnsi="Arial" w:cs="Arial"/>
          <w:sz w:val="24"/>
          <w:szCs w:val="24"/>
          <w:lang w:eastAsia="ar-SA"/>
        </w:rPr>
      </w:pPr>
      <w:r w:rsidRPr="00441BB8">
        <w:rPr>
          <w:rFonts w:ascii="Arial" w:hAnsi="Arial" w:cs="Arial"/>
          <w:bCs/>
          <w:sz w:val="24"/>
          <w:szCs w:val="24"/>
          <w:lang w:eastAsia="ar-SA"/>
        </w:rPr>
        <w:t>8.3.</w:t>
      </w:r>
      <w:r w:rsidRPr="00441BB8">
        <w:rPr>
          <w:rFonts w:ascii="Arial" w:hAnsi="Arial" w:cs="Arial"/>
          <w:sz w:val="24"/>
          <w:szCs w:val="24"/>
          <w:lang w:eastAsia="ar-SA"/>
        </w:rPr>
        <w:t xml:space="preserve"> Durante a vigência do contrato, é vedado ao contratado contratar cônjuge, companheiro ou parente em linha reta, colateral ou por afinidade, até o terceiro grau, de dirigente do órgão contratante ou de agente público que desempenhe função na licitação ou atue na fiscalização ou na gestão do contrato.</w:t>
      </w:r>
    </w:p>
    <w:p w14:paraId="3DAC1991" w14:textId="77777777" w:rsidR="00710D03" w:rsidRPr="00441BB8" w:rsidRDefault="00710D03" w:rsidP="009A50A2">
      <w:pPr>
        <w:tabs>
          <w:tab w:val="left" w:pos="1134"/>
        </w:tabs>
        <w:jc w:val="both"/>
        <w:rPr>
          <w:rFonts w:ascii="Arial" w:hAnsi="Arial" w:cs="Arial"/>
          <w:sz w:val="24"/>
          <w:szCs w:val="24"/>
          <w:lang w:eastAsia="ar-SA"/>
        </w:rPr>
      </w:pPr>
    </w:p>
    <w:p w14:paraId="0072AE89" w14:textId="77777777" w:rsidR="00725CAC" w:rsidRDefault="00725CAC" w:rsidP="00441BB8">
      <w:pPr>
        <w:spacing w:line="360" w:lineRule="auto"/>
        <w:jc w:val="both"/>
        <w:rPr>
          <w:rFonts w:ascii="Arial" w:hAnsi="Arial" w:cs="Arial"/>
          <w:b/>
          <w:sz w:val="24"/>
          <w:szCs w:val="24"/>
          <w:lang w:eastAsia="ar-SA"/>
        </w:rPr>
      </w:pPr>
    </w:p>
    <w:p w14:paraId="7589F9E0" w14:textId="1B53FF37" w:rsidR="00441BB8" w:rsidRPr="00441BB8" w:rsidRDefault="00441BB8" w:rsidP="00441BB8">
      <w:pPr>
        <w:spacing w:line="360" w:lineRule="auto"/>
        <w:jc w:val="both"/>
        <w:rPr>
          <w:rFonts w:ascii="Arial" w:hAnsi="Arial" w:cs="Arial"/>
          <w:b/>
          <w:sz w:val="24"/>
          <w:szCs w:val="24"/>
          <w:lang w:eastAsia="ar-SA"/>
        </w:rPr>
      </w:pPr>
      <w:r w:rsidRPr="00441BB8">
        <w:rPr>
          <w:rFonts w:ascii="Arial" w:hAnsi="Arial" w:cs="Arial"/>
          <w:b/>
          <w:sz w:val="24"/>
          <w:szCs w:val="24"/>
          <w:lang w:eastAsia="ar-SA"/>
        </w:rPr>
        <w:t>9. ABERTURA DA SESSÃO PÚBLICA</w:t>
      </w:r>
    </w:p>
    <w:p w14:paraId="4943F438" w14:textId="77777777" w:rsidR="00441BB8" w:rsidRPr="00441BB8" w:rsidRDefault="00441BB8" w:rsidP="00441BB8">
      <w:pPr>
        <w:tabs>
          <w:tab w:val="left" w:pos="1134"/>
        </w:tabs>
        <w:spacing w:line="360" w:lineRule="auto"/>
        <w:jc w:val="both"/>
        <w:rPr>
          <w:rFonts w:ascii="Arial" w:hAnsi="Arial" w:cs="Arial"/>
          <w:sz w:val="24"/>
          <w:szCs w:val="24"/>
          <w:lang w:eastAsia="ar-SA"/>
        </w:rPr>
      </w:pPr>
      <w:r w:rsidRPr="00441BB8">
        <w:rPr>
          <w:rFonts w:ascii="Arial" w:hAnsi="Arial" w:cs="Arial"/>
          <w:sz w:val="24"/>
          <w:szCs w:val="24"/>
          <w:lang w:eastAsia="ar-SA"/>
        </w:rPr>
        <w:t>9.1. No dia e hora indicados no preâmbulo, o pregoeiro abrirá a sessão pública, mediante a utilização de sua chave e senha.</w:t>
      </w:r>
    </w:p>
    <w:p w14:paraId="4EFCED46" w14:textId="2480592B" w:rsidR="00441BB8" w:rsidRPr="00441BB8" w:rsidRDefault="00441BB8" w:rsidP="00441BB8">
      <w:pPr>
        <w:tabs>
          <w:tab w:val="left" w:pos="1134"/>
        </w:tabs>
        <w:spacing w:line="360" w:lineRule="auto"/>
        <w:jc w:val="both"/>
        <w:rPr>
          <w:rFonts w:ascii="Arial" w:hAnsi="Arial" w:cs="Arial"/>
          <w:sz w:val="24"/>
          <w:szCs w:val="24"/>
          <w:lang w:eastAsia="ar-SA"/>
        </w:rPr>
      </w:pPr>
      <w:r w:rsidRPr="00441BB8">
        <w:rPr>
          <w:rFonts w:ascii="Arial" w:hAnsi="Arial" w:cs="Arial"/>
          <w:sz w:val="24"/>
          <w:szCs w:val="24"/>
          <w:lang w:eastAsia="ar-SA"/>
        </w:rPr>
        <w:t>9.2. 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da inobservância de mensagens emitidas pelo sistema ou de sua desconexão, conforme item 4.4.2 deste Edital.</w:t>
      </w:r>
    </w:p>
    <w:p w14:paraId="5827639B" w14:textId="77777777" w:rsidR="00441BB8" w:rsidRPr="00441BB8" w:rsidRDefault="00441BB8" w:rsidP="00441BB8">
      <w:pPr>
        <w:tabs>
          <w:tab w:val="left" w:pos="1134"/>
        </w:tabs>
        <w:spacing w:line="360" w:lineRule="auto"/>
        <w:jc w:val="both"/>
        <w:rPr>
          <w:rFonts w:ascii="Arial" w:hAnsi="Arial" w:cs="Arial"/>
          <w:sz w:val="24"/>
          <w:szCs w:val="24"/>
          <w:lang w:eastAsia="ar-SA"/>
        </w:rPr>
      </w:pPr>
      <w:r w:rsidRPr="00441BB8">
        <w:rPr>
          <w:rFonts w:ascii="Arial" w:hAnsi="Arial" w:cs="Arial"/>
          <w:sz w:val="24"/>
          <w:szCs w:val="24"/>
          <w:lang w:eastAsia="ar-SA"/>
        </w:rPr>
        <w:t>9.3. A comunicação entre o pregoeiro e os licitantes ocorrerá mediante troca de mensagens em campo próprio do sistema eletrônico.</w:t>
      </w:r>
    </w:p>
    <w:p w14:paraId="7A250E97" w14:textId="77777777" w:rsidR="00441BB8" w:rsidRPr="00441BB8" w:rsidRDefault="00441BB8" w:rsidP="00441BB8">
      <w:pPr>
        <w:tabs>
          <w:tab w:val="left" w:pos="1134"/>
        </w:tabs>
        <w:spacing w:line="360" w:lineRule="auto"/>
        <w:jc w:val="both"/>
        <w:rPr>
          <w:rFonts w:ascii="Arial" w:hAnsi="Arial" w:cs="Arial"/>
          <w:sz w:val="24"/>
          <w:szCs w:val="24"/>
          <w:lang w:eastAsia="ar-SA"/>
        </w:rPr>
      </w:pPr>
      <w:r w:rsidRPr="00441BB8">
        <w:rPr>
          <w:rFonts w:ascii="Arial" w:hAnsi="Arial" w:cs="Arial"/>
          <w:sz w:val="24"/>
          <w:szCs w:val="24"/>
          <w:lang w:eastAsia="ar-SA"/>
        </w:rPr>
        <w:t>9.4. Iniciada a sessão, as propostas de preços contendo a descrição do objeto e do valor estarão disponíveis na internet.</w:t>
      </w:r>
    </w:p>
    <w:p w14:paraId="7AADBC86" w14:textId="77777777" w:rsidR="00441BB8" w:rsidRPr="00441BB8" w:rsidRDefault="00441BB8" w:rsidP="00785433">
      <w:pPr>
        <w:tabs>
          <w:tab w:val="left" w:pos="1134"/>
        </w:tabs>
        <w:jc w:val="both"/>
        <w:rPr>
          <w:rFonts w:ascii="Arial" w:hAnsi="Arial" w:cs="Arial"/>
          <w:b/>
          <w:sz w:val="24"/>
          <w:szCs w:val="24"/>
          <w:lang w:eastAsia="ar-SA"/>
        </w:rPr>
      </w:pPr>
    </w:p>
    <w:p w14:paraId="762662AD" w14:textId="77777777" w:rsidR="00441BB8" w:rsidRPr="00441BB8" w:rsidRDefault="00441BB8" w:rsidP="00441BB8">
      <w:pPr>
        <w:spacing w:line="360" w:lineRule="auto"/>
        <w:jc w:val="both"/>
        <w:rPr>
          <w:rFonts w:ascii="Arial" w:hAnsi="Arial" w:cs="Arial"/>
          <w:b/>
          <w:sz w:val="24"/>
          <w:szCs w:val="24"/>
          <w:lang w:eastAsia="ar-SA"/>
        </w:rPr>
      </w:pPr>
      <w:r w:rsidRPr="00441BB8">
        <w:rPr>
          <w:rFonts w:ascii="Arial" w:hAnsi="Arial" w:cs="Arial"/>
          <w:b/>
          <w:sz w:val="24"/>
          <w:szCs w:val="24"/>
          <w:lang w:eastAsia="ar-SA"/>
        </w:rPr>
        <w:t>10. CLASSIFICAÇÃO INICIAL DAS PROPOSTAS E FORMULAÇÃO DE LANCES</w:t>
      </w:r>
    </w:p>
    <w:p w14:paraId="39A48CBF" w14:textId="681E3422" w:rsidR="00441BB8" w:rsidRDefault="00441BB8" w:rsidP="00441BB8">
      <w:pPr>
        <w:spacing w:line="360" w:lineRule="auto"/>
        <w:jc w:val="both"/>
        <w:rPr>
          <w:rFonts w:ascii="Arial" w:hAnsi="Arial" w:cs="Arial"/>
          <w:sz w:val="24"/>
          <w:szCs w:val="24"/>
          <w:lang w:eastAsia="ar-SA"/>
        </w:rPr>
      </w:pPr>
      <w:r w:rsidRPr="00441BB8">
        <w:rPr>
          <w:rFonts w:ascii="Arial" w:hAnsi="Arial" w:cs="Arial"/>
          <w:sz w:val="24"/>
          <w:szCs w:val="24"/>
          <w:lang w:eastAsia="ar-SA"/>
        </w:rPr>
        <w:t>10.1. O pregoeiro verificará as propostas apresentadas e desclassificará fundamentadamente aquelas que não estejam em conformidade com os requisitos estabelecidos no edital.</w:t>
      </w:r>
    </w:p>
    <w:p w14:paraId="78B845A3" w14:textId="1BB2CF19" w:rsidR="00441BB8" w:rsidRDefault="00441BB8" w:rsidP="00441BB8">
      <w:pPr>
        <w:spacing w:line="360" w:lineRule="auto"/>
        <w:jc w:val="both"/>
        <w:rPr>
          <w:rFonts w:ascii="Arial" w:hAnsi="Arial" w:cs="Arial"/>
          <w:sz w:val="24"/>
          <w:szCs w:val="24"/>
          <w:lang w:eastAsia="ar-SA"/>
        </w:rPr>
      </w:pPr>
      <w:r w:rsidRPr="00441BB8">
        <w:rPr>
          <w:rFonts w:ascii="Arial" w:hAnsi="Arial" w:cs="Arial"/>
          <w:sz w:val="24"/>
          <w:szCs w:val="24"/>
          <w:lang w:eastAsia="ar-SA"/>
        </w:rPr>
        <w:t>10.2. Serão desclassificadas as propostas que:</w:t>
      </w:r>
    </w:p>
    <w:p w14:paraId="50547EA4" w14:textId="77777777" w:rsidR="00441BB8" w:rsidRPr="00441BB8" w:rsidRDefault="00441BB8" w:rsidP="00441BB8">
      <w:pPr>
        <w:spacing w:line="360" w:lineRule="auto"/>
        <w:jc w:val="both"/>
        <w:rPr>
          <w:rFonts w:ascii="Arial" w:hAnsi="Arial" w:cs="Arial"/>
          <w:sz w:val="24"/>
          <w:szCs w:val="24"/>
          <w:lang w:eastAsia="ar-SA"/>
        </w:rPr>
      </w:pPr>
      <w:r w:rsidRPr="00441BB8">
        <w:rPr>
          <w:rFonts w:ascii="Arial" w:hAnsi="Arial" w:cs="Arial"/>
          <w:sz w:val="24"/>
          <w:szCs w:val="24"/>
          <w:lang w:eastAsia="ar-SA"/>
        </w:rPr>
        <w:t>a) contiverem vícios insanáveis;</w:t>
      </w:r>
    </w:p>
    <w:p w14:paraId="548B404E" w14:textId="77777777" w:rsidR="00441BB8" w:rsidRPr="00441BB8" w:rsidRDefault="00441BB8" w:rsidP="00441BB8">
      <w:pPr>
        <w:spacing w:line="360" w:lineRule="auto"/>
        <w:jc w:val="both"/>
        <w:rPr>
          <w:rFonts w:ascii="Arial" w:hAnsi="Arial" w:cs="Arial"/>
          <w:sz w:val="24"/>
          <w:szCs w:val="24"/>
          <w:lang w:eastAsia="ar-SA"/>
        </w:rPr>
      </w:pPr>
      <w:r w:rsidRPr="00441BB8">
        <w:rPr>
          <w:rFonts w:ascii="Arial" w:hAnsi="Arial" w:cs="Arial"/>
          <w:sz w:val="24"/>
          <w:szCs w:val="24"/>
          <w:lang w:eastAsia="ar-SA"/>
        </w:rPr>
        <w:t>b) não obedecerem às especificações técnicas pormenorizadas no edital;</w:t>
      </w:r>
    </w:p>
    <w:p w14:paraId="7D2ECB4C" w14:textId="77777777" w:rsidR="00441BB8" w:rsidRPr="00441BB8" w:rsidRDefault="00441BB8" w:rsidP="00441BB8">
      <w:pPr>
        <w:spacing w:line="360" w:lineRule="auto"/>
        <w:jc w:val="both"/>
        <w:rPr>
          <w:rFonts w:ascii="Arial" w:hAnsi="Arial" w:cs="Arial"/>
          <w:sz w:val="24"/>
          <w:szCs w:val="24"/>
          <w:lang w:eastAsia="ar-SA"/>
        </w:rPr>
      </w:pPr>
      <w:r w:rsidRPr="00441BB8">
        <w:rPr>
          <w:rFonts w:ascii="Arial" w:hAnsi="Arial" w:cs="Arial"/>
          <w:sz w:val="24"/>
          <w:szCs w:val="24"/>
          <w:lang w:eastAsia="ar-SA"/>
        </w:rPr>
        <w:t>c) apresentarem preços inexequíveis ou permanecerem acima do orçamento estimado para a contratação após a fase de lances;</w:t>
      </w:r>
    </w:p>
    <w:p w14:paraId="073A1015" w14:textId="77777777" w:rsidR="00441BB8" w:rsidRPr="00441BB8" w:rsidRDefault="00441BB8" w:rsidP="00441BB8">
      <w:pPr>
        <w:spacing w:line="360" w:lineRule="auto"/>
        <w:jc w:val="both"/>
        <w:rPr>
          <w:rFonts w:ascii="Arial" w:hAnsi="Arial" w:cs="Arial"/>
          <w:sz w:val="24"/>
          <w:szCs w:val="24"/>
          <w:lang w:eastAsia="ar-SA"/>
        </w:rPr>
      </w:pPr>
      <w:r w:rsidRPr="00441BB8">
        <w:rPr>
          <w:rFonts w:ascii="Arial" w:hAnsi="Arial" w:cs="Arial"/>
          <w:sz w:val="24"/>
          <w:szCs w:val="24"/>
          <w:lang w:eastAsia="ar-SA"/>
        </w:rPr>
        <w:t>d) não tiverem sua exequibilidade demonstrada, quando exigido pela Administração;</w:t>
      </w:r>
    </w:p>
    <w:p w14:paraId="5987B7A4" w14:textId="779C2E0D" w:rsidR="00441BB8" w:rsidRDefault="00441BB8" w:rsidP="00441BB8">
      <w:pPr>
        <w:spacing w:line="360" w:lineRule="auto"/>
        <w:jc w:val="both"/>
        <w:rPr>
          <w:rFonts w:ascii="Arial" w:hAnsi="Arial" w:cs="Arial"/>
          <w:sz w:val="24"/>
          <w:szCs w:val="24"/>
          <w:lang w:eastAsia="ar-SA"/>
        </w:rPr>
      </w:pPr>
      <w:r w:rsidRPr="00441BB8">
        <w:rPr>
          <w:rFonts w:ascii="Arial" w:hAnsi="Arial" w:cs="Arial"/>
          <w:sz w:val="24"/>
          <w:szCs w:val="24"/>
          <w:lang w:eastAsia="ar-SA"/>
        </w:rPr>
        <w:t>e) apresentarem desconformidade com quaisquer outras exigências do edital, desde que insanável.</w:t>
      </w:r>
    </w:p>
    <w:p w14:paraId="51EF20E5" w14:textId="77777777" w:rsidR="009A50A2" w:rsidRDefault="00441BB8" w:rsidP="00441BB8">
      <w:pPr>
        <w:spacing w:line="360" w:lineRule="auto"/>
        <w:jc w:val="both"/>
        <w:rPr>
          <w:rFonts w:ascii="Arial" w:hAnsi="Arial" w:cs="Arial"/>
          <w:sz w:val="24"/>
          <w:szCs w:val="24"/>
          <w:lang w:eastAsia="ar-SA"/>
        </w:rPr>
      </w:pPr>
      <w:r w:rsidRPr="00441BB8">
        <w:rPr>
          <w:rFonts w:ascii="Arial" w:hAnsi="Arial" w:cs="Arial"/>
          <w:sz w:val="24"/>
          <w:szCs w:val="24"/>
          <w:lang w:eastAsia="ar-SA"/>
        </w:rPr>
        <w:t>10.3. A verificação da conformidade das propostas poderá ser feita exclusivamente em relação à proposta mais bem classificada.</w:t>
      </w:r>
    </w:p>
    <w:p w14:paraId="0CB280DD" w14:textId="2D0FCCA9" w:rsidR="00441BB8" w:rsidRDefault="00441BB8" w:rsidP="00441BB8">
      <w:pPr>
        <w:spacing w:line="360" w:lineRule="auto"/>
        <w:jc w:val="both"/>
        <w:rPr>
          <w:rFonts w:ascii="Arial" w:hAnsi="Arial" w:cs="Arial"/>
          <w:sz w:val="24"/>
          <w:szCs w:val="24"/>
          <w:lang w:eastAsia="ar-SA"/>
        </w:rPr>
      </w:pPr>
      <w:r w:rsidRPr="00441BB8">
        <w:rPr>
          <w:rFonts w:ascii="Arial" w:hAnsi="Arial" w:cs="Arial"/>
          <w:sz w:val="24"/>
          <w:szCs w:val="24"/>
          <w:lang w:eastAsia="ar-SA"/>
        </w:rPr>
        <w:t>10.4. Quaisquer inserções na proposta que visem modificar, extinguir ou criar direitos, sem previsão no edital, serão tidas como inexistentes, aproveitando-se a proposta no que não for conflitante com o instrumento convocatório.</w:t>
      </w:r>
    </w:p>
    <w:p w14:paraId="37066877" w14:textId="1EF2F307" w:rsidR="00441BB8" w:rsidRDefault="00441BB8" w:rsidP="00441BB8">
      <w:pPr>
        <w:spacing w:line="360" w:lineRule="auto"/>
        <w:jc w:val="both"/>
        <w:rPr>
          <w:rFonts w:ascii="Arial" w:hAnsi="Arial" w:cs="Arial"/>
          <w:sz w:val="24"/>
          <w:szCs w:val="24"/>
          <w:lang w:eastAsia="ar-SA"/>
        </w:rPr>
      </w:pPr>
      <w:r w:rsidRPr="00441BB8">
        <w:rPr>
          <w:rFonts w:ascii="Arial" w:hAnsi="Arial" w:cs="Arial"/>
          <w:sz w:val="24"/>
          <w:szCs w:val="24"/>
          <w:lang w:eastAsia="ar-SA"/>
        </w:rPr>
        <w:t>10.5. As propostas classificadas serão ordenadas pelo sistema e o pregoeiro dará início à fase competitiva, oportunidade em que todos os licitantes poderão encaminhar lances exclusivamente por meio do sistema eletrônico.</w:t>
      </w:r>
    </w:p>
    <w:p w14:paraId="2159DD4D" w14:textId="77777777" w:rsidR="00710D03" w:rsidRDefault="00441BB8" w:rsidP="00441BB8">
      <w:pPr>
        <w:spacing w:line="360" w:lineRule="auto"/>
        <w:jc w:val="both"/>
        <w:rPr>
          <w:rFonts w:ascii="Arial" w:hAnsi="Arial" w:cs="Arial"/>
          <w:sz w:val="24"/>
          <w:szCs w:val="24"/>
          <w:lang w:eastAsia="ar-SA"/>
        </w:rPr>
      </w:pPr>
      <w:r w:rsidRPr="00441BB8">
        <w:rPr>
          <w:rFonts w:ascii="Arial" w:hAnsi="Arial" w:cs="Arial"/>
          <w:sz w:val="24"/>
          <w:szCs w:val="24"/>
          <w:lang w:eastAsia="ar-SA"/>
        </w:rPr>
        <w:lastRenderedPageBreak/>
        <w:t>10.6. Somente poderão participar da fase competitiva os autores das propostas classificadas.</w:t>
      </w:r>
    </w:p>
    <w:p w14:paraId="08FC0ADB" w14:textId="181084A7" w:rsidR="00441BB8" w:rsidRPr="00441BB8" w:rsidRDefault="00441BB8" w:rsidP="00441BB8">
      <w:pPr>
        <w:spacing w:line="360" w:lineRule="auto"/>
        <w:jc w:val="both"/>
        <w:rPr>
          <w:rFonts w:ascii="Arial" w:hAnsi="Arial" w:cs="Arial"/>
          <w:sz w:val="24"/>
          <w:szCs w:val="24"/>
          <w:lang w:eastAsia="ar-SA"/>
        </w:rPr>
      </w:pPr>
      <w:r w:rsidRPr="00441BB8">
        <w:rPr>
          <w:rFonts w:ascii="Arial" w:hAnsi="Arial" w:cs="Arial"/>
          <w:sz w:val="24"/>
          <w:szCs w:val="24"/>
          <w:lang w:eastAsia="ar-SA"/>
        </w:rPr>
        <w:t>10.7. Os licitantes poderão oferecer lances sucessivos e serão informados, em tempo real, do valor do menor lance registrado, vedada a identificação do seu autor, observando o fixado para duração da etapa competitiva, e as seguintes regras:</w:t>
      </w:r>
    </w:p>
    <w:p w14:paraId="483919D9" w14:textId="77777777" w:rsidR="00441BB8" w:rsidRPr="00441BB8" w:rsidRDefault="00441BB8" w:rsidP="00441BB8">
      <w:pPr>
        <w:spacing w:line="360" w:lineRule="auto"/>
        <w:jc w:val="both"/>
        <w:rPr>
          <w:rFonts w:ascii="Arial" w:hAnsi="Arial" w:cs="Arial"/>
          <w:sz w:val="24"/>
          <w:szCs w:val="24"/>
          <w:lang w:eastAsia="ar-SA"/>
        </w:rPr>
      </w:pPr>
      <w:r w:rsidRPr="00441BB8">
        <w:rPr>
          <w:rFonts w:ascii="Arial" w:hAnsi="Arial" w:cs="Arial"/>
          <w:sz w:val="24"/>
          <w:szCs w:val="24"/>
          <w:lang w:eastAsia="ar-SA"/>
        </w:rPr>
        <w:t>10.7.1. O licitante será imediatamente informado do recebimento do lance e do valor consignado no registro.</w:t>
      </w:r>
    </w:p>
    <w:p w14:paraId="51A16CB4" w14:textId="77777777" w:rsidR="00441BB8" w:rsidRPr="00441BB8" w:rsidRDefault="00441BB8" w:rsidP="00441BB8">
      <w:pPr>
        <w:spacing w:line="360" w:lineRule="auto"/>
        <w:jc w:val="both"/>
        <w:rPr>
          <w:rFonts w:ascii="Arial" w:hAnsi="Arial" w:cs="Arial"/>
          <w:sz w:val="24"/>
          <w:szCs w:val="24"/>
          <w:lang w:eastAsia="ar-SA"/>
        </w:rPr>
      </w:pPr>
      <w:r w:rsidRPr="00441BB8">
        <w:rPr>
          <w:rFonts w:ascii="Arial" w:hAnsi="Arial" w:cs="Arial"/>
          <w:sz w:val="24"/>
          <w:szCs w:val="24"/>
          <w:lang w:eastAsia="ar-SA"/>
        </w:rPr>
        <w:t>10.7.2. O licitante somente poderá oferecer valor inferior ao último lance por ele ofertado e registrado pelo sistema.</w:t>
      </w:r>
    </w:p>
    <w:p w14:paraId="38D40B2F" w14:textId="77777777" w:rsidR="00441BB8" w:rsidRPr="00441BB8" w:rsidRDefault="00441BB8" w:rsidP="00441BB8">
      <w:pPr>
        <w:spacing w:line="360" w:lineRule="auto"/>
        <w:jc w:val="both"/>
        <w:rPr>
          <w:rFonts w:ascii="Arial" w:hAnsi="Arial" w:cs="Arial"/>
          <w:sz w:val="24"/>
          <w:szCs w:val="24"/>
          <w:lang w:eastAsia="ar-SA"/>
        </w:rPr>
      </w:pPr>
      <w:r w:rsidRPr="00441BB8">
        <w:rPr>
          <w:rFonts w:ascii="Arial" w:hAnsi="Arial" w:cs="Arial"/>
          <w:sz w:val="24"/>
          <w:szCs w:val="24"/>
          <w:lang w:eastAsia="ar-SA"/>
        </w:rPr>
        <w:t>10.7.3. Não serão aceitos dois ou mais lances iguais e prevalecerá aquele que for recebido e registrado primeiro.</w:t>
      </w:r>
    </w:p>
    <w:p w14:paraId="39BDE317" w14:textId="77777777" w:rsidR="00441BB8" w:rsidRPr="00441BB8" w:rsidRDefault="00441BB8" w:rsidP="00441BB8">
      <w:pPr>
        <w:spacing w:line="360" w:lineRule="auto"/>
        <w:jc w:val="both"/>
        <w:rPr>
          <w:rFonts w:ascii="Arial" w:hAnsi="Arial" w:cs="Arial"/>
          <w:sz w:val="24"/>
          <w:szCs w:val="24"/>
          <w:lang w:eastAsia="ar-SA"/>
        </w:rPr>
      </w:pPr>
      <w:r w:rsidRPr="00441BB8">
        <w:rPr>
          <w:rFonts w:ascii="Arial" w:hAnsi="Arial" w:cs="Arial"/>
          <w:sz w:val="24"/>
          <w:szCs w:val="24"/>
          <w:lang w:eastAsia="ar-SA"/>
        </w:rPr>
        <w:t>10.7.4. O intervalo mínimo de diferença de valores entre os lances será de 1% que incidirá tanto em relação aos lances intermediários, quanto em relação do lance que cobrir a melhor oferta.</w:t>
      </w:r>
    </w:p>
    <w:p w14:paraId="44BDBB1A" w14:textId="77777777" w:rsidR="00441BB8" w:rsidRPr="00441BB8" w:rsidRDefault="00441BB8" w:rsidP="00441BB8">
      <w:pPr>
        <w:spacing w:line="360" w:lineRule="auto"/>
        <w:jc w:val="both"/>
        <w:rPr>
          <w:rFonts w:ascii="Arial" w:hAnsi="Arial" w:cs="Arial"/>
          <w:sz w:val="24"/>
          <w:szCs w:val="24"/>
          <w:lang w:eastAsia="ar-SA"/>
        </w:rPr>
      </w:pPr>
      <w:r w:rsidRPr="00441BB8">
        <w:rPr>
          <w:rFonts w:ascii="Arial" w:hAnsi="Arial" w:cs="Arial"/>
          <w:sz w:val="24"/>
          <w:szCs w:val="24"/>
          <w:lang w:eastAsia="ar-SA"/>
        </w:rPr>
        <w:t>10.7.5. Serão considerados intermediários os lances iguais ou superiores ao menor já ofertado.</w:t>
      </w:r>
    </w:p>
    <w:p w14:paraId="3DBFB4CE" w14:textId="77777777" w:rsidR="00441BB8" w:rsidRPr="00441BB8" w:rsidRDefault="00441BB8" w:rsidP="00441BB8">
      <w:pPr>
        <w:spacing w:line="360" w:lineRule="auto"/>
        <w:jc w:val="both"/>
        <w:rPr>
          <w:rFonts w:ascii="Arial" w:hAnsi="Arial" w:cs="Arial"/>
          <w:sz w:val="24"/>
          <w:szCs w:val="24"/>
          <w:lang w:eastAsia="ar-SA"/>
        </w:rPr>
      </w:pPr>
      <w:r w:rsidRPr="00441BB8">
        <w:rPr>
          <w:rFonts w:ascii="Arial" w:hAnsi="Arial" w:cs="Arial"/>
          <w:sz w:val="24"/>
          <w:szCs w:val="24"/>
          <w:lang w:eastAsia="ar-SA"/>
        </w:rPr>
        <w:t>10.7.6. Após a definição da melhor proposta, se a diferença em relação à proposta classificada em segundo lugar for de pelo menos 5% (cinco por cento), a Administração poderá admitir o reinício da disputa aberta, para a definição das demais colocações.</w:t>
      </w:r>
    </w:p>
    <w:p w14:paraId="7E880CF0" w14:textId="52E34690" w:rsidR="00441BB8" w:rsidRPr="00441BB8" w:rsidRDefault="00441BB8" w:rsidP="00441BB8">
      <w:pPr>
        <w:spacing w:line="360" w:lineRule="auto"/>
        <w:jc w:val="both"/>
        <w:rPr>
          <w:rFonts w:ascii="Arial" w:hAnsi="Arial" w:cs="Arial"/>
          <w:sz w:val="24"/>
          <w:szCs w:val="24"/>
          <w:lang w:eastAsia="ar-SA"/>
        </w:rPr>
      </w:pPr>
      <w:r w:rsidRPr="00441BB8">
        <w:rPr>
          <w:rFonts w:ascii="Arial" w:hAnsi="Arial" w:cs="Arial"/>
          <w:sz w:val="24"/>
          <w:szCs w:val="24"/>
          <w:lang w:eastAsia="ar-SA"/>
        </w:rPr>
        <w:t>10.8. A Administração poderá realizar diligências para aferir a exequibilidade das propostas ou exigir dos licitantes que ela seja demonstrada.</w:t>
      </w:r>
    </w:p>
    <w:p w14:paraId="446545AE" w14:textId="77777777" w:rsidR="00441BB8" w:rsidRPr="00441BB8" w:rsidRDefault="00441BB8" w:rsidP="00441BB8">
      <w:pPr>
        <w:tabs>
          <w:tab w:val="left" w:pos="1134"/>
        </w:tabs>
        <w:jc w:val="both"/>
        <w:rPr>
          <w:rFonts w:ascii="Arial" w:hAnsi="Arial" w:cs="Arial"/>
          <w:b/>
          <w:sz w:val="24"/>
          <w:szCs w:val="24"/>
          <w:lang w:eastAsia="ar-SA"/>
        </w:rPr>
      </w:pPr>
    </w:p>
    <w:p w14:paraId="7C2EECAA" w14:textId="77777777" w:rsidR="00441BB8" w:rsidRPr="00441BB8" w:rsidRDefault="00441BB8" w:rsidP="00441BB8">
      <w:pPr>
        <w:tabs>
          <w:tab w:val="left" w:pos="1134"/>
        </w:tabs>
        <w:spacing w:line="360" w:lineRule="auto"/>
        <w:jc w:val="both"/>
        <w:rPr>
          <w:rFonts w:ascii="Arial" w:hAnsi="Arial" w:cs="Arial"/>
          <w:b/>
          <w:sz w:val="24"/>
          <w:szCs w:val="24"/>
          <w:lang w:eastAsia="ar-SA"/>
        </w:rPr>
      </w:pPr>
      <w:r w:rsidRPr="00441BB8">
        <w:rPr>
          <w:rFonts w:ascii="Arial" w:hAnsi="Arial" w:cs="Arial"/>
          <w:b/>
          <w:sz w:val="24"/>
          <w:szCs w:val="24"/>
          <w:lang w:eastAsia="ar-SA"/>
        </w:rPr>
        <w:t>11. MODO DE DISPUTA</w:t>
      </w:r>
    </w:p>
    <w:p w14:paraId="2F3A2866" w14:textId="5D64599A" w:rsidR="00441BB8" w:rsidRDefault="00441BB8" w:rsidP="00441BB8">
      <w:pPr>
        <w:tabs>
          <w:tab w:val="left" w:pos="1134"/>
        </w:tabs>
        <w:spacing w:line="360" w:lineRule="auto"/>
        <w:jc w:val="both"/>
        <w:rPr>
          <w:rFonts w:ascii="Arial" w:hAnsi="Arial" w:cs="Arial"/>
          <w:bCs/>
          <w:sz w:val="24"/>
          <w:szCs w:val="24"/>
          <w:lang w:eastAsia="ar-SA"/>
        </w:rPr>
      </w:pPr>
      <w:r w:rsidRPr="00441BB8">
        <w:rPr>
          <w:rFonts w:ascii="Arial" w:hAnsi="Arial" w:cs="Arial"/>
          <w:sz w:val="24"/>
          <w:szCs w:val="24"/>
          <w:lang w:eastAsia="ar-SA"/>
        </w:rPr>
        <w:t xml:space="preserve">11.1. </w:t>
      </w:r>
      <w:r w:rsidRPr="00441BB8">
        <w:rPr>
          <w:rFonts w:ascii="Arial" w:hAnsi="Arial" w:cs="Arial"/>
          <w:bCs/>
          <w:sz w:val="24"/>
          <w:szCs w:val="24"/>
          <w:lang w:eastAsia="ar-SA"/>
        </w:rPr>
        <w:t>Será adotado o modo de disputa aberto, em que os licitantes apresentarão lances públicos e sucessivos, observando as regras constantes no item 9.</w:t>
      </w:r>
    </w:p>
    <w:p w14:paraId="26426D35" w14:textId="77777777" w:rsidR="009A50A2" w:rsidRDefault="00441BB8" w:rsidP="009A50A2">
      <w:pPr>
        <w:spacing w:line="360" w:lineRule="auto"/>
        <w:jc w:val="both"/>
        <w:rPr>
          <w:rFonts w:ascii="Arial" w:hAnsi="Arial" w:cs="Arial"/>
          <w:sz w:val="24"/>
          <w:szCs w:val="24"/>
          <w:lang w:eastAsia="ar-SA"/>
        </w:rPr>
      </w:pPr>
      <w:r w:rsidRPr="00441BB8">
        <w:rPr>
          <w:rFonts w:ascii="Arial" w:hAnsi="Arial" w:cs="Arial"/>
          <w:sz w:val="24"/>
          <w:szCs w:val="24"/>
          <w:lang w:eastAsia="ar-SA"/>
        </w:rPr>
        <w:t xml:space="preserve">11.2. </w:t>
      </w:r>
      <w:r w:rsidRPr="00441BB8">
        <w:rPr>
          <w:rFonts w:ascii="Arial" w:hAnsi="Arial" w:cs="Arial"/>
          <w:bCs/>
          <w:sz w:val="24"/>
          <w:szCs w:val="24"/>
          <w:lang w:eastAsia="ar-SA"/>
        </w:rPr>
        <w:t xml:space="preserve">A etapa competitiva de envio de lances na sessão pública </w:t>
      </w:r>
      <w:r w:rsidRPr="00441BB8">
        <w:rPr>
          <w:rFonts w:ascii="Arial" w:hAnsi="Arial" w:cs="Arial"/>
          <w:sz w:val="24"/>
          <w:szCs w:val="24"/>
          <w:lang w:eastAsia="ar-SA"/>
        </w:rPr>
        <w:t>durará dez minutos e, após isso, será prorrogada automaticamente pelo sistema quando houver lance ofertado nos últimos 02 (dois) minutos do período de duração da sessão pública.</w:t>
      </w:r>
    </w:p>
    <w:p w14:paraId="7D266A8D" w14:textId="76D8F89E" w:rsidR="00441BB8" w:rsidRPr="00441BB8" w:rsidRDefault="00441BB8" w:rsidP="009A50A2">
      <w:pPr>
        <w:spacing w:line="360" w:lineRule="auto"/>
        <w:jc w:val="both"/>
        <w:rPr>
          <w:rFonts w:ascii="Arial" w:hAnsi="Arial" w:cs="Arial"/>
          <w:sz w:val="24"/>
          <w:szCs w:val="24"/>
          <w:lang w:eastAsia="ar-SA"/>
        </w:rPr>
      </w:pPr>
      <w:r w:rsidRPr="00441BB8">
        <w:rPr>
          <w:rFonts w:ascii="Arial" w:hAnsi="Arial" w:cs="Arial"/>
          <w:sz w:val="24"/>
          <w:szCs w:val="24"/>
          <w:lang w:eastAsia="ar-SA"/>
        </w:rPr>
        <w:t>11.3. A prorrogação automática da etapa de envio de lances será de dois minutos e ocorrerá sucessivamente sempre que houver lances enviados nesse período de prorrogação, inclusive quando se tratar de lances intermediários.</w:t>
      </w:r>
    </w:p>
    <w:p w14:paraId="45D2987C" w14:textId="508886EB" w:rsidR="00441BB8" w:rsidRPr="00441BB8" w:rsidRDefault="00441BB8" w:rsidP="00441BB8">
      <w:pPr>
        <w:tabs>
          <w:tab w:val="left" w:pos="1134"/>
        </w:tabs>
        <w:spacing w:line="360" w:lineRule="auto"/>
        <w:jc w:val="both"/>
        <w:rPr>
          <w:rFonts w:ascii="Arial" w:hAnsi="Arial" w:cs="Arial"/>
          <w:sz w:val="24"/>
          <w:szCs w:val="24"/>
          <w:lang w:eastAsia="ar-SA"/>
        </w:rPr>
      </w:pPr>
      <w:r w:rsidRPr="00441BB8">
        <w:rPr>
          <w:rFonts w:ascii="Arial" w:hAnsi="Arial" w:cs="Arial"/>
          <w:bCs/>
          <w:sz w:val="24"/>
          <w:szCs w:val="24"/>
          <w:lang w:eastAsia="ar-SA"/>
        </w:rPr>
        <w:t xml:space="preserve">11.4. </w:t>
      </w:r>
      <w:r w:rsidRPr="00441BB8">
        <w:rPr>
          <w:rFonts w:ascii="Arial" w:hAnsi="Arial" w:cs="Arial"/>
          <w:sz w:val="24"/>
          <w:szCs w:val="24"/>
          <w:lang w:eastAsia="ar-SA"/>
        </w:rPr>
        <w:t>Na hipótese de não haver novos lances, a sessão pública será encerrada automaticamente.</w:t>
      </w:r>
    </w:p>
    <w:p w14:paraId="3B30B13A" w14:textId="77777777" w:rsidR="00441BB8" w:rsidRPr="00441BB8" w:rsidRDefault="00441BB8" w:rsidP="00441BB8">
      <w:pPr>
        <w:tabs>
          <w:tab w:val="left" w:pos="1134"/>
        </w:tabs>
        <w:spacing w:line="360" w:lineRule="auto"/>
        <w:jc w:val="both"/>
        <w:rPr>
          <w:rFonts w:ascii="Arial" w:hAnsi="Arial" w:cs="Arial"/>
          <w:bCs/>
          <w:sz w:val="24"/>
          <w:szCs w:val="24"/>
          <w:lang w:eastAsia="ar-SA"/>
        </w:rPr>
      </w:pPr>
      <w:r w:rsidRPr="00441BB8">
        <w:rPr>
          <w:rFonts w:ascii="Arial" w:hAnsi="Arial" w:cs="Arial"/>
          <w:bCs/>
          <w:sz w:val="24"/>
          <w:szCs w:val="24"/>
          <w:lang w:eastAsia="ar-SA"/>
        </w:rPr>
        <w:lastRenderedPageBreak/>
        <w:t>11.5.</w:t>
      </w:r>
      <w:r w:rsidRPr="00441BB8">
        <w:rPr>
          <w:rFonts w:ascii="Arial" w:hAnsi="Arial" w:cs="Arial"/>
          <w:sz w:val="24"/>
          <w:szCs w:val="24"/>
          <w:lang w:eastAsia="ar-SA"/>
        </w:rPr>
        <w:t xml:space="preserve"> Encerrada a sessão pública sem prorrogação automática pelo sistema, o pregoeiro poderá, assessorado pela equipe de apoio, admitir o reinício da etapa de envio de lances, em prol da consecução do melhor preço, se a diferença em relação à proposta classificada em segundo lugar for de pelo menos 5%.</w:t>
      </w:r>
    </w:p>
    <w:p w14:paraId="560BD24A" w14:textId="77777777" w:rsidR="00441BB8" w:rsidRPr="00441BB8" w:rsidRDefault="00441BB8" w:rsidP="00441BB8">
      <w:pPr>
        <w:tabs>
          <w:tab w:val="left" w:pos="1134"/>
        </w:tabs>
        <w:spacing w:line="360" w:lineRule="auto"/>
        <w:jc w:val="both"/>
        <w:rPr>
          <w:rFonts w:ascii="Arial" w:hAnsi="Arial" w:cs="Arial"/>
          <w:sz w:val="24"/>
          <w:szCs w:val="24"/>
          <w:lang w:eastAsia="ar-SA"/>
        </w:rPr>
      </w:pPr>
      <w:r w:rsidRPr="00441BB8">
        <w:rPr>
          <w:rFonts w:ascii="Arial" w:hAnsi="Arial" w:cs="Arial"/>
          <w:sz w:val="24"/>
          <w:szCs w:val="24"/>
          <w:lang w:eastAsia="ar-SA"/>
        </w:rPr>
        <w:t>11.6. Na hipótese de o sistema eletrônico desconectar para o pregoeiro no decorrer da etapa de envio de lances da sessão pública e permanecer acessível aos licitantes, os lances continuarão sendo recebidos, sem prejuízo dos atos realizados.</w:t>
      </w:r>
    </w:p>
    <w:p w14:paraId="1E8F4105" w14:textId="77777777" w:rsidR="00441BB8" w:rsidRPr="00441BB8" w:rsidRDefault="00441BB8" w:rsidP="00441BB8">
      <w:pPr>
        <w:tabs>
          <w:tab w:val="left" w:pos="1134"/>
        </w:tabs>
        <w:spacing w:line="360" w:lineRule="auto"/>
        <w:jc w:val="both"/>
        <w:rPr>
          <w:rFonts w:ascii="Arial" w:hAnsi="Arial" w:cs="Arial"/>
          <w:sz w:val="24"/>
          <w:szCs w:val="24"/>
          <w:lang w:eastAsia="ar-SA"/>
        </w:rPr>
      </w:pPr>
      <w:r w:rsidRPr="00441BB8">
        <w:rPr>
          <w:rFonts w:ascii="Arial" w:hAnsi="Arial" w:cs="Arial"/>
          <w:bCs/>
          <w:sz w:val="24"/>
          <w:szCs w:val="24"/>
          <w:lang w:eastAsia="ar-SA"/>
        </w:rPr>
        <w:t xml:space="preserve">11.7. </w:t>
      </w:r>
      <w:r w:rsidRPr="00441BB8">
        <w:rPr>
          <w:rFonts w:ascii="Arial" w:hAnsi="Arial" w:cs="Arial"/>
          <w:sz w:val="24"/>
          <w:szCs w:val="24"/>
          <w:lang w:eastAsia="ar-SA"/>
        </w:rPr>
        <w:t>Quando a desconexão do sistema eletrônico para o pregoeiro persistir por tempo superior a 10 (dez) minutos, a sessão pública será suspensa e reiniciada somente decorridas 24 (vinte e quatro) horas após a comunicação do fato aos participantes, no mesmo endereço eletrônico que ocorreu a sessão.</w:t>
      </w:r>
    </w:p>
    <w:p w14:paraId="372F21CD" w14:textId="77777777" w:rsidR="00710D03" w:rsidRDefault="00710D03" w:rsidP="002D7C58">
      <w:pPr>
        <w:tabs>
          <w:tab w:val="left" w:pos="1134"/>
        </w:tabs>
        <w:suppressAutoHyphens/>
        <w:jc w:val="both"/>
        <w:rPr>
          <w:rFonts w:ascii="Arial" w:hAnsi="Arial" w:cs="Arial"/>
          <w:b/>
          <w:sz w:val="24"/>
          <w:szCs w:val="24"/>
          <w:lang w:eastAsia="ar-SA"/>
        </w:rPr>
      </w:pPr>
    </w:p>
    <w:p w14:paraId="5A22AA1E" w14:textId="0E5D9523" w:rsidR="00441BB8" w:rsidRPr="00441BB8" w:rsidRDefault="00441BB8" w:rsidP="002D7C58">
      <w:pPr>
        <w:tabs>
          <w:tab w:val="left" w:pos="1134"/>
        </w:tabs>
        <w:suppressAutoHyphens/>
        <w:jc w:val="both"/>
        <w:rPr>
          <w:rFonts w:ascii="Arial" w:hAnsi="Arial" w:cs="Arial"/>
          <w:b/>
          <w:sz w:val="24"/>
          <w:szCs w:val="24"/>
          <w:lang w:eastAsia="ar-SA"/>
        </w:rPr>
      </w:pPr>
      <w:r w:rsidRPr="00441BB8">
        <w:rPr>
          <w:rFonts w:ascii="Arial" w:hAnsi="Arial" w:cs="Arial"/>
          <w:b/>
          <w:sz w:val="24"/>
          <w:szCs w:val="24"/>
          <w:lang w:eastAsia="ar-SA"/>
        </w:rPr>
        <w:t>1</w:t>
      </w:r>
      <w:r w:rsidR="0027283E">
        <w:rPr>
          <w:rFonts w:ascii="Arial" w:hAnsi="Arial" w:cs="Arial"/>
          <w:b/>
          <w:sz w:val="24"/>
          <w:szCs w:val="24"/>
          <w:lang w:eastAsia="ar-SA"/>
        </w:rPr>
        <w:t>2</w:t>
      </w:r>
      <w:r w:rsidRPr="00441BB8">
        <w:rPr>
          <w:rFonts w:ascii="Arial" w:hAnsi="Arial" w:cs="Arial"/>
          <w:b/>
          <w:sz w:val="24"/>
          <w:szCs w:val="24"/>
          <w:lang w:eastAsia="ar-SA"/>
        </w:rPr>
        <w:t>. NEGOCIAÇÃO E JULGAMENTO</w:t>
      </w:r>
    </w:p>
    <w:p w14:paraId="7EE51E7B" w14:textId="70D16DF6" w:rsidR="00441BB8" w:rsidRDefault="00441BB8" w:rsidP="00441BB8">
      <w:pPr>
        <w:tabs>
          <w:tab w:val="left" w:pos="1134"/>
        </w:tabs>
        <w:suppressAutoHyphens/>
        <w:spacing w:line="360" w:lineRule="auto"/>
        <w:jc w:val="both"/>
        <w:rPr>
          <w:rFonts w:ascii="Arial" w:hAnsi="Arial" w:cs="Arial"/>
          <w:sz w:val="24"/>
          <w:szCs w:val="24"/>
          <w:lang w:eastAsia="ar-SA"/>
        </w:rPr>
      </w:pPr>
      <w:r w:rsidRPr="00441BB8">
        <w:rPr>
          <w:rFonts w:ascii="Arial" w:hAnsi="Arial" w:cs="Arial"/>
          <w:sz w:val="24"/>
          <w:szCs w:val="24"/>
          <w:lang w:eastAsia="ar-SA"/>
        </w:rPr>
        <w:t>1</w:t>
      </w:r>
      <w:r w:rsidR="0027283E">
        <w:rPr>
          <w:rFonts w:ascii="Arial" w:hAnsi="Arial" w:cs="Arial"/>
          <w:sz w:val="24"/>
          <w:szCs w:val="24"/>
          <w:lang w:eastAsia="ar-SA"/>
        </w:rPr>
        <w:t>2</w:t>
      </w:r>
      <w:r w:rsidRPr="00441BB8">
        <w:rPr>
          <w:rFonts w:ascii="Arial" w:hAnsi="Arial" w:cs="Arial"/>
          <w:sz w:val="24"/>
          <w:szCs w:val="24"/>
          <w:lang w:eastAsia="ar-SA"/>
        </w:rPr>
        <w:t>.1. 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14:paraId="36CF4FDE" w14:textId="67ECF119" w:rsidR="00441BB8" w:rsidRDefault="00441BB8" w:rsidP="00441BB8">
      <w:pPr>
        <w:tabs>
          <w:tab w:val="left" w:pos="1134"/>
        </w:tabs>
        <w:suppressAutoHyphens/>
        <w:spacing w:line="360" w:lineRule="auto"/>
        <w:jc w:val="both"/>
        <w:rPr>
          <w:rFonts w:ascii="Arial" w:hAnsi="Arial" w:cs="Arial"/>
          <w:sz w:val="24"/>
          <w:szCs w:val="24"/>
          <w:lang w:eastAsia="ar-SA"/>
        </w:rPr>
      </w:pPr>
      <w:r w:rsidRPr="00441BB8">
        <w:rPr>
          <w:rFonts w:ascii="Arial" w:hAnsi="Arial" w:cs="Arial"/>
          <w:sz w:val="24"/>
          <w:szCs w:val="24"/>
          <w:lang w:eastAsia="ar-SA"/>
        </w:rPr>
        <w:t>1</w:t>
      </w:r>
      <w:r w:rsidR="0027283E">
        <w:rPr>
          <w:rFonts w:ascii="Arial" w:hAnsi="Arial" w:cs="Arial"/>
          <w:sz w:val="24"/>
          <w:szCs w:val="24"/>
          <w:lang w:eastAsia="ar-SA"/>
        </w:rPr>
        <w:t>2</w:t>
      </w:r>
      <w:r w:rsidRPr="00441BB8">
        <w:rPr>
          <w:rFonts w:ascii="Arial" w:hAnsi="Arial" w:cs="Arial"/>
          <w:sz w:val="24"/>
          <w:szCs w:val="24"/>
          <w:lang w:eastAsia="ar-SA"/>
        </w:rPr>
        <w:t>.2. A resposta à contraproposta e o envio de documentos complementares, necessários ao julgamento da aceitabilidade da proposta, inclusive a sua adequação ao último lance ofertado, que sejam solicitados pelo pregoeiro, deverão ser encaminhados no prazo fixado no item 5.3 deste Edital.</w:t>
      </w:r>
    </w:p>
    <w:p w14:paraId="4A37C2CD" w14:textId="099630F6" w:rsidR="00441BB8" w:rsidRDefault="00441BB8" w:rsidP="00441BB8">
      <w:pPr>
        <w:tabs>
          <w:tab w:val="left" w:pos="1134"/>
        </w:tabs>
        <w:suppressAutoHyphens/>
        <w:spacing w:line="360" w:lineRule="auto"/>
        <w:jc w:val="both"/>
        <w:rPr>
          <w:rFonts w:ascii="Arial" w:hAnsi="Arial" w:cs="Arial"/>
          <w:sz w:val="24"/>
          <w:szCs w:val="24"/>
          <w:lang w:eastAsia="ar-SA"/>
        </w:rPr>
      </w:pPr>
      <w:r w:rsidRPr="00441BB8">
        <w:rPr>
          <w:rFonts w:ascii="Arial" w:hAnsi="Arial" w:cs="Arial"/>
          <w:sz w:val="24"/>
          <w:szCs w:val="24"/>
          <w:lang w:eastAsia="ar-SA"/>
        </w:rPr>
        <w:t>1</w:t>
      </w:r>
      <w:r w:rsidR="0027283E">
        <w:rPr>
          <w:rFonts w:ascii="Arial" w:hAnsi="Arial" w:cs="Arial"/>
          <w:sz w:val="24"/>
          <w:szCs w:val="24"/>
          <w:lang w:eastAsia="ar-SA"/>
        </w:rPr>
        <w:t>2</w:t>
      </w:r>
      <w:r w:rsidRPr="00441BB8">
        <w:rPr>
          <w:rFonts w:ascii="Arial" w:hAnsi="Arial" w:cs="Arial"/>
          <w:sz w:val="24"/>
          <w:szCs w:val="24"/>
          <w:lang w:eastAsia="ar-SA"/>
        </w:rPr>
        <w:t>.3. Encerrada a etapa de negociação, será examinada a proposta classificada em primeiro lugar quanto à adequação ao objeto e à compatibilidade do preço em relação valor de referência da Administração.</w:t>
      </w:r>
    </w:p>
    <w:p w14:paraId="5839136E" w14:textId="267AB456" w:rsidR="00441BB8" w:rsidRDefault="00441BB8" w:rsidP="00441BB8">
      <w:pPr>
        <w:tabs>
          <w:tab w:val="left" w:pos="1134"/>
        </w:tabs>
        <w:suppressAutoHyphens/>
        <w:spacing w:line="360" w:lineRule="auto"/>
        <w:jc w:val="both"/>
        <w:rPr>
          <w:rFonts w:ascii="Arial" w:hAnsi="Arial" w:cs="Arial"/>
          <w:sz w:val="24"/>
          <w:szCs w:val="24"/>
          <w:lang w:eastAsia="ar-SA"/>
        </w:rPr>
      </w:pPr>
      <w:r w:rsidRPr="00441BB8">
        <w:rPr>
          <w:rFonts w:ascii="Arial" w:hAnsi="Arial" w:cs="Arial"/>
          <w:sz w:val="24"/>
          <w:szCs w:val="24"/>
          <w:lang w:eastAsia="ar-SA"/>
        </w:rPr>
        <w:t>1</w:t>
      </w:r>
      <w:r w:rsidR="0027283E">
        <w:rPr>
          <w:rFonts w:ascii="Arial" w:hAnsi="Arial" w:cs="Arial"/>
          <w:sz w:val="24"/>
          <w:szCs w:val="24"/>
          <w:lang w:eastAsia="ar-SA"/>
        </w:rPr>
        <w:t>2</w:t>
      </w:r>
      <w:r w:rsidRPr="00441BB8">
        <w:rPr>
          <w:rFonts w:ascii="Arial" w:hAnsi="Arial" w:cs="Arial"/>
          <w:sz w:val="24"/>
          <w:szCs w:val="24"/>
          <w:lang w:eastAsia="ar-SA"/>
        </w:rPr>
        <w:t>.4. Não serão consideradas, para julgamento das propostas, vantagens não previstas no edital.</w:t>
      </w:r>
    </w:p>
    <w:p w14:paraId="6C71432E" w14:textId="77777777" w:rsidR="009A50A2" w:rsidRDefault="009A50A2" w:rsidP="00441BB8">
      <w:pPr>
        <w:tabs>
          <w:tab w:val="left" w:pos="1134"/>
        </w:tabs>
        <w:suppressAutoHyphens/>
        <w:spacing w:line="360" w:lineRule="auto"/>
        <w:jc w:val="both"/>
        <w:rPr>
          <w:rFonts w:ascii="Arial" w:hAnsi="Arial" w:cs="Arial"/>
          <w:b/>
          <w:sz w:val="24"/>
          <w:szCs w:val="24"/>
          <w:lang w:eastAsia="ar-SA"/>
        </w:rPr>
      </w:pPr>
    </w:p>
    <w:p w14:paraId="6487934C" w14:textId="729CC680" w:rsidR="00441BB8" w:rsidRPr="00441BB8" w:rsidRDefault="00441BB8" w:rsidP="00441BB8">
      <w:pPr>
        <w:tabs>
          <w:tab w:val="left" w:pos="1134"/>
        </w:tabs>
        <w:suppressAutoHyphens/>
        <w:spacing w:line="360" w:lineRule="auto"/>
        <w:jc w:val="both"/>
        <w:rPr>
          <w:rFonts w:ascii="Arial" w:hAnsi="Arial" w:cs="Arial"/>
          <w:b/>
          <w:sz w:val="24"/>
          <w:szCs w:val="24"/>
          <w:lang w:eastAsia="ar-SA"/>
        </w:rPr>
      </w:pPr>
      <w:r w:rsidRPr="00441BB8">
        <w:rPr>
          <w:rFonts w:ascii="Arial" w:hAnsi="Arial" w:cs="Arial"/>
          <w:b/>
          <w:sz w:val="24"/>
          <w:szCs w:val="24"/>
          <w:lang w:eastAsia="ar-SA"/>
        </w:rPr>
        <w:t>1</w:t>
      </w:r>
      <w:r w:rsidR="006D0B6E">
        <w:rPr>
          <w:rFonts w:ascii="Arial" w:hAnsi="Arial" w:cs="Arial"/>
          <w:b/>
          <w:sz w:val="24"/>
          <w:szCs w:val="24"/>
          <w:lang w:eastAsia="ar-SA"/>
        </w:rPr>
        <w:t>3</w:t>
      </w:r>
      <w:r w:rsidRPr="00441BB8">
        <w:rPr>
          <w:rFonts w:ascii="Arial" w:hAnsi="Arial" w:cs="Arial"/>
          <w:b/>
          <w:sz w:val="24"/>
          <w:szCs w:val="24"/>
          <w:lang w:eastAsia="ar-SA"/>
        </w:rPr>
        <w:t>. VERIFICAÇÃO DA HABILITAÇÃO</w:t>
      </w:r>
    </w:p>
    <w:p w14:paraId="402ABC6D" w14:textId="107429F0" w:rsidR="00441BB8" w:rsidRDefault="00441BB8" w:rsidP="00441BB8">
      <w:pPr>
        <w:tabs>
          <w:tab w:val="left" w:pos="1134"/>
        </w:tabs>
        <w:suppressAutoHyphens/>
        <w:spacing w:line="360" w:lineRule="auto"/>
        <w:jc w:val="both"/>
        <w:rPr>
          <w:rFonts w:ascii="Arial" w:hAnsi="Arial" w:cs="Arial"/>
          <w:sz w:val="24"/>
          <w:szCs w:val="24"/>
          <w:lang w:eastAsia="ar-SA"/>
        </w:rPr>
      </w:pPr>
      <w:r w:rsidRPr="00441BB8">
        <w:rPr>
          <w:rFonts w:ascii="Arial" w:hAnsi="Arial" w:cs="Arial"/>
          <w:sz w:val="24"/>
          <w:szCs w:val="24"/>
          <w:lang w:eastAsia="ar-SA"/>
        </w:rPr>
        <w:t>1</w:t>
      </w:r>
      <w:r w:rsidR="006D0B6E">
        <w:rPr>
          <w:rFonts w:ascii="Arial" w:hAnsi="Arial" w:cs="Arial"/>
          <w:sz w:val="24"/>
          <w:szCs w:val="24"/>
          <w:lang w:eastAsia="ar-SA"/>
        </w:rPr>
        <w:t>3</w:t>
      </w:r>
      <w:r w:rsidRPr="00441BB8">
        <w:rPr>
          <w:rFonts w:ascii="Arial" w:hAnsi="Arial" w:cs="Arial"/>
          <w:sz w:val="24"/>
          <w:szCs w:val="24"/>
          <w:lang w:eastAsia="ar-SA"/>
        </w:rPr>
        <w:t>.1. Encerrada a etapa de propostas, o licitante melhor classificado enviará a documentação de habilitação no prazo determinado pelo pregoeiro (de mínimo de 02 (duas)) horas.</w:t>
      </w:r>
    </w:p>
    <w:p w14:paraId="428B7811" w14:textId="77777777" w:rsidR="00441BB8" w:rsidRPr="00441BB8" w:rsidRDefault="00441BB8" w:rsidP="00441BB8">
      <w:pPr>
        <w:tabs>
          <w:tab w:val="left" w:pos="1134"/>
        </w:tabs>
        <w:suppressAutoHyphens/>
        <w:spacing w:line="360" w:lineRule="auto"/>
        <w:jc w:val="both"/>
        <w:rPr>
          <w:rFonts w:ascii="Arial" w:hAnsi="Arial" w:cs="Arial"/>
          <w:sz w:val="24"/>
          <w:szCs w:val="24"/>
          <w:lang w:eastAsia="ar-SA"/>
        </w:rPr>
      </w:pPr>
      <w:r w:rsidRPr="00441BB8">
        <w:rPr>
          <w:rFonts w:ascii="Arial" w:hAnsi="Arial" w:cs="Arial"/>
          <w:sz w:val="24"/>
          <w:szCs w:val="24"/>
          <w:lang w:eastAsia="ar-SA"/>
        </w:rPr>
        <w:t>Após a entrega dos documentos para habilitação, não será permitida a substituição ou a apresentação de novos documentos, salvo em sede de diligência, para:</w:t>
      </w:r>
    </w:p>
    <w:p w14:paraId="3B686FB1" w14:textId="77777777" w:rsidR="00725CAC" w:rsidRDefault="00725CAC" w:rsidP="00441BB8">
      <w:pPr>
        <w:tabs>
          <w:tab w:val="left" w:pos="1134"/>
        </w:tabs>
        <w:suppressAutoHyphens/>
        <w:spacing w:line="360" w:lineRule="auto"/>
        <w:jc w:val="both"/>
        <w:rPr>
          <w:rFonts w:ascii="Arial" w:hAnsi="Arial" w:cs="Arial"/>
          <w:sz w:val="24"/>
          <w:szCs w:val="24"/>
          <w:lang w:eastAsia="ar-SA"/>
        </w:rPr>
      </w:pPr>
    </w:p>
    <w:p w14:paraId="5D1725D7" w14:textId="77777777" w:rsidR="00725CAC" w:rsidRDefault="00725CAC" w:rsidP="00441BB8">
      <w:pPr>
        <w:tabs>
          <w:tab w:val="left" w:pos="1134"/>
        </w:tabs>
        <w:suppressAutoHyphens/>
        <w:spacing w:line="360" w:lineRule="auto"/>
        <w:jc w:val="both"/>
        <w:rPr>
          <w:rFonts w:ascii="Arial" w:hAnsi="Arial" w:cs="Arial"/>
          <w:sz w:val="24"/>
          <w:szCs w:val="24"/>
          <w:lang w:eastAsia="ar-SA"/>
        </w:rPr>
      </w:pPr>
    </w:p>
    <w:p w14:paraId="7B89EF2D" w14:textId="30919BEA" w:rsidR="00441BB8" w:rsidRPr="00441BB8" w:rsidRDefault="00441BB8" w:rsidP="00441BB8">
      <w:pPr>
        <w:tabs>
          <w:tab w:val="left" w:pos="1134"/>
        </w:tabs>
        <w:suppressAutoHyphens/>
        <w:spacing w:line="360" w:lineRule="auto"/>
        <w:jc w:val="both"/>
        <w:rPr>
          <w:rFonts w:ascii="Arial" w:hAnsi="Arial" w:cs="Arial"/>
          <w:sz w:val="24"/>
          <w:szCs w:val="24"/>
          <w:lang w:eastAsia="ar-SA"/>
        </w:rPr>
      </w:pPr>
      <w:r w:rsidRPr="00441BB8">
        <w:rPr>
          <w:rFonts w:ascii="Arial" w:hAnsi="Arial" w:cs="Arial"/>
          <w:sz w:val="24"/>
          <w:szCs w:val="24"/>
          <w:lang w:eastAsia="ar-SA"/>
        </w:rPr>
        <w:t xml:space="preserve">a) complementação de informações acerca dos documentos já apresentados pelos licitantes e desde que necessária para apurar fatos existentes à época da abertura do certame; </w:t>
      </w:r>
    </w:p>
    <w:p w14:paraId="75A98ABB" w14:textId="5B601A94" w:rsidR="00441BB8" w:rsidRPr="00441BB8" w:rsidRDefault="00441BB8" w:rsidP="00441BB8">
      <w:pPr>
        <w:tabs>
          <w:tab w:val="left" w:pos="1134"/>
        </w:tabs>
        <w:suppressAutoHyphens/>
        <w:spacing w:line="360" w:lineRule="auto"/>
        <w:jc w:val="both"/>
        <w:rPr>
          <w:rFonts w:ascii="Arial" w:hAnsi="Arial" w:cs="Arial"/>
          <w:sz w:val="24"/>
          <w:szCs w:val="24"/>
          <w:lang w:eastAsia="ar-SA"/>
        </w:rPr>
      </w:pPr>
      <w:r w:rsidRPr="00441BB8">
        <w:rPr>
          <w:rFonts w:ascii="Arial" w:hAnsi="Arial" w:cs="Arial"/>
          <w:sz w:val="24"/>
          <w:szCs w:val="24"/>
          <w:lang w:eastAsia="ar-SA"/>
        </w:rPr>
        <w:t>b) atualização de documentos cuja validade tenha expirado após a data de recebimento das propostas.</w:t>
      </w:r>
    </w:p>
    <w:p w14:paraId="043C0BAB" w14:textId="35EEA92F" w:rsidR="00441BB8" w:rsidRPr="00441BB8" w:rsidRDefault="00441BB8" w:rsidP="00441BB8">
      <w:pPr>
        <w:tabs>
          <w:tab w:val="left" w:pos="1134"/>
        </w:tabs>
        <w:suppressAutoHyphens/>
        <w:spacing w:line="360" w:lineRule="auto"/>
        <w:jc w:val="both"/>
        <w:rPr>
          <w:rFonts w:ascii="Arial" w:hAnsi="Arial" w:cs="Arial"/>
          <w:sz w:val="24"/>
          <w:szCs w:val="24"/>
          <w:lang w:eastAsia="ar-SA"/>
        </w:rPr>
      </w:pPr>
      <w:r w:rsidRPr="00441BB8">
        <w:rPr>
          <w:rFonts w:ascii="Arial" w:hAnsi="Arial" w:cs="Arial"/>
          <w:sz w:val="24"/>
          <w:szCs w:val="24"/>
          <w:lang w:eastAsia="ar-SA"/>
        </w:rPr>
        <w:t>1</w:t>
      </w:r>
      <w:r w:rsidR="006D0B6E">
        <w:rPr>
          <w:rFonts w:ascii="Arial" w:hAnsi="Arial" w:cs="Arial"/>
          <w:sz w:val="24"/>
          <w:szCs w:val="24"/>
          <w:lang w:eastAsia="ar-SA"/>
        </w:rPr>
        <w:t>3</w:t>
      </w:r>
      <w:r w:rsidRPr="00441BB8">
        <w:rPr>
          <w:rFonts w:ascii="Arial" w:hAnsi="Arial" w:cs="Arial"/>
          <w:sz w:val="24"/>
          <w:szCs w:val="24"/>
          <w:lang w:eastAsia="ar-SA"/>
        </w:rPr>
        <w:t xml:space="preserve">.2. Na análise dos documentos de habilitação, o pregoeiro poderá sanar erros ou falhas que não alterem a substância dos documentos e sua validade jurídica, mediante despacho fundamentado registrado e acessível a todos, atribuindo-lhes eficácia para fins de habilitação e classificação. </w:t>
      </w:r>
    </w:p>
    <w:p w14:paraId="0E98499C" w14:textId="0510A2B6" w:rsidR="00441BB8" w:rsidRPr="00441BB8" w:rsidRDefault="00441BB8" w:rsidP="00441BB8">
      <w:pPr>
        <w:tabs>
          <w:tab w:val="left" w:pos="1134"/>
        </w:tabs>
        <w:suppressAutoHyphens/>
        <w:spacing w:line="360" w:lineRule="auto"/>
        <w:jc w:val="both"/>
        <w:rPr>
          <w:rFonts w:ascii="Arial" w:hAnsi="Arial" w:cs="Arial"/>
          <w:sz w:val="24"/>
          <w:szCs w:val="24"/>
          <w:lang w:eastAsia="ar-SA"/>
        </w:rPr>
      </w:pPr>
      <w:r w:rsidRPr="00441BB8">
        <w:rPr>
          <w:rFonts w:ascii="Arial" w:hAnsi="Arial" w:cs="Arial"/>
          <w:sz w:val="24"/>
          <w:szCs w:val="24"/>
          <w:lang w:eastAsia="ar-SA"/>
        </w:rPr>
        <w:t>1</w:t>
      </w:r>
      <w:r w:rsidR="006D0B6E">
        <w:rPr>
          <w:rFonts w:ascii="Arial" w:hAnsi="Arial" w:cs="Arial"/>
          <w:sz w:val="24"/>
          <w:szCs w:val="24"/>
          <w:lang w:eastAsia="ar-SA"/>
        </w:rPr>
        <w:t>3</w:t>
      </w:r>
      <w:r w:rsidRPr="00441BB8">
        <w:rPr>
          <w:rFonts w:ascii="Arial" w:hAnsi="Arial" w:cs="Arial"/>
          <w:sz w:val="24"/>
          <w:szCs w:val="24"/>
          <w:lang w:eastAsia="ar-SA"/>
        </w:rPr>
        <w:t xml:space="preserve">.3. As certidões apresentadas na habilitação, que tenham sido expedidas em meio eletrônico, serão tidas como originais após terem a autenticidade de seus dados e certificação digital conferidos pela Administração, dispensando nova apresentação, exceto se vencido o prazo de validade. </w:t>
      </w:r>
    </w:p>
    <w:p w14:paraId="034C98C7" w14:textId="09CF02CC" w:rsidR="00441BB8" w:rsidRPr="00441BB8" w:rsidRDefault="00441BB8" w:rsidP="00441BB8">
      <w:pPr>
        <w:tabs>
          <w:tab w:val="left" w:pos="1134"/>
        </w:tabs>
        <w:suppressAutoHyphens/>
        <w:spacing w:line="360" w:lineRule="auto"/>
        <w:jc w:val="both"/>
        <w:rPr>
          <w:rFonts w:ascii="Arial" w:hAnsi="Arial" w:cs="Arial"/>
          <w:sz w:val="24"/>
          <w:szCs w:val="24"/>
          <w:lang w:eastAsia="ar-SA"/>
        </w:rPr>
      </w:pPr>
      <w:r w:rsidRPr="00441BB8">
        <w:rPr>
          <w:rFonts w:ascii="Arial" w:hAnsi="Arial" w:cs="Arial"/>
          <w:sz w:val="24"/>
          <w:szCs w:val="24"/>
          <w:lang w:eastAsia="ar-SA"/>
        </w:rPr>
        <w:t>1</w:t>
      </w:r>
      <w:r w:rsidR="006D0B6E">
        <w:rPr>
          <w:rFonts w:ascii="Arial" w:hAnsi="Arial" w:cs="Arial"/>
          <w:sz w:val="24"/>
          <w:szCs w:val="24"/>
          <w:lang w:eastAsia="ar-SA"/>
        </w:rPr>
        <w:t>3</w:t>
      </w:r>
      <w:r w:rsidRPr="00441BB8">
        <w:rPr>
          <w:rFonts w:ascii="Arial" w:hAnsi="Arial" w:cs="Arial"/>
          <w:sz w:val="24"/>
          <w:szCs w:val="24"/>
          <w:lang w:eastAsia="ar-SA"/>
        </w:rPr>
        <w:t>.4. O beneficiário da Lei Complementar nº 123/2006, que tenha apresentado a declaração exigida no item 5.2.3 e 5.2.4 deste Edital e que possua alguma restrição na comprovação de regularidade fiscal e/ou trabalhista, terá sua habilitação condicionada ao envio de nova documentação, que comprove a sua regularidade, em 5 (cinco) dias úteis, a contar da data em que declarado vencedor, prazo que poderá ser prorrogado uma única vez, por igual período, a critério da Administração, desde que seja requerido pelo interessado, de forma motivada e durante o transcurso do respectivo prazo.</w:t>
      </w:r>
    </w:p>
    <w:p w14:paraId="2C8DB920" w14:textId="50D53598" w:rsidR="00441BB8" w:rsidRPr="00441BB8" w:rsidRDefault="00441BB8" w:rsidP="00441BB8">
      <w:pPr>
        <w:tabs>
          <w:tab w:val="left" w:pos="1134"/>
        </w:tabs>
        <w:suppressAutoHyphens/>
        <w:spacing w:line="360" w:lineRule="auto"/>
        <w:jc w:val="both"/>
        <w:rPr>
          <w:rFonts w:ascii="Arial" w:hAnsi="Arial" w:cs="Arial"/>
          <w:sz w:val="24"/>
          <w:szCs w:val="24"/>
          <w:lang w:eastAsia="ar-SA"/>
        </w:rPr>
      </w:pPr>
      <w:r w:rsidRPr="00441BB8">
        <w:rPr>
          <w:rFonts w:ascii="Arial" w:hAnsi="Arial" w:cs="Arial"/>
          <w:sz w:val="24"/>
          <w:szCs w:val="24"/>
          <w:lang w:eastAsia="ar-SA"/>
        </w:rPr>
        <w:t>1</w:t>
      </w:r>
      <w:r w:rsidR="006D0B6E">
        <w:rPr>
          <w:rFonts w:ascii="Arial" w:hAnsi="Arial" w:cs="Arial"/>
          <w:sz w:val="24"/>
          <w:szCs w:val="24"/>
          <w:lang w:eastAsia="ar-SA"/>
        </w:rPr>
        <w:t>3</w:t>
      </w:r>
      <w:r w:rsidRPr="00441BB8">
        <w:rPr>
          <w:rFonts w:ascii="Arial" w:hAnsi="Arial" w:cs="Arial"/>
          <w:sz w:val="24"/>
          <w:szCs w:val="24"/>
          <w:lang w:eastAsia="ar-SA"/>
        </w:rPr>
        <w:t>.5. Na hipótese de a proposta vencedora não for aceitável ou o licitante não atender às exigências para habilitação, o pregoeiro examinará a proposta subsequente e assim sucessivamente, na ordem de classificação, até a apuração de uma proposta que atenda ao edital. Nessa hipótese, classificada a proposta, será concedido o prazo previsto no item 1</w:t>
      </w:r>
      <w:r w:rsidR="0027380A">
        <w:rPr>
          <w:rFonts w:ascii="Arial" w:hAnsi="Arial" w:cs="Arial"/>
          <w:sz w:val="24"/>
          <w:szCs w:val="24"/>
          <w:lang w:eastAsia="ar-SA"/>
        </w:rPr>
        <w:t>3</w:t>
      </w:r>
      <w:r w:rsidRPr="00441BB8">
        <w:rPr>
          <w:rFonts w:ascii="Arial" w:hAnsi="Arial" w:cs="Arial"/>
          <w:sz w:val="24"/>
          <w:szCs w:val="24"/>
          <w:lang w:eastAsia="ar-SA"/>
        </w:rPr>
        <w:t xml:space="preserve">.1 para o envio da documentação de habilitação. </w:t>
      </w:r>
    </w:p>
    <w:p w14:paraId="5403C842" w14:textId="681A46AC" w:rsidR="00441BB8" w:rsidRPr="00441BB8" w:rsidRDefault="00441BB8" w:rsidP="00441BB8">
      <w:pPr>
        <w:tabs>
          <w:tab w:val="left" w:pos="1134"/>
        </w:tabs>
        <w:suppressAutoHyphens/>
        <w:spacing w:line="360" w:lineRule="auto"/>
        <w:jc w:val="both"/>
        <w:rPr>
          <w:rFonts w:ascii="Arial" w:hAnsi="Arial" w:cs="Arial"/>
          <w:sz w:val="24"/>
          <w:szCs w:val="24"/>
          <w:lang w:eastAsia="ar-SA"/>
        </w:rPr>
      </w:pPr>
      <w:r w:rsidRPr="00441BB8">
        <w:rPr>
          <w:rFonts w:ascii="Arial" w:hAnsi="Arial" w:cs="Arial"/>
          <w:sz w:val="24"/>
          <w:szCs w:val="24"/>
          <w:lang w:eastAsia="ar-SA"/>
        </w:rPr>
        <w:t>1</w:t>
      </w:r>
      <w:r w:rsidR="006D0B6E">
        <w:rPr>
          <w:rFonts w:ascii="Arial" w:hAnsi="Arial" w:cs="Arial"/>
          <w:sz w:val="24"/>
          <w:szCs w:val="24"/>
          <w:lang w:eastAsia="ar-SA"/>
        </w:rPr>
        <w:t>3</w:t>
      </w:r>
      <w:r w:rsidRPr="00441BB8">
        <w:rPr>
          <w:rFonts w:ascii="Arial" w:hAnsi="Arial" w:cs="Arial"/>
          <w:sz w:val="24"/>
          <w:szCs w:val="24"/>
          <w:lang w:eastAsia="ar-SA"/>
        </w:rPr>
        <w:t xml:space="preserve">.6. Na análise dos documentos de habilitação, a comissão de licitação poderá sanar erros ou falhas que não alterem a substância dos documentos e sua validade jurídica, mediante despacho fundamentado registrado e acessível a todos, atribuindo-lhes eficácia para fins de habilitação e classificação. </w:t>
      </w:r>
    </w:p>
    <w:p w14:paraId="30266F55" w14:textId="3BF74F98" w:rsidR="00441BB8" w:rsidRDefault="00441BB8" w:rsidP="00441BB8">
      <w:pPr>
        <w:tabs>
          <w:tab w:val="left" w:pos="1134"/>
        </w:tabs>
        <w:suppressAutoHyphens/>
        <w:spacing w:line="360" w:lineRule="auto"/>
        <w:jc w:val="both"/>
        <w:rPr>
          <w:rFonts w:ascii="Arial" w:hAnsi="Arial" w:cs="Arial"/>
          <w:sz w:val="24"/>
          <w:szCs w:val="24"/>
          <w:lang w:eastAsia="ar-SA"/>
        </w:rPr>
      </w:pPr>
      <w:r w:rsidRPr="00441BB8">
        <w:rPr>
          <w:rFonts w:ascii="Arial" w:hAnsi="Arial" w:cs="Arial"/>
          <w:sz w:val="24"/>
          <w:szCs w:val="24"/>
          <w:lang w:eastAsia="ar-SA"/>
        </w:rPr>
        <w:t>1</w:t>
      </w:r>
      <w:r w:rsidR="006D0B6E">
        <w:rPr>
          <w:rFonts w:ascii="Arial" w:hAnsi="Arial" w:cs="Arial"/>
          <w:sz w:val="24"/>
          <w:szCs w:val="24"/>
          <w:lang w:eastAsia="ar-SA"/>
        </w:rPr>
        <w:t>3</w:t>
      </w:r>
      <w:r w:rsidRPr="00441BB8">
        <w:rPr>
          <w:rFonts w:ascii="Arial" w:hAnsi="Arial" w:cs="Arial"/>
          <w:sz w:val="24"/>
          <w:szCs w:val="24"/>
          <w:lang w:eastAsia="ar-SA"/>
        </w:rPr>
        <w:t>.7. Constatado o atendimento às exigências estabelecidas no Edital, o licitante será declarado vencedor, oportunizando-se a manifestação da intenção de recurso.</w:t>
      </w:r>
    </w:p>
    <w:p w14:paraId="19B53EB5" w14:textId="5C138E08" w:rsidR="000741B2" w:rsidRDefault="000741B2" w:rsidP="00441BB8">
      <w:pPr>
        <w:tabs>
          <w:tab w:val="left" w:pos="1134"/>
        </w:tabs>
        <w:suppressAutoHyphens/>
        <w:spacing w:line="360" w:lineRule="auto"/>
        <w:jc w:val="both"/>
        <w:rPr>
          <w:rFonts w:ascii="Arial" w:hAnsi="Arial" w:cs="Arial"/>
          <w:sz w:val="24"/>
          <w:szCs w:val="24"/>
          <w:lang w:eastAsia="ar-SA"/>
        </w:rPr>
      </w:pPr>
    </w:p>
    <w:p w14:paraId="753CBC71" w14:textId="36163EB3" w:rsidR="00725CAC" w:rsidRDefault="00725CAC" w:rsidP="00441BB8">
      <w:pPr>
        <w:tabs>
          <w:tab w:val="left" w:pos="1134"/>
        </w:tabs>
        <w:suppressAutoHyphens/>
        <w:spacing w:line="360" w:lineRule="auto"/>
        <w:jc w:val="both"/>
        <w:rPr>
          <w:rFonts w:ascii="Arial" w:hAnsi="Arial" w:cs="Arial"/>
          <w:sz w:val="24"/>
          <w:szCs w:val="24"/>
          <w:lang w:eastAsia="ar-SA"/>
        </w:rPr>
      </w:pPr>
    </w:p>
    <w:p w14:paraId="0E70386A" w14:textId="77777777" w:rsidR="00725CAC" w:rsidRPr="00441BB8" w:rsidRDefault="00725CAC" w:rsidP="00441BB8">
      <w:pPr>
        <w:tabs>
          <w:tab w:val="left" w:pos="1134"/>
        </w:tabs>
        <w:suppressAutoHyphens/>
        <w:spacing w:line="360" w:lineRule="auto"/>
        <w:jc w:val="both"/>
        <w:rPr>
          <w:rFonts w:ascii="Arial" w:hAnsi="Arial" w:cs="Arial"/>
          <w:sz w:val="24"/>
          <w:szCs w:val="24"/>
          <w:lang w:eastAsia="ar-SA"/>
        </w:rPr>
      </w:pPr>
    </w:p>
    <w:p w14:paraId="3E035316" w14:textId="0570ED12" w:rsidR="00441BB8" w:rsidRPr="00441BB8" w:rsidRDefault="00441BB8" w:rsidP="00441BB8">
      <w:pPr>
        <w:tabs>
          <w:tab w:val="left" w:pos="1134"/>
        </w:tabs>
        <w:spacing w:line="360" w:lineRule="auto"/>
        <w:jc w:val="both"/>
        <w:rPr>
          <w:rFonts w:ascii="Arial" w:hAnsi="Arial" w:cs="Arial"/>
          <w:b/>
          <w:sz w:val="24"/>
          <w:szCs w:val="24"/>
          <w:lang w:eastAsia="ar-SA"/>
        </w:rPr>
      </w:pPr>
      <w:r w:rsidRPr="00441BB8">
        <w:rPr>
          <w:rFonts w:ascii="Arial" w:hAnsi="Arial" w:cs="Arial"/>
          <w:b/>
          <w:sz w:val="24"/>
          <w:szCs w:val="24"/>
          <w:lang w:eastAsia="ar-SA"/>
        </w:rPr>
        <w:t>1</w:t>
      </w:r>
      <w:r w:rsidR="006D0B6E">
        <w:rPr>
          <w:rFonts w:ascii="Arial" w:hAnsi="Arial" w:cs="Arial"/>
          <w:b/>
          <w:sz w:val="24"/>
          <w:szCs w:val="24"/>
          <w:lang w:eastAsia="ar-SA"/>
        </w:rPr>
        <w:t>4</w:t>
      </w:r>
      <w:r w:rsidRPr="00441BB8">
        <w:rPr>
          <w:rFonts w:ascii="Arial" w:hAnsi="Arial" w:cs="Arial"/>
          <w:b/>
          <w:sz w:val="24"/>
          <w:szCs w:val="24"/>
          <w:lang w:eastAsia="ar-SA"/>
        </w:rPr>
        <w:t>. RECURSO</w:t>
      </w:r>
    </w:p>
    <w:p w14:paraId="20974A70" w14:textId="14471627" w:rsidR="00441BB8" w:rsidRDefault="00441BB8" w:rsidP="00441BB8">
      <w:pPr>
        <w:tabs>
          <w:tab w:val="left" w:pos="1134"/>
        </w:tabs>
        <w:spacing w:line="360" w:lineRule="auto"/>
        <w:jc w:val="both"/>
        <w:rPr>
          <w:rFonts w:ascii="Arial" w:hAnsi="Arial" w:cs="Arial"/>
          <w:sz w:val="24"/>
          <w:szCs w:val="24"/>
          <w:lang w:eastAsia="ar-SA"/>
        </w:rPr>
      </w:pPr>
      <w:r w:rsidRPr="00441BB8">
        <w:rPr>
          <w:rFonts w:ascii="Arial" w:hAnsi="Arial" w:cs="Arial"/>
          <w:sz w:val="24"/>
          <w:szCs w:val="24"/>
          <w:lang w:eastAsia="ar-SA"/>
        </w:rPr>
        <w:t>1</w:t>
      </w:r>
      <w:r w:rsidR="006D0B6E">
        <w:rPr>
          <w:rFonts w:ascii="Arial" w:hAnsi="Arial" w:cs="Arial"/>
          <w:sz w:val="24"/>
          <w:szCs w:val="24"/>
          <w:lang w:eastAsia="ar-SA"/>
        </w:rPr>
        <w:t>4</w:t>
      </w:r>
      <w:r w:rsidRPr="00441BB8">
        <w:rPr>
          <w:rFonts w:ascii="Arial" w:hAnsi="Arial" w:cs="Arial"/>
          <w:sz w:val="24"/>
          <w:szCs w:val="24"/>
          <w:lang w:eastAsia="ar-SA"/>
        </w:rPr>
        <w:t>.1. Caberá recurso, no prazo de 3 (três) dias úteis, contado da data de intimação ou de lavratura da ata, em face de:</w:t>
      </w:r>
    </w:p>
    <w:p w14:paraId="670F5D30" w14:textId="764FA523" w:rsidR="00441BB8" w:rsidRPr="00441BB8" w:rsidRDefault="00441BB8" w:rsidP="00441BB8">
      <w:pPr>
        <w:tabs>
          <w:tab w:val="left" w:pos="1134"/>
        </w:tabs>
        <w:spacing w:line="360" w:lineRule="auto"/>
        <w:jc w:val="both"/>
        <w:rPr>
          <w:rFonts w:ascii="Arial" w:hAnsi="Arial" w:cs="Arial"/>
          <w:sz w:val="24"/>
          <w:szCs w:val="24"/>
          <w:lang w:eastAsia="ar-SA"/>
        </w:rPr>
      </w:pPr>
      <w:r w:rsidRPr="00441BB8">
        <w:rPr>
          <w:rFonts w:ascii="Arial" w:hAnsi="Arial" w:cs="Arial"/>
          <w:sz w:val="24"/>
          <w:szCs w:val="24"/>
          <w:lang w:eastAsia="ar-SA"/>
        </w:rPr>
        <w:t>a) ato que defira ou indefira pedido de pré-qualificação de interessado ou de inscrição em registro cadastral, sua alteração ou cancelamento;</w:t>
      </w:r>
    </w:p>
    <w:p w14:paraId="5376E49C" w14:textId="77777777" w:rsidR="00441BB8" w:rsidRPr="00441BB8" w:rsidRDefault="00441BB8" w:rsidP="00441BB8">
      <w:pPr>
        <w:tabs>
          <w:tab w:val="left" w:pos="1134"/>
        </w:tabs>
        <w:spacing w:line="360" w:lineRule="auto"/>
        <w:jc w:val="both"/>
        <w:rPr>
          <w:rFonts w:ascii="Arial" w:hAnsi="Arial" w:cs="Arial"/>
          <w:sz w:val="24"/>
          <w:szCs w:val="24"/>
          <w:lang w:eastAsia="ar-SA"/>
        </w:rPr>
      </w:pPr>
      <w:r w:rsidRPr="00441BB8">
        <w:rPr>
          <w:rFonts w:ascii="Arial" w:hAnsi="Arial" w:cs="Arial"/>
          <w:sz w:val="24"/>
          <w:szCs w:val="24"/>
          <w:lang w:eastAsia="ar-SA"/>
        </w:rPr>
        <w:t>b) julgamento das propostas;</w:t>
      </w:r>
    </w:p>
    <w:p w14:paraId="132D1D46" w14:textId="77777777" w:rsidR="00441BB8" w:rsidRPr="00441BB8" w:rsidRDefault="00441BB8" w:rsidP="00441BB8">
      <w:pPr>
        <w:tabs>
          <w:tab w:val="left" w:pos="1134"/>
        </w:tabs>
        <w:spacing w:line="360" w:lineRule="auto"/>
        <w:jc w:val="both"/>
        <w:rPr>
          <w:rFonts w:ascii="Arial" w:hAnsi="Arial" w:cs="Arial"/>
          <w:sz w:val="24"/>
          <w:szCs w:val="24"/>
          <w:lang w:eastAsia="ar-SA"/>
        </w:rPr>
      </w:pPr>
      <w:r w:rsidRPr="00441BB8">
        <w:rPr>
          <w:rFonts w:ascii="Arial" w:hAnsi="Arial" w:cs="Arial"/>
          <w:sz w:val="24"/>
          <w:szCs w:val="24"/>
          <w:lang w:eastAsia="ar-SA"/>
        </w:rPr>
        <w:t>c) ato de habilitação ou inabilitação de licitante;</w:t>
      </w:r>
    </w:p>
    <w:p w14:paraId="44C8CFC9" w14:textId="77777777" w:rsidR="00441BB8" w:rsidRPr="00441BB8" w:rsidRDefault="00441BB8" w:rsidP="00441BB8">
      <w:pPr>
        <w:tabs>
          <w:tab w:val="left" w:pos="1134"/>
        </w:tabs>
        <w:spacing w:line="360" w:lineRule="auto"/>
        <w:jc w:val="both"/>
        <w:rPr>
          <w:rFonts w:ascii="Arial" w:hAnsi="Arial" w:cs="Arial"/>
          <w:sz w:val="24"/>
          <w:szCs w:val="24"/>
          <w:lang w:eastAsia="ar-SA"/>
        </w:rPr>
      </w:pPr>
      <w:r w:rsidRPr="00441BB8">
        <w:rPr>
          <w:rFonts w:ascii="Arial" w:hAnsi="Arial" w:cs="Arial"/>
          <w:sz w:val="24"/>
          <w:szCs w:val="24"/>
          <w:lang w:eastAsia="ar-SA"/>
        </w:rPr>
        <w:t>d) anulação ou revogação da licitação.</w:t>
      </w:r>
    </w:p>
    <w:p w14:paraId="66D82530" w14:textId="3B0E6873" w:rsidR="00441BB8" w:rsidRPr="00441BB8" w:rsidRDefault="00441BB8" w:rsidP="00441BB8">
      <w:pPr>
        <w:tabs>
          <w:tab w:val="left" w:pos="1134"/>
        </w:tabs>
        <w:spacing w:line="360" w:lineRule="auto"/>
        <w:jc w:val="both"/>
        <w:rPr>
          <w:rFonts w:ascii="Arial" w:hAnsi="Arial" w:cs="Arial"/>
          <w:sz w:val="24"/>
          <w:szCs w:val="24"/>
          <w:lang w:eastAsia="ar-SA"/>
        </w:rPr>
      </w:pPr>
      <w:r w:rsidRPr="00441BB8">
        <w:rPr>
          <w:rFonts w:ascii="Arial" w:hAnsi="Arial" w:cs="Arial"/>
          <w:sz w:val="24"/>
          <w:szCs w:val="24"/>
          <w:lang w:eastAsia="ar-SA"/>
        </w:rPr>
        <w:t>1</w:t>
      </w:r>
      <w:r w:rsidR="006D0B6E">
        <w:rPr>
          <w:rFonts w:ascii="Arial" w:hAnsi="Arial" w:cs="Arial"/>
          <w:sz w:val="24"/>
          <w:szCs w:val="24"/>
          <w:lang w:eastAsia="ar-SA"/>
        </w:rPr>
        <w:t>4</w:t>
      </w:r>
      <w:r w:rsidRPr="00441BB8">
        <w:rPr>
          <w:rFonts w:ascii="Arial" w:hAnsi="Arial" w:cs="Arial"/>
          <w:sz w:val="24"/>
          <w:szCs w:val="24"/>
          <w:lang w:eastAsia="ar-SA"/>
        </w:rPr>
        <w:t>.2. O prazo para apresentação de contrarrazões será o mesmo do recurso e terá início na data de intimação ou de divulgação da interposição do recurso.</w:t>
      </w:r>
    </w:p>
    <w:p w14:paraId="0D17941B" w14:textId="02C3E50B" w:rsidR="00441BB8" w:rsidRPr="00441BB8" w:rsidRDefault="00441BB8" w:rsidP="00441BB8">
      <w:pPr>
        <w:tabs>
          <w:tab w:val="left" w:pos="1134"/>
        </w:tabs>
        <w:spacing w:line="360" w:lineRule="auto"/>
        <w:jc w:val="both"/>
        <w:rPr>
          <w:rFonts w:ascii="Arial" w:hAnsi="Arial" w:cs="Arial"/>
          <w:sz w:val="24"/>
          <w:szCs w:val="24"/>
          <w:lang w:eastAsia="ar-SA"/>
        </w:rPr>
      </w:pPr>
      <w:r w:rsidRPr="00441BB8">
        <w:rPr>
          <w:rFonts w:ascii="Arial" w:hAnsi="Arial" w:cs="Arial"/>
          <w:sz w:val="24"/>
          <w:szCs w:val="24"/>
          <w:lang w:eastAsia="ar-SA"/>
        </w:rPr>
        <w:t>1</w:t>
      </w:r>
      <w:r w:rsidR="006D0B6E">
        <w:rPr>
          <w:rFonts w:ascii="Arial" w:hAnsi="Arial" w:cs="Arial"/>
          <w:sz w:val="24"/>
          <w:szCs w:val="24"/>
          <w:lang w:eastAsia="ar-SA"/>
        </w:rPr>
        <w:t>4</w:t>
      </w:r>
      <w:r w:rsidRPr="00441BB8">
        <w:rPr>
          <w:rFonts w:ascii="Arial" w:hAnsi="Arial" w:cs="Arial"/>
          <w:sz w:val="24"/>
          <w:szCs w:val="24"/>
          <w:lang w:eastAsia="ar-SA"/>
        </w:rPr>
        <w:t xml:space="preserve">.3. Quanto ao recurso apresentado em virtude do disposto </w:t>
      </w:r>
      <w:proofErr w:type="spellStart"/>
      <w:r w:rsidRPr="00441BB8">
        <w:rPr>
          <w:rFonts w:ascii="Arial" w:hAnsi="Arial" w:cs="Arial"/>
          <w:sz w:val="24"/>
          <w:szCs w:val="24"/>
          <w:lang w:eastAsia="ar-SA"/>
        </w:rPr>
        <w:t>nas</w:t>
      </w:r>
      <w:proofErr w:type="spellEnd"/>
      <w:r w:rsidRPr="00441BB8">
        <w:rPr>
          <w:rFonts w:ascii="Arial" w:hAnsi="Arial" w:cs="Arial"/>
          <w:sz w:val="24"/>
          <w:szCs w:val="24"/>
          <w:lang w:eastAsia="ar-SA"/>
        </w:rPr>
        <w:t xml:space="preserve"> alíneas “b” e “c” do item 15.1 do presente Edital, serão observadas as seguintes disposições:</w:t>
      </w:r>
    </w:p>
    <w:p w14:paraId="5C999856" w14:textId="77777777" w:rsidR="00441BB8" w:rsidRPr="00441BB8" w:rsidRDefault="00441BB8" w:rsidP="00441BB8">
      <w:pPr>
        <w:tabs>
          <w:tab w:val="left" w:pos="1134"/>
        </w:tabs>
        <w:spacing w:line="360" w:lineRule="auto"/>
        <w:jc w:val="both"/>
        <w:rPr>
          <w:rFonts w:ascii="Arial" w:hAnsi="Arial" w:cs="Arial"/>
          <w:sz w:val="24"/>
          <w:szCs w:val="24"/>
          <w:lang w:eastAsia="ar-SA"/>
        </w:rPr>
      </w:pPr>
      <w:r w:rsidRPr="00441BB8">
        <w:rPr>
          <w:rFonts w:ascii="Arial" w:hAnsi="Arial" w:cs="Arial"/>
          <w:sz w:val="24"/>
          <w:szCs w:val="24"/>
          <w:lang w:eastAsia="ar-SA"/>
        </w:rPr>
        <w:t>a) a intenção de recorrer deverá ser manifestada imediatamente, sob pena de preclusão, e o prazo para apresentação das razões recursais será iniciado na data de intimação ou de lavratura da ata de habilitação ou inabilitação;</w:t>
      </w:r>
    </w:p>
    <w:p w14:paraId="0B7614DB" w14:textId="77777777" w:rsidR="00441BB8" w:rsidRPr="00441BB8" w:rsidRDefault="00441BB8" w:rsidP="00441BB8">
      <w:pPr>
        <w:tabs>
          <w:tab w:val="left" w:pos="1134"/>
        </w:tabs>
        <w:spacing w:line="360" w:lineRule="auto"/>
        <w:jc w:val="both"/>
        <w:rPr>
          <w:rFonts w:ascii="Arial" w:hAnsi="Arial" w:cs="Arial"/>
          <w:sz w:val="24"/>
          <w:szCs w:val="24"/>
          <w:lang w:eastAsia="ar-SA"/>
        </w:rPr>
      </w:pPr>
      <w:r w:rsidRPr="00441BB8">
        <w:rPr>
          <w:rFonts w:ascii="Arial" w:hAnsi="Arial" w:cs="Arial"/>
          <w:sz w:val="24"/>
          <w:szCs w:val="24"/>
          <w:lang w:eastAsia="ar-SA"/>
        </w:rPr>
        <w:t>b) a apreciação dar-se-á em fase única.</w:t>
      </w:r>
    </w:p>
    <w:p w14:paraId="4C0AC177" w14:textId="37B5D245" w:rsidR="00441BB8" w:rsidRPr="00441BB8" w:rsidRDefault="00441BB8" w:rsidP="00441BB8">
      <w:pPr>
        <w:tabs>
          <w:tab w:val="left" w:pos="1134"/>
        </w:tabs>
        <w:spacing w:line="360" w:lineRule="auto"/>
        <w:jc w:val="both"/>
        <w:rPr>
          <w:rFonts w:ascii="Arial" w:hAnsi="Arial" w:cs="Arial"/>
          <w:sz w:val="24"/>
          <w:szCs w:val="24"/>
          <w:lang w:eastAsia="ar-SA"/>
        </w:rPr>
      </w:pPr>
      <w:r w:rsidRPr="00441BB8">
        <w:rPr>
          <w:rFonts w:ascii="Arial" w:hAnsi="Arial" w:cs="Arial"/>
          <w:sz w:val="24"/>
          <w:szCs w:val="24"/>
          <w:lang w:eastAsia="ar-SA"/>
        </w:rPr>
        <w:t>1</w:t>
      </w:r>
      <w:r w:rsidR="006D0B6E">
        <w:rPr>
          <w:rFonts w:ascii="Arial" w:hAnsi="Arial" w:cs="Arial"/>
          <w:sz w:val="24"/>
          <w:szCs w:val="24"/>
          <w:lang w:eastAsia="ar-SA"/>
        </w:rPr>
        <w:t>4</w:t>
      </w:r>
      <w:r w:rsidRPr="00441BB8">
        <w:rPr>
          <w:rFonts w:ascii="Arial" w:hAnsi="Arial" w:cs="Arial"/>
          <w:sz w:val="24"/>
          <w:szCs w:val="24"/>
          <w:lang w:eastAsia="ar-SA"/>
        </w:rPr>
        <w:t>.4. O recurso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14:paraId="53ACDD01" w14:textId="0A5A1589" w:rsidR="00441BB8" w:rsidRPr="00441BB8" w:rsidRDefault="00441BB8" w:rsidP="00441BB8">
      <w:pPr>
        <w:tabs>
          <w:tab w:val="left" w:pos="1134"/>
        </w:tabs>
        <w:spacing w:line="360" w:lineRule="auto"/>
        <w:jc w:val="both"/>
        <w:rPr>
          <w:rFonts w:ascii="Arial" w:hAnsi="Arial" w:cs="Arial"/>
          <w:sz w:val="24"/>
          <w:szCs w:val="24"/>
          <w:lang w:eastAsia="ar-SA"/>
        </w:rPr>
      </w:pPr>
      <w:r w:rsidRPr="00441BB8">
        <w:rPr>
          <w:rFonts w:ascii="Arial" w:hAnsi="Arial" w:cs="Arial"/>
          <w:sz w:val="24"/>
          <w:szCs w:val="24"/>
          <w:lang w:eastAsia="ar-SA"/>
        </w:rPr>
        <w:t>1</w:t>
      </w:r>
      <w:r w:rsidR="006D0B6E">
        <w:rPr>
          <w:rFonts w:ascii="Arial" w:hAnsi="Arial" w:cs="Arial"/>
          <w:sz w:val="24"/>
          <w:szCs w:val="24"/>
          <w:lang w:eastAsia="ar-SA"/>
        </w:rPr>
        <w:t>4</w:t>
      </w:r>
      <w:r w:rsidRPr="00441BB8">
        <w:rPr>
          <w:rFonts w:ascii="Arial" w:hAnsi="Arial" w:cs="Arial"/>
          <w:sz w:val="24"/>
          <w:szCs w:val="24"/>
          <w:lang w:eastAsia="ar-SA"/>
        </w:rPr>
        <w:t>.5. O acolhimento do recurso implicará invalidação apenas de ato insuscetível de aproveitamento.</w:t>
      </w:r>
    </w:p>
    <w:p w14:paraId="29A742FC" w14:textId="33AFFCD8" w:rsidR="00441BB8" w:rsidRPr="00441BB8" w:rsidRDefault="00441BB8" w:rsidP="00441BB8">
      <w:pPr>
        <w:tabs>
          <w:tab w:val="left" w:pos="1134"/>
        </w:tabs>
        <w:spacing w:line="360" w:lineRule="auto"/>
        <w:jc w:val="both"/>
        <w:rPr>
          <w:rFonts w:ascii="Arial" w:hAnsi="Arial" w:cs="Arial"/>
          <w:sz w:val="24"/>
          <w:szCs w:val="24"/>
          <w:lang w:eastAsia="ar-SA"/>
        </w:rPr>
      </w:pPr>
      <w:r w:rsidRPr="00441BB8">
        <w:rPr>
          <w:rFonts w:ascii="Arial" w:hAnsi="Arial" w:cs="Arial"/>
          <w:sz w:val="24"/>
          <w:szCs w:val="24"/>
          <w:lang w:eastAsia="ar-SA"/>
        </w:rPr>
        <w:t>1</w:t>
      </w:r>
      <w:r w:rsidR="006D0B6E">
        <w:rPr>
          <w:rFonts w:ascii="Arial" w:hAnsi="Arial" w:cs="Arial"/>
          <w:sz w:val="24"/>
          <w:szCs w:val="24"/>
          <w:lang w:eastAsia="ar-SA"/>
        </w:rPr>
        <w:t>4</w:t>
      </w:r>
      <w:r w:rsidRPr="00441BB8">
        <w:rPr>
          <w:rFonts w:ascii="Arial" w:hAnsi="Arial" w:cs="Arial"/>
          <w:sz w:val="24"/>
          <w:szCs w:val="24"/>
          <w:lang w:eastAsia="ar-SA"/>
        </w:rPr>
        <w:t>.6. O recurso interposto dará efeito suspensivo ao ato ou à decisão recorrida, até que sobrevenha decisão final da autoridade competente.</w:t>
      </w:r>
    </w:p>
    <w:p w14:paraId="10C18C4D" w14:textId="77777777" w:rsidR="00441BB8" w:rsidRPr="00441BB8" w:rsidRDefault="00441BB8" w:rsidP="00785433">
      <w:pPr>
        <w:jc w:val="both"/>
        <w:rPr>
          <w:rFonts w:ascii="Arial" w:hAnsi="Arial" w:cs="Arial"/>
          <w:sz w:val="24"/>
          <w:szCs w:val="24"/>
          <w:lang w:eastAsia="ar-SA"/>
        </w:rPr>
      </w:pPr>
    </w:p>
    <w:p w14:paraId="6C3015C6" w14:textId="276DB843" w:rsidR="00441BB8" w:rsidRPr="00441BB8" w:rsidRDefault="00441BB8" w:rsidP="00441BB8">
      <w:pPr>
        <w:tabs>
          <w:tab w:val="left" w:pos="1134"/>
        </w:tabs>
        <w:spacing w:line="360" w:lineRule="auto"/>
        <w:jc w:val="both"/>
        <w:rPr>
          <w:rFonts w:ascii="Arial" w:hAnsi="Arial" w:cs="Arial"/>
          <w:b/>
          <w:sz w:val="24"/>
          <w:szCs w:val="24"/>
          <w:lang w:eastAsia="ar-SA"/>
        </w:rPr>
      </w:pPr>
      <w:r w:rsidRPr="00441BB8">
        <w:rPr>
          <w:rFonts w:ascii="Arial" w:hAnsi="Arial" w:cs="Arial"/>
          <w:b/>
          <w:sz w:val="24"/>
          <w:szCs w:val="24"/>
          <w:lang w:eastAsia="ar-SA"/>
        </w:rPr>
        <w:t>1</w:t>
      </w:r>
      <w:r w:rsidR="006D0B6E">
        <w:rPr>
          <w:rFonts w:ascii="Arial" w:hAnsi="Arial" w:cs="Arial"/>
          <w:b/>
          <w:sz w:val="24"/>
          <w:szCs w:val="24"/>
          <w:lang w:eastAsia="ar-SA"/>
        </w:rPr>
        <w:t>5</w:t>
      </w:r>
      <w:r w:rsidRPr="00441BB8">
        <w:rPr>
          <w:rFonts w:ascii="Arial" w:hAnsi="Arial" w:cs="Arial"/>
          <w:b/>
          <w:sz w:val="24"/>
          <w:szCs w:val="24"/>
          <w:lang w:eastAsia="ar-SA"/>
        </w:rPr>
        <w:t>. ENCERRAMENTO DA LICITAÇÃO</w:t>
      </w:r>
    </w:p>
    <w:p w14:paraId="0BC048CA" w14:textId="10DEE013" w:rsidR="00441BB8" w:rsidRPr="00441BB8" w:rsidRDefault="00441BB8" w:rsidP="00441BB8">
      <w:pPr>
        <w:spacing w:line="360" w:lineRule="auto"/>
        <w:jc w:val="both"/>
        <w:rPr>
          <w:rFonts w:ascii="Arial" w:hAnsi="Arial" w:cs="Arial"/>
          <w:sz w:val="24"/>
          <w:szCs w:val="24"/>
        </w:rPr>
      </w:pPr>
      <w:r w:rsidRPr="00441BB8">
        <w:rPr>
          <w:rFonts w:ascii="Arial" w:hAnsi="Arial" w:cs="Arial"/>
          <w:bCs/>
          <w:sz w:val="24"/>
          <w:szCs w:val="24"/>
        </w:rPr>
        <w:t>1</w:t>
      </w:r>
      <w:r w:rsidR="006D0B6E">
        <w:rPr>
          <w:rFonts w:ascii="Arial" w:hAnsi="Arial" w:cs="Arial"/>
          <w:bCs/>
          <w:sz w:val="24"/>
          <w:szCs w:val="24"/>
        </w:rPr>
        <w:t>5</w:t>
      </w:r>
      <w:r w:rsidRPr="00441BB8">
        <w:rPr>
          <w:rFonts w:ascii="Arial" w:hAnsi="Arial" w:cs="Arial"/>
          <w:bCs/>
          <w:sz w:val="24"/>
          <w:szCs w:val="24"/>
        </w:rPr>
        <w:t>.1.</w:t>
      </w:r>
      <w:r w:rsidRPr="00441BB8">
        <w:rPr>
          <w:rFonts w:ascii="Arial" w:hAnsi="Arial" w:cs="Arial"/>
          <w:sz w:val="24"/>
          <w:szCs w:val="24"/>
        </w:rPr>
        <w:t xml:space="preserve"> Encerradas as fases de julgamento e habilitação, e exauridos os recursos administrativos, o processo licitatório será encaminhado à autoridade superior, que poderá:</w:t>
      </w:r>
    </w:p>
    <w:p w14:paraId="6AB52A99" w14:textId="77777777" w:rsidR="00441BB8" w:rsidRPr="00441BB8" w:rsidRDefault="00441BB8" w:rsidP="00441BB8">
      <w:pPr>
        <w:spacing w:line="360" w:lineRule="auto"/>
        <w:jc w:val="both"/>
        <w:rPr>
          <w:rFonts w:ascii="Arial" w:hAnsi="Arial" w:cs="Arial"/>
          <w:sz w:val="24"/>
          <w:szCs w:val="24"/>
        </w:rPr>
      </w:pPr>
      <w:bookmarkStart w:id="5" w:name="art71i"/>
      <w:bookmarkEnd w:id="5"/>
      <w:r w:rsidRPr="00441BB8">
        <w:rPr>
          <w:rFonts w:ascii="Arial" w:hAnsi="Arial" w:cs="Arial"/>
          <w:bCs/>
          <w:sz w:val="24"/>
          <w:szCs w:val="24"/>
        </w:rPr>
        <w:t>a)</w:t>
      </w:r>
      <w:r w:rsidRPr="00441BB8">
        <w:rPr>
          <w:rFonts w:ascii="Arial" w:hAnsi="Arial" w:cs="Arial"/>
          <w:sz w:val="24"/>
          <w:szCs w:val="24"/>
        </w:rPr>
        <w:t xml:space="preserve"> determinar o retorno dos autos para saneamento de irregularidades;</w:t>
      </w:r>
    </w:p>
    <w:p w14:paraId="433018C8" w14:textId="77777777" w:rsidR="00441BB8" w:rsidRPr="00441BB8" w:rsidRDefault="00441BB8" w:rsidP="00441BB8">
      <w:pPr>
        <w:spacing w:line="360" w:lineRule="auto"/>
        <w:jc w:val="both"/>
        <w:rPr>
          <w:rFonts w:ascii="Arial" w:hAnsi="Arial" w:cs="Arial"/>
          <w:sz w:val="24"/>
          <w:szCs w:val="24"/>
        </w:rPr>
      </w:pPr>
      <w:bookmarkStart w:id="6" w:name="art71ii"/>
      <w:bookmarkEnd w:id="6"/>
      <w:r w:rsidRPr="00441BB8">
        <w:rPr>
          <w:rFonts w:ascii="Arial" w:hAnsi="Arial" w:cs="Arial"/>
          <w:bCs/>
          <w:sz w:val="24"/>
          <w:szCs w:val="24"/>
        </w:rPr>
        <w:t>b)</w:t>
      </w:r>
      <w:r w:rsidRPr="00441BB8">
        <w:rPr>
          <w:rFonts w:ascii="Arial" w:hAnsi="Arial" w:cs="Arial"/>
          <w:sz w:val="24"/>
          <w:szCs w:val="24"/>
        </w:rPr>
        <w:t xml:space="preserve"> revogar a licitação por motivo de conveniência e oportunidade;</w:t>
      </w:r>
    </w:p>
    <w:p w14:paraId="27338B65" w14:textId="77777777" w:rsidR="00441BB8" w:rsidRPr="00441BB8" w:rsidRDefault="00441BB8" w:rsidP="00441BB8">
      <w:pPr>
        <w:spacing w:line="360" w:lineRule="auto"/>
        <w:jc w:val="both"/>
        <w:rPr>
          <w:rFonts w:ascii="Arial" w:hAnsi="Arial" w:cs="Arial"/>
          <w:sz w:val="24"/>
          <w:szCs w:val="24"/>
        </w:rPr>
      </w:pPr>
      <w:bookmarkStart w:id="7" w:name="art71iii"/>
      <w:bookmarkEnd w:id="7"/>
      <w:r w:rsidRPr="00441BB8">
        <w:rPr>
          <w:rFonts w:ascii="Arial" w:hAnsi="Arial" w:cs="Arial"/>
          <w:bCs/>
          <w:sz w:val="24"/>
          <w:szCs w:val="24"/>
        </w:rPr>
        <w:t>c)</w:t>
      </w:r>
      <w:r w:rsidRPr="00441BB8">
        <w:rPr>
          <w:rFonts w:ascii="Arial" w:hAnsi="Arial" w:cs="Arial"/>
          <w:sz w:val="24"/>
          <w:szCs w:val="24"/>
        </w:rPr>
        <w:t xml:space="preserve"> proceder à anulação da licitação, de ofício ou mediante provocação de terceiros, sempre que presente ilegalidade insanável;</w:t>
      </w:r>
    </w:p>
    <w:p w14:paraId="78B4608E" w14:textId="255E8450" w:rsidR="00785433" w:rsidRDefault="00441BB8" w:rsidP="00785433">
      <w:pPr>
        <w:spacing w:line="360" w:lineRule="auto"/>
        <w:jc w:val="both"/>
        <w:rPr>
          <w:rFonts w:ascii="Arial" w:hAnsi="Arial" w:cs="Arial"/>
          <w:sz w:val="24"/>
          <w:szCs w:val="24"/>
        </w:rPr>
      </w:pPr>
      <w:bookmarkStart w:id="8" w:name="art71iv"/>
      <w:bookmarkEnd w:id="8"/>
      <w:r w:rsidRPr="00441BB8">
        <w:rPr>
          <w:rFonts w:ascii="Arial" w:hAnsi="Arial" w:cs="Arial"/>
          <w:bCs/>
          <w:sz w:val="24"/>
          <w:szCs w:val="24"/>
        </w:rPr>
        <w:t>d)</w:t>
      </w:r>
      <w:r w:rsidRPr="00441BB8">
        <w:rPr>
          <w:rFonts w:ascii="Arial" w:hAnsi="Arial" w:cs="Arial"/>
          <w:sz w:val="24"/>
          <w:szCs w:val="24"/>
        </w:rPr>
        <w:t xml:space="preserve"> adjudicar o objeto e homologar a licitação.</w:t>
      </w:r>
      <w:bookmarkStart w:id="9" w:name="art71§1"/>
      <w:bookmarkEnd w:id="9"/>
    </w:p>
    <w:p w14:paraId="20A2EA97" w14:textId="41139035" w:rsidR="00441BB8" w:rsidRPr="00785433" w:rsidRDefault="00441BB8" w:rsidP="00785433">
      <w:pPr>
        <w:spacing w:line="360" w:lineRule="auto"/>
        <w:jc w:val="both"/>
        <w:rPr>
          <w:rFonts w:ascii="Arial" w:hAnsi="Arial" w:cs="Arial"/>
          <w:sz w:val="24"/>
          <w:szCs w:val="24"/>
        </w:rPr>
      </w:pPr>
      <w:r w:rsidRPr="00441BB8">
        <w:rPr>
          <w:rFonts w:ascii="Arial" w:hAnsi="Arial" w:cs="Arial"/>
          <w:b/>
          <w:sz w:val="24"/>
          <w:szCs w:val="24"/>
          <w:lang w:eastAsia="ar-SA"/>
        </w:rPr>
        <w:lastRenderedPageBreak/>
        <w:t>1</w:t>
      </w:r>
      <w:r w:rsidR="006D0B6E">
        <w:rPr>
          <w:rFonts w:ascii="Arial" w:hAnsi="Arial" w:cs="Arial"/>
          <w:b/>
          <w:sz w:val="24"/>
          <w:szCs w:val="24"/>
          <w:lang w:eastAsia="ar-SA"/>
        </w:rPr>
        <w:t>6</w:t>
      </w:r>
      <w:r w:rsidRPr="00441BB8">
        <w:rPr>
          <w:rFonts w:ascii="Arial" w:hAnsi="Arial" w:cs="Arial"/>
          <w:b/>
          <w:sz w:val="24"/>
          <w:szCs w:val="24"/>
          <w:lang w:eastAsia="ar-SA"/>
        </w:rPr>
        <w:t>. CONDIÇÕES DE CONTRATAÇÃO</w:t>
      </w:r>
    </w:p>
    <w:p w14:paraId="6701BB44" w14:textId="5129537E" w:rsidR="00E74602" w:rsidRDefault="00E74602" w:rsidP="00E74602">
      <w:pPr>
        <w:spacing w:line="360" w:lineRule="auto"/>
        <w:jc w:val="both"/>
        <w:rPr>
          <w:rFonts w:ascii="Arial" w:hAnsi="Arial" w:cs="Arial"/>
          <w:bCs/>
          <w:sz w:val="24"/>
          <w:szCs w:val="24"/>
        </w:rPr>
      </w:pPr>
      <w:r w:rsidRPr="00E74602">
        <w:rPr>
          <w:rFonts w:ascii="Arial" w:hAnsi="Arial" w:cs="Arial"/>
          <w:bCs/>
          <w:sz w:val="24"/>
          <w:szCs w:val="24"/>
        </w:rPr>
        <w:t xml:space="preserve">16.1. O licitante vencedor será convocado para assinar </w:t>
      </w:r>
      <w:r w:rsidR="0032220F">
        <w:rPr>
          <w:rFonts w:ascii="Arial" w:hAnsi="Arial" w:cs="Arial"/>
          <w:bCs/>
          <w:sz w:val="24"/>
          <w:szCs w:val="24"/>
        </w:rPr>
        <w:t>o</w:t>
      </w:r>
      <w:r w:rsidRPr="00E74602">
        <w:rPr>
          <w:rFonts w:ascii="Arial" w:hAnsi="Arial" w:cs="Arial"/>
          <w:bCs/>
          <w:sz w:val="24"/>
          <w:szCs w:val="24"/>
        </w:rPr>
        <w:t xml:space="preserve"> termo de contrato dentro do prazo de </w:t>
      </w:r>
      <w:r w:rsidR="003E77F8">
        <w:rPr>
          <w:rFonts w:ascii="Arial" w:hAnsi="Arial" w:cs="Arial"/>
          <w:bCs/>
          <w:sz w:val="24"/>
          <w:szCs w:val="24"/>
        </w:rPr>
        <w:t>05 (cinco)</w:t>
      </w:r>
      <w:r w:rsidRPr="00E74602">
        <w:rPr>
          <w:rFonts w:ascii="Arial" w:hAnsi="Arial" w:cs="Arial"/>
          <w:bCs/>
          <w:sz w:val="24"/>
          <w:szCs w:val="24"/>
        </w:rPr>
        <w:t xml:space="preserve"> dias úteis, sob pena de decair o direito à contratação, sem prejuízo das sanções previstas neste Edital.</w:t>
      </w:r>
    </w:p>
    <w:p w14:paraId="4879FF3D" w14:textId="6D60A91E" w:rsidR="00E74602" w:rsidRDefault="00E74602" w:rsidP="00E74602">
      <w:pPr>
        <w:spacing w:line="360" w:lineRule="auto"/>
        <w:jc w:val="both"/>
        <w:rPr>
          <w:rFonts w:ascii="Arial" w:hAnsi="Arial" w:cs="Arial"/>
          <w:bCs/>
          <w:sz w:val="24"/>
          <w:szCs w:val="24"/>
        </w:rPr>
      </w:pPr>
      <w:r w:rsidRPr="00E74602">
        <w:rPr>
          <w:rFonts w:ascii="Arial" w:hAnsi="Arial" w:cs="Arial"/>
          <w:bCs/>
          <w:sz w:val="24"/>
          <w:szCs w:val="24"/>
        </w:rPr>
        <w:t>16.2. O prazo de convocação poderá ser prorrogado 1 (uma) vez, por igual período, mediante solicitação da parte, durante seu transcurso, devidamente justificada, e desde que o motivo apresentado seja aceito pela Administração.</w:t>
      </w:r>
    </w:p>
    <w:p w14:paraId="0B419158" w14:textId="1C47910E" w:rsidR="00E74602" w:rsidRDefault="00E74602" w:rsidP="00E74602">
      <w:pPr>
        <w:spacing w:line="360" w:lineRule="auto"/>
        <w:jc w:val="both"/>
        <w:rPr>
          <w:rFonts w:ascii="Arial" w:hAnsi="Arial" w:cs="Arial"/>
          <w:bCs/>
          <w:sz w:val="24"/>
          <w:szCs w:val="24"/>
        </w:rPr>
      </w:pPr>
      <w:r w:rsidRPr="00E74602">
        <w:rPr>
          <w:rFonts w:ascii="Arial" w:hAnsi="Arial" w:cs="Arial"/>
          <w:bCs/>
          <w:sz w:val="24"/>
          <w:szCs w:val="24"/>
        </w:rPr>
        <w:t xml:space="preserve">16.3. Será facultado à Administração, quando o convocado não assinar </w:t>
      </w:r>
      <w:r w:rsidR="00864557" w:rsidRPr="00864557">
        <w:rPr>
          <w:rFonts w:ascii="Arial" w:hAnsi="Arial" w:cs="Arial"/>
          <w:bCs/>
          <w:sz w:val="24"/>
          <w:szCs w:val="24"/>
        </w:rPr>
        <w:t>o</w:t>
      </w:r>
      <w:r w:rsidRPr="00E74602">
        <w:rPr>
          <w:rFonts w:ascii="Arial" w:hAnsi="Arial" w:cs="Arial"/>
          <w:bCs/>
          <w:sz w:val="24"/>
          <w:szCs w:val="24"/>
        </w:rPr>
        <w:t xml:space="preserve"> termo de contrato</w:t>
      </w:r>
      <w:r w:rsidR="00864557">
        <w:rPr>
          <w:rFonts w:ascii="Arial" w:hAnsi="Arial" w:cs="Arial"/>
          <w:bCs/>
          <w:sz w:val="24"/>
          <w:szCs w:val="24"/>
        </w:rPr>
        <w:t>,</w:t>
      </w:r>
      <w:r w:rsidRPr="00E74602">
        <w:rPr>
          <w:rFonts w:ascii="Arial" w:hAnsi="Arial" w:cs="Arial"/>
          <w:bCs/>
          <w:sz w:val="24"/>
          <w:szCs w:val="24"/>
        </w:rPr>
        <w:t xml:space="preserve"> não aceitar ou não retirar o instrumento equivalente no prazo e nas condições estabelecidas neste Edital, convocar os licitantes remanescentes, na ordem de classificação, para a celebração </w:t>
      </w:r>
      <w:r w:rsidR="00864557">
        <w:rPr>
          <w:rFonts w:ascii="Arial" w:hAnsi="Arial" w:cs="Arial"/>
          <w:bCs/>
          <w:sz w:val="24"/>
          <w:szCs w:val="24"/>
        </w:rPr>
        <w:t>d</w:t>
      </w:r>
      <w:r w:rsidR="00864557" w:rsidRPr="00864557">
        <w:rPr>
          <w:rFonts w:ascii="Arial" w:hAnsi="Arial" w:cs="Arial"/>
          <w:bCs/>
          <w:sz w:val="24"/>
          <w:szCs w:val="24"/>
        </w:rPr>
        <w:t>o</w:t>
      </w:r>
      <w:r w:rsidRPr="00E74602">
        <w:rPr>
          <w:rFonts w:ascii="Arial" w:hAnsi="Arial" w:cs="Arial"/>
          <w:bCs/>
          <w:sz w:val="24"/>
          <w:szCs w:val="24"/>
        </w:rPr>
        <w:t xml:space="preserve"> contrato nas condições propostas pelo licitante vencedor.</w:t>
      </w:r>
    </w:p>
    <w:p w14:paraId="6D7189B3" w14:textId="29B800AC" w:rsidR="00E74602" w:rsidRDefault="00E74602" w:rsidP="00E74602">
      <w:pPr>
        <w:spacing w:line="360" w:lineRule="auto"/>
        <w:jc w:val="both"/>
        <w:rPr>
          <w:rFonts w:ascii="Arial" w:hAnsi="Arial" w:cs="Arial"/>
          <w:bCs/>
          <w:sz w:val="24"/>
          <w:szCs w:val="24"/>
        </w:rPr>
      </w:pPr>
      <w:r w:rsidRPr="00E74602">
        <w:rPr>
          <w:rFonts w:ascii="Arial" w:hAnsi="Arial" w:cs="Arial"/>
          <w:bCs/>
          <w:sz w:val="24"/>
          <w:szCs w:val="24"/>
        </w:rPr>
        <w:t>16.4. Decorrido o prazo de validade da proposta indicado no item 4.1 deste Edital, sem convocação para a contratação, ficarão os licitantes liberados dos compromissos assumidos.</w:t>
      </w:r>
    </w:p>
    <w:p w14:paraId="37BC82BA" w14:textId="4296F739" w:rsidR="00E74602" w:rsidRPr="00E74602" w:rsidRDefault="00E74602" w:rsidP="00E74602">
      <w:pPr>
        <w:spacing w:line="360" w:lineRule="auto"/>
        <w:jc w:val="both"/>
        <w:rPr>
          <w:rFonts w:ascii="Arial" w:hAnsi="Arial" w:cs="Arial"/>
          <w:bCs/>
          <w:sz w:val="24"/>
          <w:szCs w:val="24"/>
        </w:rPr>
      </w:pPr>
      <w:r w:rsidRPr="00E74602">
        <w:rPr>
          <w:rFonts w:ascii="Arial" w:hAnsi="Arial" w:cs="Arial"/>
          <w:bCs/>
          <w:sz w:val="24"/>
          <w:szCs w:val="24"/>
        </w:rPr>
        <w:t>16.5. Na hipótese de nenhum dos licitantes aceitar a contratação, nos termos do 16.3 deste Edital, a Administração, observados o valor estimado e sua eventual atualização nos termos do edital, poderá:</w:t>
      </w:r>
    </w:p>
    <w:p w14:paraId="55EFE639" w14:textId="77777777" w:rsidR="00E74602" w:rsidRPr="00E74602" w:rsidRDefault="00E74602" w:rsidP="00E74602">
      <w:pPr>
        <w:spacing w:line="360" w:lineRule="auto"/>
        <w:jc w:val="both"/>
        <w:rPr>
          <w:rFonts w:ascii="Arial" w:hAnsi="Arial" w:cs="Arial"/>
          <w:bCs/>
          <w:sz w:val="24"/>
          <w:szCs w:val="24"/>
        </w:rPr>
      </w:pPr>
      <w:r w:rsidRPr="00E74602">
        <w:rPr>
          <w:rFonts w:ascii="Arial" w:hAnsi="Arial" w:cs="Arial"/>
          <w:bCs/>
          <w:sz w:val="24"/>
          <w:szCs w:val="24"/>
        </w:rPr>
        <w:t>a) convocar os licitantes remanescentes para negociação, na ordem de classificação, com vistas à obtenção de preço melhor, mesmo que acima do preço do adjudicatário;</w:t>
      </w:r>
    </w:p>
    <w:p w14:paraId="6F5FEB93" w14:textId="5DC2DB8F" w:rsidR="00E74602" w:rsidRDefault="00E74602" w:rsidP="00E74602">
      <w:pPr>
        <w:spacing w:line="360" w:lineRule="auto"/>
        <w:jc w:val="both"/>
        <w:rPr>
          <w:rFonts w:ascii="Arial" w:hAnsi="Arial" w:cs="Arial"/>
          <w:bCs/>
          <w:sz w:val="24"/>
          <w:szCs w:val="24"/>
        </w:rPr>
      </w:pPr>
      <w:r w:rsidRPr="00E74602">
        <w:rPr>
          <w:rFonts w:ascii="Arial" w:hAnsi="Arial" w:cs="Arial"/>
          <w:bCs/>
          <w:sz w:val="24"/>
          <w:szCs w:val="24"/>
        </w:rPr>
        <w:t xml:space="preserve">b) adjudicar e celebrar </w:t>
      </w:r>
      <w:r w:rsidR="00864557" w:rsidRPr="00864557">
        <w:rPr>
          <w:rFonts w:ascii="Arial" w:hAnsi="Arial" w:cs="Arial"/>
          <w:bCs/>
          <w:sz w:val="24"/>
          <w:szCs w:val="24"/>
        </w:rPr>
        <w:t>o</w:t>
      </w:r>
      <w:r w:rsidRPr="00E74602">
        <w:rPr>
          <w:rFonts w:ascii="Arial" w:hAnsi="Arial" w:cs="Arial"/>
          <w:bCs/>
          <w:sz w:val="24"/>
          <w:szCs w:val="24"/>
        </w:rPr>
        <w:t xml:space="preserve"> contrato nas condições ofertadas pelos licitantes remanescentes, atendida a ordem classificatória, quando frustrada a negociação de melhor condição.</w:t>
      </w:r>
    </w:p>
    <w:p w14:paraId="4DDD628F" w14:textId="6B2C4826" w:rsidR="00E74602" w:rsidRDefault="00E74602" w:rsidP="00E74602">
      <w:pPr>
        <w:spacing w:line="360" w:lineRule="auto"/>
        <w:jc w:val="both"/>
        <w:rPr>
          <w:rFonts w:ascii="Arial" w:hAnsi="Arial" w:cs="Arial"/>
          <w:bCs/>
          <w:sz w:val="24"/>
          <w:szCs w:val="24"/>
        </w:rPr>
      </w:pPr>
      <w:r w:rsidRPr="00E74602">
        <w:rPr>
          <w:rFonts w:ascii="Arial" w:hAnsi="Arial" w:cs="Arial"/>
          <w:bCs/>
          <w:sz w:val="24"/>
          <w:szCs w:val="24"/>
        </w:rPr>
        <w:t xml:space="preserve">16.6. A recusa injustificada do adjudicatário em assinar </w:t>
      </w:r>
      <w:r w:rsidR="00864557" w:rsidRPr="00864557">
        <w:rPr>
          <w:rFonts w:ascii="Arial" w:hAnsi="Arial" w:cs="Arial"/>
          <w:bCs/>
          <w:sz w:val="24"/>
          <w:szCs w:val="24"/>
        </w:rPr>
        <w:t>o</w:t>
      </w:r>
      <w:r w:rsidRPr="00E74602">
        <w:rPr>
          <w:rFonts w:ascii="Arial" w:hAnsi="Arial" w:cs="Arial"/>
          <w:bCs/>
          <w:sz w:val="24"/>
          <w:szCs w:val="24"/>
        </w:rPr>
        <w:t xml:space="preserve"> contrato</w:t>
      </w:r>
      <w:r w:rsidR="00864557">
        <w:rPr>
          <w:rFonts w:ascii="Arial" w:hAnsi="Arial" w:cs="Arial"/>
          <w:bCs/>
          <w:sz w:val="24"/>
          <w:szCs w:val="24"/>
        </w:rPr>
        <w:t xml:space="preserve">, </w:t>
      </w:r>
      <w:r w:rsidRPr="00E74602">
        <w:rPr>
          <w:rFonts w:ascii="Arial" w:hAnsi="Arial" w:cs="Arial"/>
          <w:bCs/>
          <w:sz w:val="24"/>
          <w:szCs w:val="24"/>
        </w:rPr>
        <w:t>ou em aceitar ou retirar o instrumento equivalente no prazo estabelecido pela Administração caracterizará o descumprimento total da obrigação assumida e o sujeitará às penalidades legalmente estabelecidas, previstas neste edital, e à imediata perda da garantia de proposta em favor do órgão licitante.</w:t>
      </w:r>
    </w:p>
    <w:p w14:paraId="3B6D146D" w14:textId="77777777" w:rsidR="00864557" w:rsidRPr="00E74602" w:rsidRDefault="00864557" w:rsidP="00E74602">
      <w:pPr>
        <w:spacing w:line="360" w:lineRule="auto"/>
        <w:jc w:val="both"/>
        <w:rPr>
          <w:rFonts w:ascii="Arial" w:hAnsi="Arial" w:cs="Arial"/>
          <w:bCs/>
          <w:sz w:val="24"/>
          <w:szCs w:val="24"/>
        </w:rPr>
      </w:pPr>
    </w:p>
    <w:p w14:paraId="124DC610" w14:textId="77777777" w:rsidR="00E74602" w:rsidRPr="00E74602" w:rsidRDefault="00E74602" w:rsidP="00E74602">
      <w:pPr>
        <w:tabs>
          <w:tab w:val="left" w:pos="1134"/>
        </w:tabs>
        <w:spacing w:line="360" w:lineRule="auto"/>
        <w:jc w:val="both"/>
        <w:rPr>
          <w:rFonts w:ascii="Arial" w:hAnsi="Arial" w:cs="Arial"/>
          <w:b/>
          <w:bCs/>
          <w:sz w:val="24"/>
          <w:szCs w:val="24"/>
        </w:rPr>
      </w:pPr>
      <w:r w:rsidRPr="00E74602">
        <w:rPr>
          <w:rFonts w:ascii="Arial" w:hAnsi="Arial" w:cs="Arial"/>
          <w:b/>
          <w:bCs/>
          <w:sz w:val="24"/>
          <w:szCs w:val="24"/>
        </w:rPr>
        <w:t>17. OBRIGAÇÕES DA VENCEDORA</w:t>
      </w:r>
    </w:p>
    <w:p w14:paraId="4CB4008B" w14:textId="12391BBD" w:rsidR="00E74602" w:rsidRDefault="00E74602" w:rsidP="00E74602">
      <w:pPr>
        <w:tabs>
          <w:tab w:val="left" w:pos="1134"/>
        </w:tabs>
        <w:spacing w:line="360" w:lineRule="auto"/>
        <w:jc w:val="both"/>
        <w:rPr>
          <w:rFonts w:ascii="Arial" w:hAnsi="Arial" w:cs="Arial"/>
          <w:sz w:val="24"/>
          <w:szCs w:val="24"/>
        </w:rPr>
      </w:pPr>
      <w:r w:rsidRPr="00E74602">
        <w:rPr>
          <w:rFonts w:ascii="Arial" w:hAnsi="Arial" w:cs="Arial"/>
          <w:bCs/>
          <w:sz w:val="24"/>
          <w:szCs w:val="24"/>
        </w:rPr>
        <w:t>17.1</w:t>
      </w:r>
      <w:r w:rsidRPr="00E74602">
        <w:rPr>
          <w:rFonts w:ascii="Arial" w:hAnsi="Arial" w:cs="Arial"/>
          <w:sz w:val="24"/>
          <w:szCs w:val="24"/>
        </w:rPr>
        <w:t xml:space="preserve"> A vencedora deverá observar durante a execução </w:t>
      </w:r>
      <w:r w:rsidR="00864557">
        <w:rPr>
          <w:rFonts w:ascii="Arial" w:hAnsi="Arial" w:cs="Arial"/>
          <w:sz w:val="24"/>
          <w:szCs w:val="24"/>
        </w:rPr>
        <w:t>d</w:t>
      </w:r>
      <w:r w:rsidR="00864557" w:rsidRPr="00864557">
        <w:rPr>
          <w:rFonts w:ascii="Arial" w:hAnsi="Arial" w:cs="Arial"/>
          <w:sz w:val="24"/>
          <w:szCs w:val="24"/>
        </w:rPr>
        <w:t>o</w:t>
      </w:r>
      <w:r w:rsidRPr="00E74602">
        <w:rPr>
          <w:rFonts w:ascii="Arial" w:hAnsi="Arial" w:cs="Arial"/>
          <w:sz w:val="24"/>
          <w:szCs w:val="24"/>
        </w:rPr>
        <w:t xml:space="preserve"> contrato as normas técnicas aplicáveis ao serviço, bem como as normas de segurança do trabalho.</w:t>
      </w:r>
    </w:p>
    <w:p w14:paraId="3085BF32" w14:textId="4A82576E" w:rsidR="00E74602" w:rsidRPr="00E74602" w:rsidRDefault="00E74602" w:rsidP="00E74602">
      <w:pPr>
        <w:tabs>
          <w:tab w:val="left" w:pos="1134"/>
        </w:tabs>
        <w:spacing w:line="360" w:lineRule="auto"/>
        <w:jc w:val="both"/>
        <w:rPr>
          <w:rFonts w:ascii="Arial" w:hAnsi="Arial" w:cs="Arial"/>
          <w:sz w:val="24"/>
          <w:szCs w:val="24"/>
        </w:rPr>
      </w:pPr>
      <w:r w:rsidRPr="00E74602">
        <w:rPr>
          <w:rFonts w:ascii="Arial" w:hAnsi="Arial" w:cs="Arial"/>
          <w:bCs/>
          <w:sz w:val="24"/>
          <w:szCs w:val="24"/>
        </w:rPr>
        <w:t>17.2</w:t>
      </w:r>
      <w:r w:rsidRPr="00E74602">
        <w:rPr>
          <w:rFonts w:ascii="Arial" w:hAnsi="Arial" w:cs="Arial"/>
          <w:sz w:val="24"/>
          <w:szCs w:val="24"/>
        </w:rPr>
        <w:t xml:space="preserve"> A vencedora deverá </w:t>
      </w:r>
      <w:r w:rsidR="0032220F">
        <w:rPr>
          <w:rFonts w:ascii="Arial" w:hAnsi="Arial" w:cs="Arial"/>
          <w:sz w:val="24"/>
          <w:szCs w:val="24"/>
        </w:rPr>
        <w:t>entregar o objeto</w:t>
      </w:r>
      <w:r w:rsidRPr="00E74602">
        <w:rPr>
          <w:rFonts w:ascii="Arial" w:hAnsi="Arial" w:cs="Arial"/>
          <w:sz w:val="24"/>
          <w:szCs w:val="24"/>
        </w:rPr>
        <w:t xml:space="preserve"> observando fielmente o </w:t>
      </w:r>
      <w:r w:rsidRPr="006D0B6E">
        <w:rPr>
          <w:rFonts w:ascii="Arial" w:hAnsi="Arial" w:cs="Arial"/>
          <w:sz w:val="24"/>
          <w:szCs w:val="24"/>
        </w:rPr>
        <w:t>Termo de Referência</w:t>
      </w:r>
      <w:r w:rsidRPr="00E74602">
        <w:rPr>
          <w:rFonts w:ascii="Arial" w:hAnsi="Arial" w:cs="Arial"/>
          <w:sz w:val="24"/>
          <w:szCs w:val="24"/>
        </w:rPr>
        <w:t>, Anexo I, inclusive em relação à qualidade dos materiais</w:t>
      </w:r>
      <w:r w:rsidRPr="006D0B6E">
        <w:rPr>
          <w:rFonts w:ascii="Arial" w:hAnsi="Arial" w:cs="Arial"/>
          <w:sz w:val="24"/>
          <w:szCs w:val="24"/>
        </w:rPr>
        <w:t>,</w:t>
      </w:r>
      <w:r w:rsidRPr="00E74602">
        <w:rPr>
          <w:rFonts w:ascii="Arial" w:hAnsi="Arial" w:cs="Arial"/>
          <w:sz w:val="24"/>
          <w:szCs w:val="24"/>
        </w:rPr>
        <w:t xml:space="preserve"> ao </w:t>
      </w:r>
      <w:r w:rsidRPr="006D0B6E">
        <w:rPr>
          <w:rFonts w:ascii="Arial" w:hAnsi="Arial" w:cs="Arial"/>
          <w:sz w:val="24"/>
          <w:szCs w:val="24"/>
        </w:rPr>
        <w:t>prazo de entrega</w:t>
      </w:r>
      <w:r w:rsidRPr="00E74602">
        <w:rPr>
          <w:rFonts w:ascii="Arial" w:hAnsi="Arial" w:cs="Arial"/>
          <w:sz w:val="24"/>
          <w:szCs w:val="24"/>
        </w:rPr>
        <w:t>, e os termos da sua proposta.</w:t>
      </w:r>
    </w:p>
    <w:p w14:paraId="328CB063" w14:textId="77777777" w:rsidR="00F0411A" w:rsidRDefault="00F0411A" w:rsidP="00E74602">
      <w:pPr>
        <w:tabs>
          <w:tab w:val="left" w:pos="1134"/>
        </w:tabs>
        <w:spacing w:line="360" w:lineRule="auto"/>
        <w:jc w:val="both"/>
        <w:rPr>
          <w:rFonts w:ascii="Arial" w:hAnsi="Arial" w:cs="Arial"/>
          <w:bCs/>
          <w:sz w:val="24"/>
          <w:szCs w:val="24"/>
        </w:rPr>
      </w:pPr>
    </w:p>
    <w:p w14:paraId="6B4799C9" w14:textId="77777777" w:rsidR="00F0411A" w:rsidRDefault="00F0411A" w:rsidP="00E74602">
      <w:pPr>
        <w:tabs>
          <w:tab w:val="left" w:pos="1134"/>
        </w:tabs>
        <w:spacing w:line="360" w:lineRule="auto"/>
        <w:jc w:val="both"/>
        <w:rPr>
          <w:rFonts w:ascii="Arial" w:hAnsi="Arial" w:cs="Arial"/>
          <w:bCs/>
          <w:sz w:val="24"/>
          <w:szCs w:val="24"/>
        </w:rPr>
      </w:pPr>
    </w:p>
    <w:p w14:paraId="1604ADD2" w14:textId="5A5789A0" w:rsidR="00E74602" w:rsidRPr="00E74602" w:rsidRDefault="00E74602" w:rsidP="00E74602">
      <w:pPr>
        <w:tabs>
          <w:tab w:val="left" w:pos="1134"/>
        </w:tabs>
        <w:spacing w:line="360" w:lineRule="auto"/>
        <w:jc w:val="both"/>
        <w:rPr>
          <w:rFonts w:ascii="Arial" w:hAnsi="Arial" w:cs="Arial"/>
          <w:sz w:val="24"/>
          <w:szCs w:val="24"/>
        </w:rPr>
      </w:pPr>
      <w:r w:rsidRPr="00E74602">
        <w:rPr>
          <w:rFonts w:ascii="Arial" w:hAnsi="Arial" w:cs="Arial"/>
          <w:bCs/>
          <w:sz w:val="24"/>
          <w:szCs w:val="24"/>
        </w:rPr>
        <w:t>17.3</w:t>
      </w:r>
      <w:r w:rsidRPr="00E74602">
        <w:rPr>
          <w:rFonts w:ascii="Arial" w:hAnsi="Arial" w:cs="Arial"/>
          <w:sz w:val="24"/>
          <w:szCs w:val="24"/>
        </w:rPr>
        <w:t xml:space="preserve"> A vencedora deverá manter, durante toda a execução contratual, todas as condições de habilitação e qualificação exigidas na licitação</w:t>
      </w:r>
      <w:r>
        <w:rPr>
          <w:rFonts w:ascii="Arial" w:hAnsi="Arial" w:cs="Arial"/>
          <w:sz w:val="24"/>
          <w:szCs w:val="24"/>
        </w:rPr>
        <w:t>.</w:t>
      </w:r>
    </w:p>
    <w:p w14:paraId="4C8CFDCC" w14:textId="77777777" w:rsidR="00E74602" w:rsidRPr="00E74602" w:rsidRDefault="00E74602" w:rsidP="00E74602">
      <w:pPr>
        <w:tabs>
          <w:tab w:val="left" w:pos="1134"/>
        </w:tabs>
        <w:spacing w:line="360" w:lineRule="auto"/>
        <w:jc w:val="both"/>
        <w:rPr>
          <w:rFonts w:ascii="Arial" w:hAnsi="Arial" w:cs="Arial"/>
          <w:b/>
          <w:sz w:val="24"/>
          <w:szCs w:val="24"/>
        </w:rPr>
      </w:pPr>
    </w:p>
    <w:p w14:paraId="65B40C69" w14:textId="6078BF0F" w:rsidR="00441BB8" w:rsidRPr="00441BB8" w:rsidRDefault="006D0B6E" w:rsidP="00441BB8">
      <w:pPr>
        <w:tabs>
          <w:tab w:val="left" w:pos="1134"/>
        </w:tabs>
        <w:spacing w:line="360" w:lineRule="auto"/>
        <w:jc w:val="both"/>
        <w:rPr>
          <w:rFonts w:ascii="Arial" w:hAnsi="Arial" w:cs="Arial"/>
          <w:b/>
          <w:sz w:val="24"/>
          <w:szCs w:val="24"/>
          <w:lang w:eastAsia="ar-SA"/>
        </w:rPr>
      </w:pPr>
      <w:r>
        <w:rPr>
          <w:rFonts w:ascii="Arial" w:hAnsi="Arial" w:cs="Arial"/>
          <w:b/>
          <w:sz w:val="24"/>
          <w:szCs w:val="24"/>
          <w:lang w:eastAsia="ar-SA"/>
        </w:rPr>
        <w:t>18</w:t>
      </w:r>
      <w:r w:rsidR="00441BB8" w:rsidRPr="00441BB8">
        <w:rPr>
          <w:rFonts w:ascii="Arial" w:hAnsi="Arial" w:cs="Arial"/>
          <w:b/>
          <w:sz w:val="24"/>
          <w:szCs w:val="24"/>
          <w:lang w:eastAsia="ar-SA"/>
        </w:rPr>
        <w:t>. DO RECEBIMENTO DO OBJETO:</w:t>
      </w:r>
    </w:p>
    <w:p w14:paraId="616AB862" w14:textId="6426903E" w:rsidR="000476DD" w:rsidRPr="000476DD" w:rsidRDefault="000476DD" w:rsidP="000476DD">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18</w:t>
      </w:r>
      <w:r w:rsidRPr="000476DD">
        <w:rPr>
          <w:rFonts w:ascii="Arial" w:hAnsi="Arial" w:cs="Arial"/>
          <w:sz w:val="24"/>
          <w:szCs w:val="24"/>
          <w:lang w:eastAsia="ar-SA"/>
        </w:rPr>
        <w:t>.1. O prazo de entrega será imediato para as quantidades solicitadas, e não poderá ser superior a 10 (dez) dias após o recebimento do empenho; salvo justificativa fundamentada e aceita pela administração. O fornecimento se dará conforme a necessidade da Secretaria Municipal de Meio Ambiente, pelo período de até 12 (doze) meses.</w:t>
      </w:r>
    </w:p>
    <w:p w14:paraId="56306197" w14:textId="6992E522" w:rsidR="000476DD" w:rsidRPr="000476DD" w:rsidRDefault="000476DD" w:rsidP="000476DD">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18</w:t>
      </w:r>
      <w:r w:rsidRPr="000476DD">
        <w:rPr>
          <w:rFonts w:ascii="Arial" w:hAnsi="Arial" w:cs="Arial"/>
          <w:sz w:val="24"/>
          <w:szCs w:val="24"/>
          <w:lang w:eastAsia="ar-SA"/>
        </w:rPr>
        <w:t>.2. A empresa deverá entregar a quantidade solicitada pelo Município, não podendo, portanto, estipular em sua proposta de preços, quantidades mínimas ou máximas.</w:t>
      </w:r>
    </w:p>
    <w:p w14:paraId="191CBD77" w14:textId="739C2DD9" w:rsidR="000476DD" w:rsidRPr="000476DD" w:rsidRDefault="000476DD" w:rsidP="000476DD">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18</w:t>
      </w:r>
      <w:r w:rsidRPr="000476DD">
        <w:rPr>
          <w:rFonts w:ascii="Arial" w:hAnsi="Arial" w:cs="Arial"/>
          <w:sz w:val="24"/>
          <w:szCs w:val="24"/>
          <w:lang w:eastAsia="ar-SA"/>
        </w:rPr>
        <w:t xml:space="preserve">.3. Local de entrega: Almoxarifado Central da Prefeitura, na Alameda Rene Luiz Horn n° 218, Centro, nesta cidade, ou outro local a ser definido pelo Poder Executivo, dentro do perímetro urbano do Município. </w:t>
      </w:r>
    </w:p>
    <w:p w14:paraId="7E9D4F60" w14:textId="7FB37E2B" w:rsidR="000476DD" w:rsidRPr="000476DD" w:rsidRDefault="000476DD" w:rsidP="000476DD">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18</w:t>
      </w:r>
      <w:r w:rsidRPr="000476DD">
        <w:rPr>
          <w:rFonts w:ascii="Arial" w:hAnsi="Arial" w:cs="Arial"/>
          <w:sz w:val="24"/>
          <w:szCs w:val="24"/>
          <w:lang w:eastAsia="ar-SA"/>
        </w:rPr>
        <w:t>.4. O transporte e o descarregamento do objeto correrão por conta exclusiva da licitante vencedora, sem qualquer custo adicional solicitado posteriormente.</w:t>
      </w:r>
    </w:p>
    <w:p w14:paraId="73FB0B36" w14:textId="6FF6C041" w:rsidR="000476DD" w:rsidRPr="000476DD" w:rsidRDefault="000476DD" w:rsidP="000476DD">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18</w:t>
      </w:r>
      <w:r w:rsidRPr="000476DD">
        <w:rPr>
          <w:rFonts w:ascii="Arial" w:hAnsi="Arial" w:cs="Arial"/>
          <w:sz w:val="24"/>
          <w:szCs w:val="24"/>
          <w:lang w:eastAsia="ar-SA"/>
        </w:rPr>
        <w:t xml:space="preserve">.5. Os objetos a serem adquiridos devem conter as especificações contidas em suas descrições. As quantidades devem ser conforme constantes em cada objeto descrito. </w:t>
      </w:r>
    </w:p>
    <w:p w14:paraId="6513C5C5" w14:textId="77777777" w:rsidR="003E77F8" w:rsidRPr="00441BB8" w:rsidRDefault="003E77F8" w:rsidP="00441BB8">
      <w:pPr>
        <w:rPr>
          <w:rFonts w:ascii="Arial" w:hAnsi="Arial" w:cs="Arial"/>
          <w:b/>
          <w:sz w:val="24"/>
          <w:szCs w:val="24"/>
          <w:lang w:eastAsia="ar-SA"/>
        </w:rPr>
      </w:pPr>
    </w:p>
    <w:p w14:paraId="19D8E766" w14:textId="4900A983" w:rsidR="00441BB8" w:rsidRPr="00441BB8" w:rsidRDefault="006D0B6E" w:rsidP="00441BB8">
      <w:pPr>
        <w:tabs>
          <w:tab w:val="left" w:pos="1134"/>
        </w:tabs>
        <w:spacing w:line="360" w:lineRule="auto"/>
        <w:jc w:val="both"/>
        <w:rPr>
          <w:rFonts w:ascii="Arial" w:hAnsi="Arial" w:cs="Arial"/>
          <w:b/>
          <w:sz w:val="24"/>
          <w:szCs w:val="24"/>
          <w:lang w:eastAsia="ar-SA"/>
        </w:rPr>
      </w:pPr>
      <w:r>
        <w:rPr>
          <w:rFonts w:ascii="Arial" w:hAnsi="Arial" w:cs="Arial"/>
          <w:b/>
          <w:sz w:val="24"/>
          <w:szCs w:val="24"/>
          <w:lang w:eastAsia="ar-SA"/>
        </w:rPr>
        <w:t>19</w:t>
      </w:r>
      <w:r w:rsidR="00441BB8" w:rsidRPr="00441BB8">
        <w:rPr>
          <w:rFonts w:ascii="Arial" w:hAnsi="Arial" w:cs="Arial"/>
          <w:b/>
          <w:sz w:val="24"/>
          <w:szCs w:val="24"/>
          <w:lang w:eastAsia="ar-SA"/>
        </w:rPr>
        <w:t>. PRAZOS E CONDIÇÕES DE PAGAMENTO:</w:t>
      </w:r>
    </w:p>
    <w:p w14:paraId="3131E283" w14:textId="25CA3F08" w:rsidR="00441BB8" w:rsidRPr="00441BB8" w:rsidRDefault="006D0B6E" w:rsidP="00441BB8">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19</w:t>
      </w:r>
      <w:r w:rsidR="00441BB8" w:rsidRPr="00441BB8">
        <w:rPr>
          <w:rFonts w:ascii="Arial" w:hAnsi="Arial" w:cs="Arial"/>
          <w:sz w:val="24"/>
          <w:szCs w:val="24"/>
          <w:lang w:eastAsia="ar-SA"/>
        </w:rPr>
        <w:t xml:space="preserve">.1. Os pagamentos serão efetuados em até </w:t>
      </w:r>
      <w:r w:rsidRPr="006D0B6E">
        <w:rPr>
          <w:rFonts w:ascii="Arial" w:hAnsi="Arial" w:cs="Arial"/>
          <w:sz w:val="24"/>
          <w:szCs w:val="24"/>
          <w:lang w:eastAsia="ar-SA"/>
        </w:rPr>
        <w:t>a 30</w:t>
      </w:r>
      <w:r>
        <w:rPr>
          <w:rFonts w:ascii="Arial" w:hAnsi="Arial" w:cs="Arial"/>
          <w:sz w:val="24"/>
          <w:szCs w:val="24"/>
          <w:lang w:eastAsia="ar-SA"/>
        </w:rPr>
        <w:t xml:space="preserve"> (trinta)</w:t>
      </w:r>
      <w:r w:rsidRPr="006D0B6E">
        <w:rPr>
          <w:rFonts w:ascii="Arial" w:hAnsi="Arial" w:cs="Arial"/>
          <w:sz w:val="24"/>
          <w:szCs w:val="24"/>
          <w:lang w:eastAsia="ar-SA"/>
        </w:rPr>
        <w:t xml:space="preserve"> dias </w:t>
      </w:r>
      <w:r w:rsidR="00441BB8" w:rsidRPr="00441BB8">
        <w:rPr>
          <w:rFonts w:ascii="Arial" w:hAnsi="Arial" w:cs="Arial"/>
          <w:sz w:val="24"/>
          <w:szCs w:val="24"/>
          <w:lang w:eastAsia="ar-SA"/>
        </w:rPr>
        <w:t>após a entrega dos produtos, mediante a emissão da Nota de Empenho e após a entrega do objeto.</w:t>
      </w:r>
    </w:p>
    <w:p w14:paraId="61CB86BE" w14:textId="4BB2E23D" w:rsidR="00441BB8" w:rsidRPr="00441BB8" w:rsidRDefault="006D0B6E" w:rsidP="00441BB8">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19</w:t>
      </w:r>
      <w:r w:rsidR="00441BB8" w:rsidRPr="00441BB8">
        <w:rPr>
          <w:rFonts w:ascii="Arial" w:hAnsi="Arial" w:cs="Arial"/>
          <w:sz w:val="24"/>
          <w:szCs w:val="24"/>
          <w:lang w:eastAsia="ar-SA"/>
        </w:rPr>
        <w:t>.2. A nota fiscal/fatura emitida pelo fornecedor deverá conter, em local de fácil visualização, a indicação do número do processo, número do pregão eletrônico e da ordem de fornecimento, a fim de se acelerar o trâmite de recebimento do material e posterior liberação do documento fiscal para pagamento.</w:t>
      </w:r>
    </w:p>
    <w:p w14:paraId="57FD07FB" w14:textId="77777777" w:rsidR="00441BB8" w:rsidRPr="00441BB8" w:rsidRDefault="00441BB8" w:rsidP="0032220F">
      <w:pPr>
        <w:tabs>
          <w:tab w:val="left" w:pos="1134"/>
        </w:tabs>
        <w:jc w:val="both"/>
        <w:rPr>
          <w:rFonts w:ascii="Arial" w:hAnsi="Arial" w:cs="Arial"/>
          <w:sz w:val="24"/>
          <w:szCs w:val="24"/>
          <w:lang w:eastAsia="ar-SA"/>
        </w:rPr>
      </w:pPr>
    </w:p>
    <w:p w14:paraId="212803AC" w14:textId="53AF8DCF" w:rsidR="00441BB8" w:rsidRPr="00441BB8" w:rsidRDefault="00441BB8" w:rsidP="00441BB8">
      <w:pPr>
        <w:tabs>
          <w:tab w:val="left" w:pos="1134"/>
        </w:tabs>
        <w:spacing w:line="360" w:lineRule="auto"/>
        <w:jc w:val="both"/>
        <w:rPr>
          <w:rFonts w:ascii="Arial" w:hAnsi="Arial" w:cs="Arial"/>
          <w:b/>
          <w:sz w:val="24"/>
          <w:szCs w:val="24"/>
          <w:lang w:eastAsia="ar-SA"/>
        </w:rPr>
      </w:pPr>
      <w:r w:rsidRPr="00441BB8">
        <w:rPr>
          <w:rFonts w:ascii="Arial" w:hAnsi="Arial" w:cs="Arial"/>
          <w:b/>
          <w:sz w:val="24"/>
          <w:szCs w:val="24"/>
          <w:lang w:eastAsia="ar-SA"/>
        </w:rPr>
        <w:t>2</w:t>
      </w:r>
      <w:r w:rsidR="006D0B6E">
        <w:rPr>
          <w:rFonts w:ascii="Arial" w:hAnsi="Arial" w:cs="Arial"/>
          <w:b/>
          <w:sz w:val="24"/>
          <w:szCs w:val="24"/>
          <w:lang w:eastAsia="ar-SA"/>
        </w:rPr>
        <w:t>0</w:t>
      </w:r>
      <w:r w:rsidRPr="00441BB8">
        <w:rPr>
          <w:rFonts w:ascii="Arial" w:hAnsi="Arial" w:cs="Arial"/>
          <w:b/>
          <w:sz w:val="24"/>
          <w:szCs w:val="24"/>
          <w:lang w:eastAsia="ar-SA"/>
        </w:rPr>
        <w:t>. SANÇÕES ADMINISTRATIVAS</w:t>
      </w:r>
    </w:p>
    <w:p w14:paraId="1721AF02" w14:textId="45B06082" w:rsidR="00441BB8" w:rsidRDefault="00441BB8" w:rsidP="00441BB8">
      <w:pPr>
        <w:tabs>
          <w:tab w:val="left" w:pos="1134"/>
        </w:tabs>
        <w:spacing w:line="360" w:lineRule="auto"/>
        <w:jc w:val="both"/>
        <w:rPr>
          <w:rFonts w:ascii="Arial" w:hAnsi="Arial" w:cs="Arial"/>
          <w:sz w:val="24"/>
          <w:szCs w:val="24"/>
          <w:lang w:eastAsia="ar-SA"/>
        </w:rPr>
      </w:pPr>
      <w:r w:rsidRPr="00441BB8">
        <w:rPr>
          <w:rFonts w:ascii="Arial" w:hAnsi="Arial" w:cs="Arial"/>
          <w:sz w:val="24"/>
          <w:szCs w:val="24"/>
          <w:lang w:eastAsia="ar-SA"/>
        </w:rPr>
        <w:t>2</w:t>
      </w:r>
      <w:r w:rsidR="006D0B6E">
        <w:rPr>
          <w:rFonts w:ascii="Arial" w:hAnsi="Arial" w:cs="Arial"/>
          <w:sz w:val="24"/>
          <w:szCs w:val="24"/>
          <w:lang w:eastAsia="ar-SA"/>
        </w:rPr>
        <w:t>0</w:t>
      </w:r>
      <w:r w:rsidRPr="00441BB8">
        <w:rPr>
          <w:rFonts w:ascii="Arial" w:hAnsi="Arial" w:cs="Arial"/>
          <w:sz w:val="24"/>
          <w:szCs w:val="24"/>
          <w:lang w:eastAsia="ar-SA"/>
        </w:rPr>
        <w:t>.1.</w:t>
      </w:r>
      <w:r w:rsidRPr="00441BB8">
        <w:rPr>
          <w:rFonts w:ascii="Arial" w:hAnsi="Arial" w:cs="Arial"/>
          <w:bCs/>
          <w:sz w:val="24"/>
          <w:szCs w:val="24"/>
          <w:lang w:eastAsia="ar-SA"/>
        </w:rPr>
        <w:t> </w:t>
      </w:r>
      <w:r w:rsidRPr="00441BB8">
        <w:rPr>
          <w:rFonts w:ascii="Arial" w:hAnsi="Arial" w:cs="Arial"/>
          <w:sz w:val="24"/>
          <w:szCs w:val="24"/>
          <w:lang w:eastAsia="ar-SA"/>
        </w:rPr>
        <w:t>O licitante ou o contratado será responsabilizado administrativamente, mediante concessão do direito ao contraditório e à ampla defesa, pelas seguintes infrações:</w:t>
      </w:r>
    </w:p>
    <w:p w14:paraId="78B698B3" w14:textId="33A5F684" w:rsidR="0032220F" w:rsidRDefault="00441BB8" w:rsidP="00441BB8">
      <w:pPr>
        <w:spacing w:line="360" w:lineRule="auto"/>
        <w:jc w:val="both"/>
        <w:rPr>
          <w:rFonts w:ascii="Arial" w:hAnsi="Arial" w:cs="Arial"/>
          <w:sz w:val="24"/>
          <w:szCs w:val="24"/>
        </w:rPr>
      </w:pPr>
      <w:bookmarkStart w:id="10" w:name="art155i"/>
      <w:bookmarkEnd w:id="10"/>
      <w:r w:rsidRPr="00441BB8">
        <w:rPr>
          <w:rFonts w:ascii="Arial" w:hAnsi="Arial" w:cs="Arial"/>
          <w:bCs/>
          <w:sz w:val="24"/>
          <w:szCs w:val="24"/>
        </w:rPr>
        <w:t>a)</w:t>
      </w:r>
      <w:r w:rsidRPr="00441BB8">
        <w:rPr>
          <w:rFonts w:ascii="Arial" w:hAnsi="Arial" w:cs="Arial"/>
          <w:sz w:val="24"/>
          <w:szCs w:val="24"/>
        </w:rPr>
        <w:t xml:space="preserve"> dar causa à inexecução parcial do contrato;</w:t>
      </w:r>
      <w:bookmarkStart w:id="11" w:name="art155ii"/>
      <w:bookmarkEnd w:id="11"/>
    </w:p>
    <w:p w14:paraId="790ADA2D" w14:textId="00EEEF89" w:rsidR="00441BB8" w:rsidRPr="00441BB8" w:rsidRDefault="00441BB8" w:rsidP="00441BB8">
      <w:pPr>
        <w:spacing w:line="360" w:lineRule="auto"/>
        <w:jc w:val="both"/>
        <w:rPr>
          <w:rFonts w:ascii="Arial" w:hAnsi="Arial" w:cs="Arial"/>
          <w:sz w:val="24"/>
          <w:szCs w:val="24"/>
        </w:rPr>
      </w:pPr>
      <w:r w:rsidRPr="00441BB8">
        <w:rPr>
          <w:rFonts w:ascii="Arial" w:hAnsi="Arial" w:cs="Arial"/>
          <w:bCs/>
          <w:sz w:val="24"/>
          <w:szCs w:val="24"/>
        </w:rPr>
        <w:t>b)</w:t>
      </w:r>
      <w:r w:rsidRPr="00441BB8">
        <w:rPr>
          <w:rFonts w:ascii="Arial" w:hAnsi="Arial" w:cs="Arial"/>
          <w:sz w:val="24"/>
          <w:szCs w:val="24"/>
        </w:rPr>
        <w:t xml:space="preserve"> dar causa à inexecução parcial do contrato que cause grave dano à Administração, ao funcionamento dos serviços públicos ou ao interesse coletivo;</w:t>
      </w:r>
    </w:p>
    <w:p w14:paraId="3060E1B8" w14:textId="69681C7B" w:rsidR="00441BB8" w:rsidRPr="00441BB8" w:rsidRDefault="00441BB8" w:rsidP="00441BB8">
      <w:pPr>
        <w:spacing w:line="360" w:lineRule="auto"/>
        <w:jc w:val="both"/>
        <w:rPr>
          <w:rFonts w:ascii="Arial" w:hAnsi="Arial" w:cs="Arial"/>
          <w:sz w:val="24"/>
          <w:szCs w:val="24"/>
        </w:rPr>
      </w:pPr>
      <w:bookmarkStart w:id="12" w:name="art155iii"/>
      <w:bookmarkEnd w:id="12"/>
      <w:r w:rsidRPr="00441BB8">
        <w:rPr>
          <w:rFonts w:ascii="Arial" w:hAnsi="Arial" w:cs="Arial"/>
          <w:bCs/>
          <w:sz w:val="24"/>
          <w:szCs w:val="24"/>
        </w:rPr>
        <w:t xml:space="preserve">c) </w:t>
      </w:r>
      <w:r w:rsidRPr="00441BB8">
        <w:rPr>
          <w:rFonts w:ascii="Arial" w:hAnsi="Arial" w:cs="Arial"/>
          <w:sz w:val="24"/>
          <w:szCs w:val="24"/>
        </w:rPr>
        <w:t>dar causa à inexecução total do contrato;</w:t>
      </w:r>
    </w:p>
    <w:p w14:paraId="0FC01382" w14:textId="77777777" w:rsidR="00441BB8" w:rsidRPr="00441BB8" w:rsidRDefault="00441BB8" w:rsidP="00441BB8">
      <w:pPr>
        <w:spacing w:line="360" w:lineRule="auto"/>
        <w:jc w:val="both"/>
        <w:rPr>
          <w:rFonts w:ascii="Arial" w:hAnsi="Arial" w:cs="Arial"/>
          <w:sz w:val="24"/>
          <w:szCs w:val="24"/>
        </w:rPr>
      </w:pPr>
      <w:bookmarkStart w:id="13" w:name="art155iv"/>
      <w:bookmarkEnd w:id="13"/>
      <w:r w:rsidRPr="00441BB8">
        <w:rPr>
          <w:rFonts w:ascii="Arial" w:hAnsi="Arial" w:cs="Arial"/>
          <w:bCs/>
          <w:sz w:val="24"/>
          <w:szCs w:val="24"/>
        </w:rPr>
        <w:lastRenderedPageBreak/>
        <w:t>d)</w:t>
      </w:r>
      <w:r w:rsidRPr="00441BB8">
        <w:rPr>
          <w:rFonts w:ascii="Arial" w:hAnsi="Arial" w:cs="Arial"/>
          <w:sz w:val="24"/>
          <w:szCs w:val="24"/>
        </w:rPr>
        <w:t xml:space="preserve"> deixar de entregar a documentação exigida para o certame;</w:t>
      </w:r>
    </w:p>
    <w:p w14:paraId="56B91687" w14:textId="77777777" w:rsidR="00441BB8" w:rsidRPr="00441BB8" w:rsidRDefault="00441BB8" w:rsidP="00441BB8">
      <w:pPr>
        <w:spacing w:line="360" w:lineRule="auto"/>
        <w:jc w:val="both"/>
        <w:rPr>
          <w:rFonts w:ascii="Arial" w:hAnsi="Arial" w:cs="Arial"/>
          <w:sz w:val="24"/>
          <w:szCs w:val="24"/>
        </w:rPr>
      </w:pPr>
      <w:bookmarkStart w:id="14" w:name="art155v"/>
      <w:bookmarkEnd w:id="14"/>
      <w:r w:rsidRPr="00441BB8">
        <w:rPr>
          <w:rFonts w:ascii="Arial" w:hAnsi="Arial" w:cs="Arial"/>
          <w:bCs/>
          <w:sz w:val="24"/>
          <w:szCs w:val="24"/>
        </w:rPr>
        <w:t>e)</w:t>
      </w:r>
      <w:r w:rsidRPr="00441BB8">
        <w:rPr>
          <w:rFonts w:ascii="Arial" w:hAnsi="Arial" w:cs="Arial"/>
          <w:sz w:val="24"/>
          <w:szCs w:val="24"/>
        </w:rPr>
        <w:t xml:space="preserve"> não manter a proposta, salvo em decorrência de fato superveniente devidamente justificado;</w:t>
      </w:r>
    </w:p>
    <w:p w14:paraId="15A20AA5" w14:textId="5A197FFD" w:rsidR="00441BB8" w:rsidRPr="00441BB8" w:rsidRDefault="00441BB8" w:rsidP="00441BB8">
      <w:pPr>
        <w:spacing w:line="360" w:lineRule="auto"/>
        <w:jc w:val="both"/>
        <w:rPr>
          <w:rFonts w:ascii="Arial" w:hAnsi="Arial" w:cs="Arial"/>
          <w:sz w:val="24"/>
          <w:szCs w:val="24"/>
        </w:rPr>
      </w:pPr>
      <w:bookmarkStart w:id="15" w:name="art155vi"/>
      <w:bookmarkEnd w:id="15"/>
      <w:r w:rsidRPr="00441BB8">
        <w:rPr>
          <w:rFonts w:ascii="Arial" w:hAnsi="Arial" w:cs="Arial"/>
          <w:bCs/>
          <w:sz w:val="24"/>
          <w:szCs w:val="24"/>
        </w:rPr>
        <w:t>f)</w:t>
      </w:r>
      <w:r w:rsidRPr="00441BB8">
        <w:rPr>
          <w:rFonts w:ascii="Arial" w:hAnsi="Arial" w:cs="Arial"/>
          <w:sz w:val="24"/>
          <w:szCs w:val="24"/>
        </w:rPr>
        <w:t xml:space="preserve"> não celebrar o contrato ou não entregar a documentação exigida para a contratação, quando convocado dentro do prazo de validade de sua proposta;</w:t>
      </w:r>
    </w:p>
    <w:p w14:paraId="047F0801" w14:textId="77777777" w:rsidR="00441BB8" w:rsidRPr="00441BB8" w:rsidRDefault="00441BB8" w:rsidP="00441BB8">
      <w:pPr>
        <w:spacing w:line="360" w:lineRule="auto"/>
        <w:jc w:val="both"/>
        <w:rPr>
          <w:rFonts w:ascii="Arial" w:hAnsi="Arial" w:cs="Arial"/>
          <w:sz w:val="24"/>
          <w:szCs w:val="24"/>
        </w:rPr>
      </w:pPr>
      <w:bookmarkStart w:id="16" w:name="art155vii"/>
      <w:bookmarkEnd w:id="16"/>
      <w:r w:rsidRPr="00441BB8">
        <w:rPr>
          <w:rFonts w:ascii="Arial" w:hAnsi="Arial" w:cs="Arial"/>
          <w:bCs/>
          <w:sz w:val="24"/>
          <w:szCs w:val="24"/>
        </w:rPr>
        <w:t>g)</w:t>
      </w:r>
      <w:r w:rsidRPr="00441BB8">
        <w:rPr>
          <w:rFonts w:ascii="Arial" w:hAnsi="Arial" w:cs="Arial"/>
          <w:sz w:val="24"/>
          <w:szCs w:val="24"/>
        </w:rPr>
        <w:t xml:space="preserve"> ensejar o retardamento da execução ou da entrega do objeto da licitação sem motivo justificado;</w:t>
      </w:r>
    </w:p>
    <w:p w14:paraId="1862BA59" w14:textId="1F4FE208" w:rsidR="00441BB8" w:rsidRPr="00441BB8" w:rsidRDefault="00441BB8" w:rsidP="00441BB8">
      <w:pPr>
        <w:spacing w:line="360" w:lineRule="auto"/>
        <w:jc w:val="both"/>
        <w:rPr>
          <w:rFonts w:ascii="Arial" w:hAnsi="Arial" w:cs="Arial"/>
          <w:sz w:val="24"/>
          <w:szCs w:val="24"/>
        </w:rPr>
      </w:pPr>
      <w:bookmarkStart w:id="17" w:name="art155viii"/>
      <w:bookmarkEnd w:id="17"/>
      <w:r w:rsidRPr="00441BB8">
        <w:rPr>
          <w:rFonts w:ascii="Arial" w:hAnsi="Arial" w:cs="Arial"/>
          <w:bCs/>
          <w:sz w:val="24"/>
          <w:szCs w:val="24"/>
        </w:rPr>
        <w:t>h)</w:t>
      </w:r>
      <w:r w:rsidRPr="00441BB8">
        <w:rPr>
          <w:rFonts w:ascii="Arial" w:hAnsi="Arial" w:cs="Arial"/>
          <w:sz w:val="24"/>
          <w:szCs w:val="24"/>
        </w:rPr>
        <w:t xml:space="preserve"> apresentar declaração ou documentação falsa exigida para o certame ou prestar declaração falsa durante a licitação ou a execução do contrato;</w:t>
      </w:r>
    </w:p>
    <w:p w14:paraId="1E93B3B6" w14:textId="569F0D91" w:rsidR="00441BB8" w:rsidRPr="00441BB8" w:rsidRDefault="00441BB8" w:rsidP="00441BB8">
      <w:pPr>
        <w:spacing w:line="360" w:lineRule="auto"/>
        <w:jc w:val="both"/>
        <w:rPr>
          <w:rFonts w:ascii="Arial" w:hAnsi="Arial" w:cs="Arial"/>
          <w:sz w:val="24"/>
          <w:szCs w:val="24"/>
        </w:rPr>
      </w:pPr>
      <w:bookmarkStart w:id="18" w:name="art155ix"/>
      <w:bookmarkEnd w:id="18"/>
      <w:r w:rsidRPr="00441BB8">
        <w:rPr>
          <w:rFonts w:ascii="Arial" w:hAnsi="Arial" w:cs="Arial"/>
          <w:bCs/>
          <w:sz w:val="24"/>
          <w:szCs w:val="24"/>
        </w:rPr>
        <w:t>i)</w:t>
      </w:r>
      <w:r w:rsidRPr="00441BB8">
        <w:rPr>
          <w:rFonts w:ascii="Arial" w:hAnsi="Arial" w:cs="Arial"/>
          <w:sz w:val="24"/>
          <w:szCs w:val="24"/>
        </w:rPr>
        <w:t xml:space="preserve"> fraudar a licitação ou praticar ato fraudulento na execução do contrato;</w:t>
      </w:r>
    </w:p>
    <w:p w14:paraId="23621C9E" w14:textId="77777777" w:rsidR="00441BB8" w:rsidRPr="00441BB8" w:rsidRDefault="00441BB8" w:rsidP="00441BB8">
      <w:pPr>
        <w:spacing w:line="360" w:lineRule="auto"/>
        <w:jc w:val="both"/>
        <w:rPr>
          <w:rFonts w:ascii="Arial" w:hAnsi="Arial" w:cs="Arial"/>
          <w:sz w:val="24"/>
          <w:szCs w:val="24"/>
        </w:rPr>
      </w:pPr>
      <w:bookmarkStart w:id="19" w:name="art155x"/>
      <w:bookmarkEnd w:id="19"/>
      <w:r w:rsidRPr="00441BB8">
        <w:rPr>
          <w:rFonts w:ascii="Arial" w:hAnsi="Arial" w:cs="Arial"/>
          <w:bCs/>
          <w:sz w:val="24"/>
          <w:szCs w:val="24"/>
        </w:rPr>
        <w:t>j)</w:t>
      </w:r>
      <w:r w:rsidRPr="00441BB8">
        <w:rPr>
          <w:rFonts w:ascii="Arial" w:hAnsi="Arial" w:cs="Arial"/>
          <w:sz w:val="24"/>
          <w:szCs w:val="24"/>
        </w:rPr>
        <w:t xml:space="preserve"> comportar-se de modo inidôneo ou cometer fraude de qualquer natureza;</w:t>
      </w:r>
    </w:p>
    <w:p w14:paraId="05F0A887" w14:textId="77777777" w:rsidR="00441BB8" w:rsidRPr="00441BB8" w:rsidRDefault="00441BB8" w:rsidP="00441BB8">
      <w:pPr>
        <w:spacing w:line="360" w:lineRule="auto"/>
        <w:jc w:val="both"/>
        <w:rPr>
          <w:rFonts w:ascii="Arial" w:hAnsi="Arial" w:cs="Arial"/>
          <w:sz w:val="24"/>
          <w:szCs w:val="24"/>
        </w:rPr>
      </w:pPr>
      <w:bookmarkStart w:id="20" w:name="art155xi"/>
      <w:bookmarkEnd w:id="20"/>
      <w:r w:rsidRPr="00441BB8">
        <w:rPr>
          <w:rFonts w:ascii="Arial" w:hAnsi="Arial" w:cs="Arial"/>
          <w:bCs/>
          <w:sz w:val="24"/>
          <w:szCs w:val="24"/>
        </w:rPr>
        <w:t>l)</w:t>
      </w:r>
      <w:r w:rsidRPr="00441BB8">
        <w:rPr>
          <w:rFonts w:ascii="Arial" w:hAnsi="Arial" w:cs="Arial"/>
          <w:sz w:val="24"/>
          <w:szCs w:val="24"/>
        </w:rPr>
        <w:t xml:space="preserve"> praticar atos ilícitos com vistas a frustrar os objetivos da licitação;</w:t>
      </w:r>
    </w:p>
    <w:p w14:paraId="7C7DEF52" w14:textId="405B1A38" w:rsidR="00441BB8" w:rsidRDefault="00441BB8" w:rsidP="00441BB8">
      <w:pPr>
        <w:spacing w:line="360" w:lineRule="auto"/>
        <w:jc w:val="both"/>
        <w:rPr>
          <w:rFonts w:ascii="Arial" w:hAnsi="Arial" w:cs="Arial"/>
          <w:sz w:val="24"/>
          <w:szCs w:val="24"/>
        </w:rPr>
      </w:pPr>
      <w:bookmarkStart w:id="21" w:name="art155xii"/>
      <w:bookmarkEnd w:id="21"/>
      <w:r w:rsidRPr="00441BB8">
        <w:rPr>
          <w:rFonts w:ascii="Arial" w:hAnsi="Arial" w:cs="Arial"/>
          <w:bCs/>
          <w:sz w:val="24"/>
          <w:szCs w:val="24"/>
        </w:rPr>
        <w:t>m)</w:t>
      </w:r>
      <w:r w:rsidRPr="00441BB8">
        <w:rPr>
          <w:rFonts w:ascii="Arial" w:hAnsi="Arial" w:cs="Arial"/>
          <w:sz w:val="24"/>
          <w:szCs w:val="24"/>
        </w:rPr>
        <w:t xml:space="preserve"> praticar ato lesivo previsto no art. 5º da Lei nº 12.846, de 1º de agosto de 2013.</w:t>
      </w:r>
    </w:p>
    <w:p w14:paraId="06532A68" w14:textId="548FD000" w:rsidR="00441BB8" w:rsidRPr="00441BB8" w:rsidRDefault="00441BB8" w:rsidP="00441BB8">
      <w:pPr>
        <w:spacing w:line="360" w:lineRule="auto"/>
        <w:jc w:val="both"/>
        <w:rPr>
          <w:rFonts w:ascii="Arial" w:hAnsi="Arial" w:cs="Arial"/>
          <w:sz w:val="24"/>
          <w:szCs w:val="24"/>
        </w:rPr>
      </w:pPr>
      <w:bookmarkStart w:id="22" w:name="art156"/>
      <w:bookmarkEnd w:id="22"/>
      <w:r w:rsidRPr="00441BB8">
        <w:rPr>
          <w:rFonts w:ascii="Arial" w:hAnsi="Arial" w:cs="Arial"/>
          <w:bCs/>
          <w:sz w:val="24"/>
          <w:szCs w:val="24"/>
        </w:rPr>
        <w:t>2</w:t>
      </w:r>
      <w:r w:rsidR="006D0B6E">
        <w:rPr>
          <w:rFonts w:ascii="Arial" w:hAnsi="Arial" w:cs="Arial"/>
          <w:bCs/>
          <w:sz w:val="24"/>
          <w:szCs w:val="24"/>
        </w:rPr>
        <w:t>0</w:t>
      </w:r>
      <w:r w:rsidRPr="00441BB8">
        <w:rPr>
          <w:rFonts w:ascii="Arial" w:hAnsi="Arial" w:cs="Arial"/>
          <w:bCs/>
          <w:sz w:val="24"/>
          <w:szCs w:val="24"/>
        </w:rPr>
        <w:t>.2.</w:t>
      </w:r>
      <w:r w:rsidRPr="00441BB8">
        <w:rPr>
          <w:rFonts w:ascii="Arial" w:hAnsi="Arial" w:cs="Arial"/>
          <w:sz w:val="24"/>
          <w:szCs w:val="24"/>
        </w:rPr>
        <w:t xml:space="preserve"> Serão aplicadas ao responsável pelas infrações administrativas previstas no item 23.1 deste edital as seguintes sanções:</w:t>
      </w:r>
    </w:p>
    <w:p w14:paraId="3F8E96F2" w14:textId="2673BA95" w:rsidR="00441BB8" w:rsidRPr="00441BB8" w:rsidRDefault="00441BB8" w:rsidP="00441BB8">
      <w:pPr>
        <w:spacing w:line="360" w:lineRule="auto"/>
        <w:jc w:val="both"/>
        <w:rPr>
          <w:rFonts w:ascii="Arial" w:hAnsi="Arial" w:cs="Arial"/>
          <w:sz w:val="24"/>
          <w:szCs w:val="24"/>
        </w:rPr>
      </w:pPr>
      <w:bookmarkStart w:id="23" w:name="art156i"/>
      <w:bookmarkEnd w:id="23"/>
      <w:r w:rsidRPr="00441BB8">
        <w:rPr>
          <w:rFonts w:ascii="Arial" w:hAnsi="Arial" w:cs="Arial"/>
          <w:bCs/>
          <w:sz w:val="24"/>
          <w:szCs w:val="24"/>
        </w:rPr>
        <w:t>a)</w:t>
      </w:r>
      <w:r w:rsidRPr="00441BB8">
        <w:rPr>
          <w:rFonts w:ascii="Arial" w:hAnsi="Arial" w:cs="Arial"/>
          <w:sz w:val="24"/>
          <w:szCs w:val="24"/>
        </w:rPr>
        <w:t xml:space="preserve"> advertência;</w:t>
      </w:r>
    </w:p>
    <w:p w14:paraId="5C41A079" w14:textId="77777777" w:rsidR="00441BB8" w:rsidRPr="00441BB8" w:rsidRDefault="00441BB8" w:rsidP="00441BB8">
      <w:pPr>
        <w:spacing w:line="360" w:lineRule="auto"/>
        <w:jc w:val="both"/>
        <w:rPr>
          <w:rFonts w:ascii="Arial" w:hAnsi="Arial" w:cs="Arial"/>
          <w:sz w:val="24"/>
          <w:szCs w:val="24"/>
        </w:rPr>
      </w:pPr>
      <w:bookmarkStart w:id="24" w:name="art156ii"/>
      <w:bookmarkEnd w:id="24"/>
      <w:r w:rsidRPr="00441BB8">
        <w:rPr>
          <w:rFonts w:ascii="Arial" w:hAnsi="Arial" w:cs="Arial"/>
          <w:bCs/>
          <w:sz w:val="24"/>
          <w:szCs w:val="24"/>
        </w:rPr>
        <w:t>b)</w:t>
      </w:r>
      <w:r w:rsidRPr="00441BB8">
        <w:rPr>
          <w:rFonts w:ascii="Arial" w:hAnsi="Arial" w:cs="Arial"/>
          <w:sz w:val="24"/>
          <w:szCs w:val="24"/>
        </w:rPr>
        <w:t xml:space="preserve"> multa de no mínimo 0,5% (cinco décimos por cento) e máximo de 30% (trinta por cento) do valor do objeto licitado ou contratado;</w:t>
      </w:r>
    </w:p>
    <w:p w14:paraId="5CB624A3" w14:textId="77777777" w:rsidR="00441BB8" w:rsidRPr="00441BB8" w:rsidRDefault="00441BB8" w:rsidP="00441BB8">
      <w:pPr>
        <w:spacing w:line="360" w:lineRule="auto"/>
        <w:jc w:val="both"/>
        <w:rPr>
          <w:rFonts w:ascii="Arial" w:hAnsi="Arial" w:cs="Arial"/>
          <w:sz w:val="24"/>
          <w:szCs w:val="24"/>
        </w:rPr>
      </w:pPr>
      <w:bookmarkStart w:id="25" w:name="art156iii"/>
      <w:bookmarkEnd w:id="25"/>
      <w:r w:rsidRPr="00441BB8">
        <w:rPr>
          <w:rFonts w:ascii="Arial" w:hAnsi="Arial" w:cs="Arial"/>
          <w:bCs/>
          <w:sz w:val="24"/>
          <w:szCs w:val="24"/>
        </w:rPr>
        <w:t>c)</w:t>
      </w:r>
      <w:r w:rsidRPr="00441BB8">
        <w:rPr>
          <w:rFonts w:ascii="Arial" w:hAnsi="Arial" w:cs="Arial"/>
          <w:sz w:val="24"/>
          <w:szCs w:val="24"/>
        </w:rPr>
        <w:t xml:space="preserve"> impedimento de licitar e contratar, no âmbito da Administração Pública direta e indireta do órgão licitante, pelo prazo máximo de 3 (três) anos.</w:t>
      </w:r>
    </w:p>
    <w:p w14:paraId="52A86385" w14:textId="7892098C" w:rsidR="00441BB8" w:rsidRDefault="00441BB8" w:rsidP="00441BB8">
      <w:pPr>
        <w:spacing w:line="360" w:lineRule="auto"/>
        <w:jc w:val="both"/>
        <w:rPr>
          <w:rFonts w:ascii="Arial" w:hAnsi="Arial" w:cs="Arial"/>
          <w:sz w:val="24"/>
          <w:szCs w:val="24"/>
        </w:rPr>
      </w:pPr>
      <w:bookmarkStart w:id="26" w:name="art156iv"/>
      <w:bookmarkEnd w:id="26"/>
      <w:r w:rsidRPr="00441BB8">
        <w:rPr>
          <w:rFonts w:ascii="Arial" w:hAnsi="Arial" w:cs="Arial"/>
          <w:bCs/>
          <w:sz w:val="24"/>
          <w:szCs w:val="24"/>
        </w:rPr>
        <w:t>d)</w:t>
      </w:r>
      <w:r w:rsidRPr="00441BB8">
        <w:rPr>
          <w:rFonts w:ascii="Arial" w:hAnsi="Arial" w:cs="Arial"/>
          <w:sz w:val="24"/>
          <w:szCs w:val="24"/>
        </w:rPr>
        <w:t xml:space="preserve"> declaração de inidoneidade para licitar ou contratar</w:t>
      </w:r>
      <w:bookmarkStart w:id="27" w:name="art156§1"/>
      <w:bookmarkStart w:id="28" w:name="art156§2"/>
      <w:bookmarkStart w:id="29" w:name="art156§5"/>
      <w:bookmarkEnd w:id="27"/>
      <w:bookmarkEnd w:id="28"/>
      <w:bookmarkEnd w:id="29"/>
      <w:r w:rsidRPr="00441BB8">
        <w:rPr>
          <w:rFonts w:ascii="Arial" w:hAnsi="Arial" w:cs="Arial"/>
          <w:sz w:val="24"/>
          <w:szCs w:val="24"/>
        </w:rPr>
        <w:t xml:space="preserve"> no âmbito da Administração Pública direta e indireta de todos os entes federativos, pelo prazo mínimo de 3 (três) anos e máximo de 6 (seis) anos.</w:t>
      </w:r>
    </w:p>
    <w:p w14:paraId="20FECB25" w14:textId="629AABB6" w:rsidR="00441BB8" w:rsidRPr="00441BB8" w:rsidRDefault="00441BB8" w:rsidP="00441BB8">
      <w:pPr>
        <w:spacing w:line="360" w:lineRule="auto"/>
        <w:jc w:val="both"/>
        <w:rPr>
          <w:rFonts w:ascii="Arial" w:hAnsi="Arial" w:cs="Arial"/>
          <w:sz w:val="24"/>
          <w:szCs w:val="24"/>
        </w:rPr>
      </w:pPr>
      <w:bookmarkStart w:id="30" w:name="art156§6"/>
      <w:bookmarkStart w:id="31" w:name="art156§7"/>
      <w:bookmarkEnd w:id="30"/>
      <w:bookmarkEnd w:id="31"/>
      <w:r w:rsidRPr="00441BB8">
        <w:rPr>
          <w:rFonts w:ascii="Arial" w:hAnsi="Arial" w:cs="Arial"/>
          <w:bCs/>
          <w:sz w:val="24"/>
          <w:szCs w:val="24"/>
        </w:rPr>
        <w:t>2</w:t>
      </w:r>
      <w:r w:rsidR="006D0B6E">
        <w:rPr>
          <w:rFonts w:ascii="Arial" w:hAnsi="Arial" w:cs="Arial"/>
          <w:bCs/>
          <w:sz w:val="24"/>
          <w:szCs w:val="24"/>
        </w:rPr>
        <w:t>0</w:t>
      </w:r>
      <w:r w:rsidRPr="00441BB8">
        <w:rPr>
          <w:rFonts w:ascii="Arial" w:hAnsi="Arial" w:cs="Arial"/>
          <w:bCs/>
          <w:sz w:val="24"/>
          <w:szCs w:val="24"/>
        </w:rPr>
        <w:t>.3</w:t>
      </w:r>
      <w:r w:rsidRPr="00441BB8">
        <w:rPr>
          <w:rFonts w:ascii="Arial" w:hAnsi="Arial" w:cs="Arial"/>
          <w:sz w:val="24"/>
          <w:szCs w:val="24"/>
        </w:rPr>
        <w:t xml:space="preserve"> As sanções previstas nas alíneas “a”, “c” e “d” do item 2</w:t>
      </w:r>
      <w:r w:rsidR="006D0B6E">
        <w:rPr>
          <w:rFonts w:ascii="Arial" w:hAnsi="Arial" w:cs="Arial"/>
          <w:sz w:val="24"/>
          <w:szCs w:val="24"/>
        </w:rPr>
        <w:t>0</w:t>
      </w:r>
      <w:r w:rsidRPr="00441BB8">
        <w:rPr>
          <w:rFonts w:ascii="Arial" w:hAnsi="Arial" w:cs="Arial"/>
          <w:sz w:val="24"/>
          <w:szCs w:val="24"/>
        </w:rPr>
        <w:t xml:space="preserve">.2. </w:t>
      </w:r>
      <w:proofErr w:type="gramStart"/>
      <w:r w:rsidRPr="00441BB8">
        <w:rPr>
          <w:rFonts w:ascii="Arial" w:hAnsi="Arial" w:cs="Arial"/>
          <w:sz w:val="24"/>
          <w:szCs w:val="24"/>
        </w:rPr>
        <w:t>do</w:t>
      </w:r>
      <w:proofErr w:type="gramEnd"/>
      <w:r w:rsidRPr="00441BB8">
        <w:rPr>
          <w:rFonts w:ascii="Arial" w:hAnsi="Arial" w:cs="Arial"/>
          <w:sz w:val="24"/>
          <w:szCs w:val="24"/>
        </w:rPr>
        <w:t xml:space="preserve"> presente Edital poderão ser aplicadas cumulativamente com a prevista na alínea “b” do mesmo item.</w:t>
      </w:r>
    </w:p>
    <w:p w14:paraId="69C41E82" w14:textId="3F7B0094" w:rsidR="00441BB8" w:rsidRPr="00441BB8" w:rsidRDefault="00441BB8" w:rsidP="00441BB8">
      <w:pPr>
        <w:spacing w:line="360" w:lineRule="auto"/>
        <w:jc w:val="both"/>
        <w:rPr>
          <w:rFonts w:ascii="Arial" w:hAnsi="Arial" w:cs="Arial"/>
          <w:sz w:val="24"/>
          <w:szCs w:val="24"/>
        </w:rPr>
      </w:pPr>
      <w:bookmarkStart w:id="32" w:name="art156§8"/>
      <w:bookmarkEnd w:id="32"/>
      <w:r w:rsidRPr="00441BB8">
        <w:rPr>
          <w:rFonts w:ascii="Arial" w:hAnsi="Arial" w:cs="Arial"/>
          <w:bCs/>
          <w:sz w:val="24"/>
          <w:szCs w:val="24"/>
        </w:rPr>
        <w:t>2</w:t>
      </w:r>
      <w:r w:rsidR="006D0B6E">
        <w:rPr>
          <w:rFonts w:ascii="Arial" w:hAnsi="Arial" w:cs="Arial"/>
          <w:bCs/>
          <w:sz w:val="24"/>
          <w:szCs w:val="24"/>
        </w:rPr>
        <w:t>0</w:t>
      </w:r>
      <w:r w:rsidRPr="00441BB8">
        <w:rPr>
          <w:rFonts w:ascii="Arial" w:hAnsi="Arial" w:cs="Arial"/>
          <w:bCs/>
          <w:sz w:val="24"/>
          <w:szCs w:val="24"/>
        </w:rPr>
        <w:t xml:space="preserve">.4. </w:t>
      </w:r>
      <w:r w:rsidRPr="00441BB8">
        <w:rPr>
          <w:rFonts w:ascii="Arial" w:hAnsi="Arial" w:cs="Arial"/>
          <w:sz w:val="24"/>
          <w:szCs w:val="24"/>
        </w:rPr>
        <w:t>A aplicação de multa de mora não impedirá que a Administração a converta em compensatória e promova a extinção unilateral do contrato com a aplicação cumulada de outras sanções, conforme previsto no item 2</w:t>
      </w:r>
      <w:r w:rsidR="006D0B6E">
        <w:rPr>
          <w:rFonts w:ascii="Arial" w:hAnsi="Arial" w:cs="Arial"/>
          <w:sz w:val="24"/>
          <w:szCs w:val="24"/>
        </w:rPr>
        <w:t>0</w:t>
      </w:r>
      <w:r w:rsidRPr="00441BB8">
        <w:rPr>
          <w:rFonts w:ascii="Arial" w:hAnsi="Arial" w:cs="Arial"/>
          <w:sz w:val="24"/>
          <w:szCs w:val="24"/>
        </w:rPr>
        <w:t xml:space="preserve">.2 do presente Edital. </w:t>
      </w:r>
    </w:p>
    <w:p w14:paraId="23D359CA" w14:textId="411E6A20" w:rsidR="00441BB8" w:rsidRDefault="00441BB8" w:rsidP="00441BB8">
      <w:pPr>
        <w:spacing w:line="360" w:lineRule="auto"/>
        <w:jc w:val="both"/>
        <w:rPr>
          <w:rFonts w:ascii="Arial" w:hAnsi="Arial" w:cs="Arial"/>
          <w:sz w:val="24"/>
          <w:szCs w:val="24"/>
        </w:rPr>
      </w:pPr>
      <w:r w:rsidRPr="00441BB8">
        <w:rPr>
          <w:rFonts w:ascii="Arial" w:hAnsi="Arial" w:cs="Arial"/>
          <w:bCs/>
          <w:sz w:val="24"/>
          <w:szCs w:val="24"/>
        </w:rPr>
        <w:t>2</w:t>
      </w:r>
      <w:r w:rsidR="006D0B6E">
        <w:rPr>
          <w:rFonts w:ascii="Arial" w:hAnsi="Arial" w:cs="Arial"/>
          <w:bCs/>
          <w:sz w:val="24"/>
          <w:szCs w:val="24"/>
        </w:rPr>
        <w:t>0</w:t>
      </w:r>
      <w:r w:rsidRPr="00441BB8">
        <w:rPr>
          <w:rFonts w:ascii="Arial" w:hAnsi="Arial" w:cs="Arial"/>
          <w:bCs/>
          <w:sz w:val="24"/>
          <w:szCs w:val="24"/>
        </w:rPr>
        <w:t>.5.</w:t>
      </w:r>
      <w:r w:rsidRPr="00441BB8">
        <w:rPr>
          <w:rFonts w:ascii="Arial" w:hAnsi="Arial" w:cs="Arial"/>
          <w:sz w:val="24"/>
          <w:szCs w:val="24"/>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14:paraId="7E2857D2" w14:textId="163515BD" w:rsidR="00441BB8" w:rsidRPr="00441BB8" w:rsidRDefault="00441BB8" w:rsidP="00441BB8">
      <w:pPr>
        <w:spacing w:line="360" w:lineRule="auto"/>
        <w:jc w:val="both"/>
        <w:rPr>
          <w:rFonts w:ascii="Arial" w:hAnsi="Arial" w:cs="Arial"/>
          <w:sz w:val="24"/>
          <w:szCs w:val="24"/>
        </w:rPr>
      </w:pPr>
      <w:bookmarkStart w:id="33" w:name="art156§9"/>
      <w:bookmarkEnd w:id="33"/>
      <w:r w:rsidRPr="00441BB8">
        <w:rPr>
          <w:rFonts w:ascii="Arial" w:hAnsi="Arial" w:cs="Arial"/>
          <w:bCs/>
          <w:sz w:val="24"/>
          <w:szCs w:val="24"/>
        </w:rPr>
        <w:t>2</w:t>
      </w:r>
      <w:r w:rsidR="006D0B6E">
        <w:rPr>
          <w:rFonts w:ascii="Arial" w:hAnsi="Arial" w:cs="Arial"/>
          <w:bCs/>
          <w:sz w:val="24"/>
          <w:szCs w:val="24"/>
        </w:rPr>
        <w:t>0</w:t>
      </w:r>
      <w:r w:rsidRPr="00441BB8">
        <w:rPr>
          <w:rFonts w:ascii="Arial" w:hAnsi="Arial" w:cs="Arial"/>
          <w:bCs/>
          <w:sz w:val="24"/>
          <w:szCs w:val="24"/>
        </w:rPr>
        <w:t>.6.</w:t>
      </w:r>
      <w:r w:rsidRPr="00441BB8">
        <w:rPr>
          <w:rFonts w:ascii="Arial" w:hAnsi="Arial" w:cs="Arial"/>
          <w:sz w:val="24"/>
          <w:szCs w:val="24"/>
        </w:rPr>
        <w:t xml:space="preserve"> A aplicação das sanções previstas no item 2</w:t>
      </w:r>
      <w:r w:rsidR="006D0B6E">
        <w:rPr>
          <w:rFonts w:ascii="Arial" w:hAnsi="Arial" w:cs="Arial"/>
          <w:sz w:val="24"/>
          <w:szCs w:val="24"/>
        </w:rPr>
        <w:t>0</w:t>
      </w:r>
      <w:r w:rsidRPr="00441BB8">
        <w:rPr>
          <w:rFonts w:ascii="Arial" w:hAnsi="Arial" w:cs="Arial"/>
          <w:sz w:val="24"/>
          <w:szCs w:val="24"/>
        </w:rPr>
        <w:t xml:space="preserve">.2. </w:t>
      </w:r>
      <w:proofErr w:type="gramStart"/>
      <w:r w:rsidRPr="00441BB8">
        <w:rPr>
          <w:rFonts w:ascii="Arial" w:hAnsi="Arial" w:cs="Arial"/>
          <w:sz w:val="24"/>
          <w:szCs w:val="24"/>
        </w:rPr>
        <w:t>deste</w:t>
      </w:r>
      <w:proofErr w:type="gramEnd"/>
      <w:r w:rsidRPr="00441BB8">
        <w:rPr>
          <w:rFonts w:ascii="Arial" w:hAnsi="Arial" w:cs="Arial"/>
          <w:sz w:val="24"/>
          <w:szCs w:val="24"/>
        </w:rPr>
        <w:t xml:space="preserve"> Edital não exclui, em hipótese alguma, a obrigação de reparação integral do dano causado à Administração Pública.</w:t>
      </w:r>
    </w:p>
    <w:p w14:paraId="2B76FF17" w14:textId="77777777" w:rsidR="00725CAC" w:rsidRDefault="00725CAC" w:rsidP="00441BB8">
      <w:pPr>
        <w:spacing w:line="360" w:lineRule="auto"/>
        <w:jc w:val="both"/>
        <w:rPr>
          <w:rFonts w:ascii="Arial" w:hAnsi="Arial" w:cs="Arial"/>
          <w:bCs/>
          <w:sz w:val="24"/>
          <w:szCs w:val="24"/>
        </w:rPr>
      </w:pPr>
      <w:bookmarkStart w:id="34" w:name="art157"/>
      <w:bookmarkEnd w:id="34"/>
    </w:p>
    <w:p w14:paraId="6CBE1164" w14:textId="0F24D8F2" w:rsidR="00441BB8" w:rsidRPr="00441BB8" w:rsidRDefault="00441BB8" w:rsidP="00441BB8">
      <w:pPr>
        <w:spacing w:line="360" w:lineRule="auto"/>
        <w:jc w:val="both"/>
        <w:rPr>
          <w:rFonts w:ascii="Arial" w:hAnsi="Arial" w:cs="Arial"/>
          <w:sz w:val="24"/>
          <w:szCs w:val="24"/>
        </w:rPr>
      </w:pPr>
      <w:r w:rsidRPr="00441BB8">
        <w:rPr>
          <w:rFonts w:ascii="Arial" w:hAnsi="Arial" w:cs="Arial"/>
          <w:bCs/>
          <w:sz w:val="24"/>
          <w:szCs w:val="24"/>
        </w:rPr>
        <w:lastRenderedPageBreak/>
        <w:t>2</w:t>
      </w:r>
      <w:r w:rsidR="006D0B6E">
        <w:rPr>
          <w:rFonts w:ascii="Arial" w:hAnsi="Arial" w:cs="Arial"/>
          <w:bCs/>
          <w:sz w:val="24"/>
          <w:szCs w:val="24"/>
        </w:rPr>
        <w:t>0</w:t>
      </w:r>
      <w:r w:rsidRPr="00441BB8">
        <w:rPr>
          <w:rFonts w:ascii="Arial" w:hAnsi="Arial" w:cs="Arial"/>
          <w:bCs/>
          <w:sz w:val="24"/>
          <w:szCs w:val="24"/>
        </w:rPr>
        <w:t>.7.</w:t>
      </w:r>
      <w:r w:rsidRPr="00441BB8">
        <w:rPr>
          <w:rFonts w:ascii="Arial" w:hAnsi="Arial" w:cs="Arial"/>
          <w:sz w:val="24"/>
          <w:szCs w:val="24"/>
        </w:rPr>
        <w:t xml:space="preserve"> Na aplicação da sanção prevista no item 2</w:t>
      </w:r>
      <w:r w:rsidR="006D0B6E">
        <w:rPr>
          <w:rFonts w:ascii="Arial" w:hAnsi="Arial" w:cs="Arial"/>
          <w:sz w:val="24"/>
          <w:szCs w:val="24"/>
        </w:rPr>
        <w:t>0</w:t>
      </w:r>
      <w:r w:rsidRPr="00441BB8">
        <w:rPr>
          <w:rFonts w:ascii="Arial" w:hAnsi="Arial" w:cs="Arial"/>
          <w:sz w:val="24"/>
          <w:szCs w:val="24"/>
        </w:rPr>
        <w:t>.2, alínea “b”, do presente edital, será facultada a defesa do interessado no prazo de 15 (quinze) dias úteis, contado da data de sua intimação.</w:t>
      </w:r>
    </w:p>
    <w:p w14:paraId="52AE1E24" w14:textId="2D5A7549" w:rsidR="00441BB8" w:rsidRPr="00441BB8" w:rsidRDefault="00441BB8" w:rsidP="00441BB8">
      <w:pPr>
        <w:spacing w:line="360" w:lineRule="auto"/>
        <w:jc w:val="both"/>
        <w:rPr>
          <w:rFonts w:ascii="Arial" w:hAnsi="Arial" w:cs="Arial"/>
          <w:sz w:val="24"/>
          <w:szCs w:val="24"/>
        </w:rPr>
      </w:pPr>
      <w:bookmarkStart w:id="35" w:name="art158"/>
      <w:bookmarkEnd w:id="35"/>
      <w:r w:rsidRPr="00441BB8">
        <w:rPr>
          <w:rFonts w:ascii="Arial" w:hAnsi="Arial" w:cs="Arial"/>
          <w:bCs/>
          <w:sz w:val="24"/>
          <w:szCs w:val="24"/>
        </w:rPr>
        <w:t>2</w:t>
      </w:r>
      <w:r w:rsidR="006D0B6E">
        <w:rPr>
          <w:rFonts w:ascii="Arial" w:hAnsi="Arial" w:cs="Arial"/>
          <w:bCs/>
          <w:sz w:val="24"/>
          <w:szCs w:val="24"/>
        </w:rPr>
        <w:t>0</w:t>
      </w:r>
      <w:r w:rsidRPr="00441BB8">
        <w:rPr>
          <w:rFonts w:ascii="Arial" w:hAnsi="Arial" w:cs="Arial"/>
          <w:bCs/>
          <w:sz w:val="24"/>
          <w:szCs w:val="24"/>
        </w:rPr>
        <w:t>.8.</w:t>
      </w:r>
      <w:r w:rsidRPr="00441BB8">
        <w:rPr>
          <w:rFonts w:ascii="Arial" w:hAnsi="Arial" w:cs="Arial"/>
          <w:sz w:val="24"/>
          <w:szCs w:val="24"/>
        </w:rPr>
        <w:t xml:space="preserve"> Para aplicação das sanções previstas nas alíneas “c” e “d” do item 2</w:t>
      </w:r>
      <w:r w:rsidR="006D0B6E">
        <w:rPr>
          <w:rFonts w:ascii="Arial" w:hAnsi="Arial" w:cs="Arial"/>
          <w:sz w:val="24"/>
          <w:szCs w:val="24"/>
        </w:rPr>
        <w:t>0</w:t>
      </w:r>
      <w:r w:rsidRPr="00441BB8">
        <w:rPr>
          <w:rFonts w:ascii="Arial" w:hAnsi="Arial" w:cs="Arial"/>
          <w:sz w:val="24"/>
          <w:szCs w:val="24"/>
        </w:rPr>
        <w:t>.2 do presente Edital o licitante ou o contratado será intimado para, no prazo de 15 (quinze) dias úteis, contado da data de intimação, apresentar defesa escrita e especificar as provas que pretenda produzir.</w:t>
      </w:r>
      <w:bookmarkStart w:id="36" w:name="art158§1"/>
      <w:bookmarkStart w:id="37" w:name="art158§2"/>
      <w:bookmarkEnd w:id="36"/>
      <w:bookmarkEnd w:id="37"/>
    </w:p>
    <w:p w14:paraId="7CC72BCF" w14:textId="28C04A01" w:rsidR="00441BB8" w:rsidRPr="00441BB8" w:rsidRDefault="00441BB8" w:rsidP="00441BB8">
      <w:pPr>
        <w:spacing w:line="360" w:lineRule="auto"/>
        <w:jc w:val="both"/>
        <w:rPr>
          <w:rFonts w:ascii="Arial" w:hAnsi="Arial" w:cs="Arial"/>
          <w:sz w:val="24"/>
          <w:szCs w:val="24"/>
        </w:rPr>
      </w:pPr>
      <w:r w:rsidRPr="00441BB8">
        <w:rPr>
          <w:rFonts w:ascii="Arial" w:hAnsi="Arial" w:cs="Arial"/>
          <w:bCs/>
          <w:sz w:val="24"/>
          <w:szCs w:val="24"/>
        </w:rPr>
        <w:t>2</w:t>
      </w:r>
      <w:r w:rsidR="006D0B6E">
        <w:rPr>
          <w:rFonts w:ascii="Arial" w:hAnsi="Arial" w:cs="Arial"/>
          <w:bCs/>
          <w:sz w:val="24"/>
          <w:szCs w:val="24"/>
        </w:rPr>
        <w:t>0</w:t>
      </w:r>
      <w:r w:rsidRPr="00441BB8">
        <w:rPr>
          <w:rFonts w:ascii="Arial" w:hAnsi="Arial" w:cs="Arial"/>
          <w:bCs/>
          <w:sz w:val="24"/>
          <w:szCs w:val="24"/>
        </w:rPr>
        <w:t>.9.</w:t>
      </w:r>
      <w:r w:rsidRPr="00441BB8">
        <w:rPr>
          <w:rFonts w:ascii="Arial" w:hAnsi="Arial" w:cs="Arial"/>
          <w:sz w:val="24"/>
          <w:szCs w:val="24"/>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7FE89124" w14:textId="03D22277" w:rsidR="00441BB8" w:rsidRPr="00441BB8" w:rsidRDefault="00441BB8" w:rsidP="00441BB8">
      <w:pPr>
        <w:spacing w:line="360" w:lineRule="auto"/>
        <w:jc w:val="both"/>
        <w:rPr>
          <w:rFonts w:ascii="Arial" w:hAnsi="Arial" w:cs="Arial"/>
          <w:sz w:val="24"/>
          <w:szCs w:val="24"/>
        </w:rPr>
      </w:pPr>
      <w:bookmarkStart w:id="38" w:name="art158§3"/>
      <w:bookmarkEnd w:id="38"/>
      <w:r w:rsidRPr="00441BB8">
        <w:rPr>
          <w:rFonts w:ascii="Arial" w:hAnsi="Arial" w:cs="Arial"/>
          <w:bCs/>
          <w:sz w:val="24"/>
          <w:szCs w:val="24"/>
        </w:rPr>
        <w:t>2</w:t>
      </w:r>
      <w:r w:rsidR="006D0B6E">
        <w:rPr>
          <w:rFonts w:ascii="Arial" w:hAnsi="Arial" w:cs="Arial"/>
          <w:bCs/>
          <w:sz w:val="24"/>
          <w:szCs w:val="24"/>
        </w:rPr>
        <w:t>0</w:t>
      </w:r>
      <w:r w:rsidRPr="00441BB8">
        <w:rPr>
          <w:rFonts w:ascii="Arial" w:hAnsi="Arial" w:cs="Arial"/>
          <w:bCs/>
          <w:sz w:val="24"/>
          <w:szCs w:val="24"/>
        </w:rPr>
        <w:t>.10.</w:t>
      </w:r>
      <w:r w:rsidRPr="00441BB8">
        <w:rPr>
          <w:rFonts w:ascii="Arial" w:hAnsi="Arial" w:cs="Arial"/>
          <w:sz w:val="24"/>
          <w:szCs w:val="24"/>
        </w:rPr>
        <w:t xml:space="preserve"> Serão indeferidas pela comissão, mediante decisão fundamentada, provas ilícitas, impertinentes, desnecessárias, protelatórias ou intempestivas.</w:t>
      </w:r>
    </w:p>
    <w:p w14:paraId="1815167B" w14:textId="7CBA201D" w:rsidR="00441BB8" w:rsidRPr="00441BB8" w:rsidRDefault="00441BB8" w:rsidP="00441BB8">
      <w:pPr>
        <w:spacing w:line="360" w:lineRule="auto"/>
        <w:jc w:val="both"/>
        <w:rPr>
          <w:rFonts w:ascii="Arial" w:hAnsi="Arial" w:cs="Arial"/>
          <w:sz w:val="24"/>
          <w:szCs w:val="24"/>
        </w:rPr>
      </w:pPr>
      <w:bookmarkStart w:id="39" w:name="art158§4"/>
      <w:bookmarkStart w:id="40" w:name="art160"/>
      <w:bookmarkEnd w:id="39"/>
      <w:bookmarkEnd w:id="40"/>
      <w:r w:rsidRPr="00441BB8">
        <w:rPr>
          <w:rFonts w:ascii="Arial" w:hAnsi="Arial" w:cs="Arial"/>
          <w:bCs/>
          <w:sz w:val="24"/>
          <w:szCs w:val="24"/>
        </w:rPr>
        <w:t>2</w:t>
      </w:r>
      <w:r w:rsidR="006D0B6E">
        <w:rPr>
          <w:rFonts w:ascii="Arial" w:hAnsi="Arial" w:cs="Arial"/>
          <w:bCs/>
          <w:sz w:val="24"/>
          <w:szCs w:val="24"/>
        </w:rPr>
        <w:t>0</w:t>
      </w:r>
      <w:r w:rsidRPr="00441BB8">
        <w:rPr>
          <w:rFonts w:ascii="Arial" w:hAnsi="Arial" w:cs="Arial"/>
          <w:bCs/>
          <w:sz w:val="24"/>
          <w:szCs w:val="24"/>
        </w:rPr>
        <w:t>.11.</w:t>
      </w:r>
      <w:r w:rsidRPr="00441BB8">
        <w:rPr>
          <w:rFonts w:ascii="Arial" w:hAnsi="Arial" w:cs="Arial"/>
          <w:sz w:val="24"/>
          <w:szCs w:val="24"/>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7C0C1EA8" w14:textId="3C4BF0C5" w:rsidR="00441BB8" w:rsidRPr="00441BB8" w:rsidRDefault="00441BB8" w:rsidP="00441BB8">
      <w:pPr>
        <w:spacing w:line="360" w:lineRule="auto"/>
        <w:jc w:val="both"/>
        <w:rPr>
          <w:rFonts w:ascii="Arial" w:hAnsi="Arial" w:cs="Arial"/>
          <w:sz w:val="24"/>
          <w:szCs w:val="24"/>
        </w:rPr>
      </w:pPr>
      <w:bookmarkStart w:id="41" w:name="art161"/>
      <w:bookmarkStart w:id="42" w:name="art162"/>
      <w:bookmarkStart w:id="43" w:name="art162p"/>
      <w:bookmarkStart w:id="44" w:name="art163"/>
      <w:bookmarkEnd w:id="41"/>
      <w:bookmarkEnd w:id="42"/>
      <w:bookmarkEnd w:id="43"/>
      <w:bookmarkEnd w:id="44"/>
      <w:r w:rsidRPr="00441BB8">
        <w:rPr>
          <w:rFonts w:ascii="Arial" w:hAnsi="Arial" w:cs="Arial"/>
          <w:bCs/>
          <w:sz w:val="24"/>
          <w:szCs w:val="24"/>
        </w:rPr>
        <w:t>2</w:t>
      </w:r>
      <w:r w:rsidR="006D0B6E">
        <w:rPr>
          <w:rFonts w:ascii="Arial" w:hAnsi="Arial" w:cs="Arial"/>
          <w:bCs/>
          <w:sz w:val="24"/>
          <w:szCs w:val="24"/>
        </w:rPr>
        <w:t>0</w:t>
      </w:r>
      <w:r w:rsidRPr="00441BB8">
        <w:rPr>
          <w:rFonts w:ascii="Arial" w:hAnsi="Arial" w:cs="Arial"/>
          <w:bCs/>
          <w:sz w:val="24"/>
          <w:szCs w:val="24"/>
        </w:rPr>
        <w:t>.12.</w:t>
      </w:r>
      <w:r w:rsidRPr="00441BB8">
        <w:rPr>
          <w:rFonts w:ascii="Arial" w:hAnsi="Arial" w:cs="Arial"/>
          <w:sz w:val="24"/>
          <w:szCs w:val="24"/>
        </w:rPr>
        <w:t xml:space="preserve"> É admitida a reabilitação do licitante ou contratado perante a própria autoridade que aplicou a penalidade, exigidos, cumulativamente:</w:t>
      </w:r>
    </w:p>
    <w:p w14:paraId="78011926" w14:textId="77777777" w:rsidR="00441BB8" w:rsidRPr="00441BB8" w:rsidRDefault="00441BB8" w:rsidP="00441BB8">
      <w:pPr>
        <w:spacing w:line="360" w:lineRule="auto"/>
        <w:jc w:val="both"/>
        <w:rPr>
          <w:rFonts w:ascii="Arial" w:hAnsi="Arial" w:cs="Arial"/>
          <w:sz w:val="24"/>
          <w:szCs w:val="24"/>
        </w:rPr>
      </w:pPr>
      <w:bookmarkStart w:id="45" w:name="art163i"/>
      <w:bookmarkEnd w:id="45"/>
      <w:r w:rsidRPr="00441BB8">
        <w:rPr>
          <w:rFonts w:ascii="Arial" w:hAnsi="Arial" w:cs="Arial"/>
          <w:bCs/>
          <w:sz w:val="24"/>
          <w:szCs w:val="24"/>
        </w:rPr>
        <w:t>a)</w:t>
      </w:r>
      <w:r w:rsidRPr="00441BB8">
        <w:rPr>
          <w:rFonts w:ascii="Arial" w:hAnsi="Arial" w:cs="Arial"/>
          <w:sz w:val="24"/>
          <w:szCs w:val="24"/>
        </w:rPr>
        <w:t xml:space="preserve"> reparação integral do dano causado à Administração Pública;</w:t>
      </w:r>
    </w:p>
    <w:p w14:paraId="5D2ECC66" w14:textId="77777777" w:rsidR="00441BB8" w:rsidRPr="00441BB8" w:rsidRDefault="00441BB8" w:rsidP="00441BB8">
      <w:pPr>
        <w:spacing w:line="360" w:lineRule="auto"/>
        <w:jc w:val="both"/>
        <w:rPr>
          <w:rFonts w:ascii="Arial" w:hAnsi="Arial" w:cs="Arial"/>
          <w:sz w:val="24"/>
          <w:szCs w:val="24"/>
        </w:rPr>
      </w:pPr>
      <w:bookmarkStart w:id="46" w:name="art163ii"/>
      <w:bookmarkEnd w:id="46"/>
      <w:r w:rsidRPr="00441BB8">
        <w:rPr>
          <w:rFonts w:ascii="Arial" w:hAnsi="Arial" w:cs="Arial"/>
          <w:bCs/>
          <w:sz w:val="24"/>
          <w:szCs w:val="24"/>
        </w:rPr>
        <w:t>b)</w:t>
      </w:r>
      <w:r w:rsidRPr="00441BB8">
        <w:rPr>
          <w:rFonts w:ascii="Arial" w:hAnsi="Arial" w:cs="Arial"/>
          <w:sz w:val="24"/>
          <w:szCs w:val="24"/>
        </w:rPr>
        <w:t xml:space="preserve"> pagamento da multa;</w:t>
      </w:r>
    </w:p>
    <w:p w14:paraId="67646029" w14:textId="510F7B9D" w:rsidR="00441BB8" w:rsidRPr="00441BB8" w:rsidRDefault="00441BB8" w:rsidP="00441BB8">
      <w:pPr>
        <w:spacing w:line="360" w:lineRule="auto"/>
        <w:jc w:val="both"/>
        <w:rPr>
          <w:rFonts w:ascii="Arial" w:hAnsi="Arial" w:cs="Arial"/>
          <w:sz w:val="24"/>
          <w:szCs w:val="24"/>
        </w:rPr>
      </w:pPr>
      <w:bookmarkStart w:id="47" w:name="art163iii"/>
      <w:bookmarkEnd w:id="47"/>
      <w:r w:rsidRPr="00441BB8">
        <w:rPr>
          <w:rFonts w:ascii="Arial" w:hAnsi="Arial" w:cs="Arial"/>
          <w:bCs/>
          <w:sz w:val="24"/>
          <w:szCs w:val="24"/>
        </w:rPr>
        <w:t>c)</w:t>
      </w:r>
      <w:r w:rsidRPr="00441BB8">
        <w:rPr>
          <w:rFonts w:ascii="Arial" w:hAnsi="Arial" w:cs="Arial"/>
          <w:sz w:val="24"/>
          <w:szCs w:val="24"/>
        </w:rPr>
        <w:t xml:space="preserve"> transcurso do prazo mínimo de 1 (um) ano da aplicação da penalidade, no caso de impedimento de licitar e contratar, ou de 3 (três) anos da aplicação da penalidade, no caso de declaração de inidoneidade;</w:t>
      </w:r>
    </w:p>
    <w:p w14:paraId="10C9EF72" w14:textId="77777777" w:rsidR="00441BB8" w:rsidRPr="00441BB8" w:rsidRDefault="00441BB8" w:rsidP="00441BB8">
      <w:pPr>
        <w:spacing w:line="360" w:lineRule="auto"/>
        <w:jc w:val="both"/>
        <w:rPr>
          <w:rFonts w:ascii="Arial" w:hAnsi="Arial" w:cs="Arial"/>
          <w:sz w:val="24"/>
          <w:szCs w:val="24"/>
        </w:rPr>
      </w:pPr>
      <w:bookmarkStart w:id="48" w:name="art163iv"/>
      <w:bookmarkEnd w:id="48"/>
      <w:r w:rsidRPr="00441BB8">
        <w:rPr>
          <w:rFonts w:ascii="Arial" w:hAnsi="Arial" w:cs="Arial"/>
          <w:bCs/>
          <w:sz w:val="24"/>
          <w:szCs w:val="24"/>
        </w:rPr>
        <w:t>d)</w:t>
      </w:r>
      <w:r w:rsidRPr="00441BB8">
        <w:rPr>
          <w:rFonts w:ascii="Arial" w:hAnsi="Arial" w:cs="Arial"/>
          <w:sz w:val="24"/>
          <w:szCs w:val="24"/>
        </w:rPr>
        <w:t xml:space="preserve"> cumprimento das condições de reabilitação definidas no ato punitivo;</w:t>
      </w:r>
    </w:p>
    <w:p w14:paraId="2DF3A721" w14:textId="77777777" w:rsidR="00441BB8" w:rsidRPr="00441BB8" w:rsidRDefault="00441BB8" w:rsidP="00441BB8">
      <w:pPr>
        <w:spacing w:line="360" w:lineRule="auto"/>
        <w:jc w:val="both"/>
        <w:rPr>
          <w:rFonts w:ascii="Arial" w:hAnsi="Arial" w:cs="Arial"/>
          <w:sz w:val="24"/>
          <w:szCs w:val="24"/>
        </w:rPr>
      </w:pPr>
      <w:bookmarkStart w:id="49" w:name="art163v"/>
      <w:bookmarkEnd w:id="49"/>
      <w:r w:rsidRPr="00441BB8">
        <w:rPr>
          <w:rFonts w:ascii="Arial" w:hAnsi="Arial" w:cs="Arial"/>
          <w:bCs/>
          <w:sz w:val="24"/>
          <w:szCs w:val="24"/>
        </w:rPr>
        <w:t>e)</w:t>
      </w:r>
      <w:r w:rsidRPr="00441BB8">
        <w:rPr>
          <w:rFonts w:ascii="Arial" w:hAnsi="Arial" w:cs="Arial"/>
          <w:sz w:val="24"/>
          <w:szCs w:val="24"/>
        </w:rPr>
        <w:t xml:space="preserve"> análise jurídica prévia, com posicionamento conclusivo quanto ao cumprimento dos requisitos definidos neste artigo.</w:t>
      </w:r>
    </w:p>
    <w:p w14:paraId="775F7819" w14:textId="65C73BB2" w:rsidR="00441BB8" w:rsidRPr="00441BB8" w:rsidRDefault="00441BB8" w:rsidP="00441BB8">
      <w:pPr>
        <w:spacing w:line="360" w:lineRule="auto"/>
        <w:jc w:val="both"/>
        <w:rPr>
          <w:rFonts w:ascii="Arial" w:hAnsi="Arial" w:cs="Arial"/>
          <w:sz w:val="24"/>
          <w:szCs w:val="24"/>
        </w:rPr>
      </w:pPr>
      <w:bookmarkStart w:id="50" w:name="art163p"/>
      <w:bookmarkEnd w:id="50"/>
      <w:r w:rsidRPr="00441BB8">
        <w:rPr>
          <w:rFonts w:ascii="Arial" w:hAnsi="Arial" w:cs="Arial"/>
          <w:bCs/>
          <w:sz w:val="24"/>
          <w:szCs w:val="24"/>
        </w:rPr>
        <w:t>2</w:t>
      </w:r>
      <w:r w:rsidR="006D0B6E">
        <w:rPr>
          <w:rFonts w:ascii="Arial" w:hAnsi="Arial" w:cs="Arial"/>
          <w:bCs/>
          <w:sz w:val="24"/>
          <w:szCs w:val="24"/>
        </w:rPr>
        <w:t>0</w:t>
      </w:r>
      <w:r w:rsidRPr="00441BB8">
        <w:rPr>
          <w:rFonts w:ascii="Arial" w:hAnsi="Arial" w:cs="Arial"/>
          <w:bCs/>
          <w:sz w:val="24"/>
          <w:szCs w:val="24"/>
        </w:rPr>
        <w:t>.13.</w:t>
      </w:r>
      <w:r w:rsidRPr="00441BB8">
        <w:rPr>
          <w:rFonts w:ascii="Arial" w:hAnsi="Arial" w:cs="Arial"/>
          <w:sz w:val="24"/>
          <w:szCs w:val="24"/>
        </w:rPr>
        <w:t xml:space="preserve"> A sanção pelas infrações previstas nas alíneas “h” e “m” do item 2</w:t>
      </w:r>
      <w:r w:rsidR="006D0B6E">
        <w:rPr>
          <w:rFonts w:ascii="Arial" w:hAnsi="Arial" w:cs="Arial"/>
          <w:sz w:val="24"/>
          <w:szCs w:val="24"/>
        </w:rPr>
        <w:t>0</w:t>
      </w:r>
      <w:r w:rsidRPr="00441BB8">
        <w:rPr>
          <w:rFonts w:ascii="Arial" w:hAnsi="Arial" w:cs="Arial"/>
          <w:sz w:val="24"/>
          <w:szCs w:val="24"/>
        </w:rPr>
        <w:t>.2 do presente edital exigirá, como condição de reabilitação do licitante ou contratado, a implantação ou aperfeiçoamento de programa de integridade pelo responsável.</w:t>
      </w:r>
    </w:p>
    <w:p w14:paraId="295C658B" w14:textId="0AE47326" w:rsidR="00441BB8" w:rsidRPr="00441BB8" w:rsidRDefault="00441BB8" w:rsidP="00441BB8">
      <w:pPr>
        <w:tabs>
          <w:tab w:val="left" w:pos="1134"/>
        </w:tabs>
        <w:spacing w:line="360" w:lineRule="auto"/>
        <w:jc w:val="both"/>
        <w:rPr>
          <w:rFonts w:ascii="Arial" w:hAnsi="Arial" w:cs="Arial"/>
          <w:b/>
          <w:sz w:val="24"/>
          <w:szCs w:val="24"/>
          <w:lang w:eastAsia="ar-SA"/>
        </w:rPr>
      </w:pPr>
      <w:r w:rsidRPr="00441BB8">
        <w:rPr>
          <w:rFonts w:ascii="Arial" w:hAnsi="Arial" w:cs="Arial"/>
          <w:b/>
          <w:sz w:val="24"/>
          <w:szCs w:val="24"/>
          <w:lang w:eastAsia="ar-SA"/>
        </w:rPr>
        <w:lastRenderedPageBreak/>
        <w:t>2</w:t>
      </w:r>
      <w:r w:rsidR="006D0B6E">
        <w:rPr>
          <w:rFonts w:ascii="Arial" w:hAnsi="Arial" w:cs="Arial"/>
          <w:b/>
          <w:sz w:val="24"/>
          <w:szCs w:val="24"/>
          <w:lang w:eastAsia="ar-SA"/>
        </w:rPr>
        <w:t>1</w:t>
      </w:r>
      <w:r w:rsidRPr="00441BB8">
        <w:rPr>
          <w:rFonts w:ascii="Arial" w:hAnsi="Arial" w:cs="Arial"/>
          <w:b/>
          <w:sz w:val="24"/>
          <w:szCs w:val="24"/>
          <w:lang w:eastAsia="ar-SA"/>
        </w:rPr>
        <w:t>. PEDIDOS DE ESCLARECIMENTOS E IMPUGNAÇÕES</w:t>
      </w:r>
    </w:p>
    <w:p w14:paraId="58B0610F" w14:textId="2D7FC98C" w:rsidR="00441BB8" w:rsidRPr="00441BB8" w:rsidRDefault="00441BB8" w:rsidP="00441BB8">
      <w:pPr>
        <w:spacing w:line="360" w:lineRule="auto"/>
        <w:jc w:val="both"/>
        <w:rPr>
          <w:rFonts w:ascii="Arial" w:hAnsi="Arial" w:cs="Arial"/>
          <w:sz w:val="24"/>
          <w:szCs w:val="24"/>
          <w:lang w:eastAsia="hi-IN"/>
        </w:rPr>
      </w:pPr>
      <w:r w:rsidRPr="00441BB8">
        <w:rPr>
          <w:rFonts w:ascii="Arial" w:hAnsi="Arial" w:cs="Arial"/>
          <w:bCs/>
          <w:sz w:val="24"/>
          <w:szCs w:val="24"/>
          <w:lang w:eastAsia="ar-SA"/>
        </w:rPr>
        <w:t>2</w:t>
      </w:r>
      <w:r w:rsidR="006D0B6E">
        <w:rPr>
          <w:rFonts w:ascii="Arial" w:hAnsi="Arial" w:cs="Arial"/>
          <w:bCs/>
          <w:sz w:val="24"/>
          <w:szCs w:val="24"/>
          <w:lang w:eastAsia="ar-SA"/>
        </w:rPr>
        <w:t>1</w:t>
      </w:r>
      <w:r w:rsidRPr="00441BB8">
        <w:rPr>
          <w:rFonts w:ascii="Arial" w:hAnsi="Arial" w:cs="Arial"/>
          <w:bCs/>
          <w:sz w:val="24"/>
          <w:szCs w:val="24"/>
          <w:lang w:eastAsia="ar-SA"/>
        </w:rPr>
        <w:t xml:space="preserve">.1. </w:t>
      </w:r>
      <w:r w:rsidRPr="00441BB8">
        <w:rPr>
          <w:rFonts w:ascii="Arial" w:hAnsi="Arial" w:cs="Arial"/>
          <w:sz w:val="24"/>
          <w:szCs w:val="24"/>
          <w:lang w:eastAsia="ar-SA"/>
        </w:rPr>
        <w:t>Os pedidos de esclarecimentos referentes ao processo licitatório e os pedidos de impugnações poderão ser enviados ao pregoeiro, até três dias úteis anteriores à data fixada para abertura da sessão pública, por meio do seguinte endereço eletrônico: licitacao@balneariopinhal.rs.gov.br.</w:t>
      </w:r>
    </w:p>
    <w:p w14:paraId="018854F2" w14:textId="77777777" w:rsidR="00441BB8" w:rsidRPr="00441BB8" w:rsidRDefault="00441BB8" w:rsidP="00D431AC">
      <w:pPr>
        <w:spacing w:line="360" w:lineRule="auto"/>
        <w:jc w:val="both"/>
        <w:rPr>
          <w:rFonts w:ascii="Arial" w:hAnsi="Arial" w:cs="Arial"/>
          <w:sz w:val="24"/>
          <w:szCs w:val="24"/>
          <w:lang w:eastAsia="ar-SA"/>
        </w:rPr>
      </w:pPr>
    </w:p>
    <w:p w14:paraId="662F68E1" w14:textId="01F44D1A" w:rsidR="00441BB8" w:rsidRPr="00441BB8" w:rsidRDefault="00441BB8" w:rsidP="00441BB8">
      <w:pPr>
        <w:tabs>
          <w:tab w:val="left" w:pos="1134"/>
        </w:tabs>
        <w:spacing w:line="360" w:lineRule="auto"/>
        <w:jc w:val="both"/>
        <w:rPr>
          <w:rFonts w:ascii="Arial" w:hAnsi="Arial" w:cs="Arial"/>
          <w:b/>
          <w:sz w:val="24"/>
          <w:szCs w:val="24"/>
          <w:lang w:eastAsia="ar-SA"/>
        </w:rPr>
      </w:pPr>
      <w:r w:rsidRPr="00441BB8">
        <w:rPr>
          <w:rFonts w:ascii="Arial" w:hAnsi="Arial" w:cs="Arial"/>
          <w:b/>
          <w:sz w:val="24"/>
          <w:szCs w:val="24"/>
          <w:lang w:eastAsia="ar-SA"/>
        </w:rPr>
        <w:t>2</w:t>
      </w:r>
      <w:r w:rsidR="006D0B6E">
        <w:rPr>
          <w:rFonts w:ascii="Arial" w:hAnsi="Arial" w:cs="Arial"/>
          <w:b/>
          <w:sz w:val="24"/>
          <w:szCs w:val="24"/>
          <w:lang w:eastAsia="ar-SA"/>
        </w:rPr>
        <w:t>2</w:t>
      </w:r>
      <w:r w:rsidRPr="00441BB8">
        <w:rPr>
          <w:rFonts w:ascii="Arial" w:hAnsi="Arial" w:cs="Arial"/>
          <w:b/>
          <w:sz w:val="24"/>
          <w:szCs w:val="24"/>
          <w:lang w:eastAsia="ar-SA"/>
        </w:rPr>
        <w:t>. DAS DISPOSIÇÕES GERAIS:</w:t>
      </w:r>
    </w:p>
    <w:p w14:paraId="43D77CF2" w14:textId="400655AF" w:rsidR="00441BB8" w:rsidRPr="00441BB8" w:rsidRDefault="00441BB8" w:rsidP="00441BB8">
      <w:pPr>
        <w:tabs>
          <w:tab w:val="left" w:pos="1134"/>
        </w:tabs>
        <w:spacing w:line="360" w:lineRule="auto"/>
        <w:jc w:val="both"/>
        <w:rPr>
          <w:rFonts w:ascii="Arial" w:hAnsi="Arial" w:cs="Arial"/>
          <w:sz w:val="24"/>
          <w:szCs w:val="24"/>
          <w:lang w:eastAsia="ar-SA"/>
        </w:rPr>
      </w:pPr>
      <w:r w:rsidRPr="00441BB8">
        <w:rPr>
          <w:rFonts w:ascii="Arial" w:hAnsi="Arial" w:cs="Arial"/>
          <w:sz w:val="24"/>
          <w:szCs w:val="24"/>
          <w:lang w:eastAsia="ar-SA"/>
        </w:rPr>
        <w:t>2</w:t>
      </w:r>
      <w:r w:rsidR="006D0B6E">
        <w:rPr>
          <w:rFonts w:ascii="Arial" w:hAnsi="Arial" w:cs="Arial"/>
          <w:sz w:val="24"/>
          <w:szCs w:val="24"/>
          <w:lang w:eastAsia="ar-SA"/>
        </w:rPr>
        <w:t>2</w:t>
      </w:r>
      <w:r w:rsidRPr="00441BB8">
        <w:rPr>
          <w:rFonts w:ascii="Arial" w:hAnsi="Arial" w:cs="Arial"/>
          <w:sz w:val="24"/>
          <w:szCs w:val="24"/>
          <w:lang w:eastAsia="ar-SA"/>
        </w:rPr>
        <w:t>.1. Após a apresentação da proposta, não caberá desistência, salvo por motivo justo decorrente de fato superveniente e aceito pelo pregoeiro.</w:t>
      </w:r>
    </w:p>
    <w:p w14:paraId="2922C478" w14:textId="21DD380D" w:rsidR="00441BB8" w:rsidRPr="00441BB8" w:rsidRDefault="00441BB8" w:rsidP="00441BB8">
      <w:pPr>
        <w:tabs>
          <w:tab w:val="left" w:pos="1134"/>
        </w:tabs>
        <w:spacing w:line="360" w:lineRule="auto"/>
        <w:jc w:val="both"/>
        <w:rPr>
          <w:rFonts w:ascii="Arial" w:hAnsi="Arial" w:cs="Arial"/>
          <w:sz w:val="24"/>
          <w:szCs w:val="24"/>
          <w:lang w:eastAsia="ar-SA"/>
        </w:rPr>
      </w:pPr>
      <w:r w:rsidRPr="00441BB8">
        <w:rPr>
          <w:rFonts w:ascii="Arial" w:hAnsi="Arial" w:cs="Arial"/>
          <w:bCs/>
          <w:sz w:val="24"/>
          <w:szCs w:val="24"/>
          <w:lang w:eastAsia="ar-SA"/>
        </w:rPr>
        <w:t>2</w:t>
      </w:r>
      <w:r w:rsidR="006D0B6E">
        <w:rPr>
          <w:rFonts w:ascii="Arial" w:hAnsi="Arial" w:cs="Arial"/>
          <w:bCs/>
          <w:sz w:val="24"/>
          <w:szCs w:val="24"/>
          <w:lang w:eastAsia="ar-SA"/>
        </w:rPr>
        <w:t>2</w:t>
      </w:r>
      <w:r w:rsidRPr="00441BB8">
        <w:rPr>
          <w:rFonts w:ascii="Arial" w:hAnsi="Arial" w:cs="Arial"/>
          <w:bCs/>
          <w:sz w:val="24"/>
          <w:szCs w:val="24"/>
          <w:lang w:eastAsia="ar-SA"/>
        </w:rPr>
        <w:t>.2.</w:t>
      </w:r>
      <w:r w:rsidRPr="00441BB8">
        <w:rPr>
          <w:rFonts w:ascii="Arial" w:hAnsi="Arial" w:cs="Arial"/>
          <w:sz w:val="24"/>
          <w:szCs w:val="24"/>
          <w:lang w:eastAsia="ar-SA"/>
        </w:rPr>
        <w:t xml:space="preserve"> A Administração tem a prerrogativa de fiscalizar o cumprimento satisfatório do objeto do presente edital, por meio de agente designado para tal função, conforme o disposto na Lei nº 14.133/2021.</w:t>
      </w:r>
    </w:p>
    <w:p w14:paraId="3AC6A651" w14:textId="5F0694CA" w:rsidR="00441BB8" w:rsidRPr="00441BB8" w:rsidRDefault="00441BB8" w:rsidP="00441BB8">
      <w:pPr>
        <w:spacing w:line="360" w:lineRule="auto"/>
        <w:jc w:val="both"/>
        <w:rPr>
          <w:rFonts w:ascii="Arial" w:eastAsia="MS Mincho" w:hAnsi="Arial" w:cs="Arial"/>
          <w:color w:val="000000"/>
          <w:sz w:val="24"/>
          <w:szCs w:val="24"/>
        </w:rPr>
      </w:pPr>
      <w:r w:rsidRPr="00441BB8">
        <w:rPr>
          <w:rFonts w:ascii="Arial" w:eastAsia="MS Mincho" w:hAnsi="Arial" w:cs="Arial"/>
          <w:color w:val="000000"/>
          <w:sz w:val="24"/>
          <w:szCs w:val="24"/>
        </w:rPr>
        <w:t>2</w:t>
      </w:r>
      <w:r w:rsidR="006D0B6E">
        <w:rPr>
          <w:rFonts w:ascii="Arial" w:eastAsia="MS Mincho" w:hAnsi="Arial" w:cs="Arial"/>
          <w:color w:val="000000"/>
          <w:sz w:val="24"/>
          <w:szCs w:val="24"/>
        </w:rPr>
        <w:t>2</w:t>
      </w:r>
      <w:r w:rsidRPr="00441BB8">
        <w:rPr>
          <w:rFonts w:ascii="Arial" w:eastAsia="MS Mincho" w:hAnsi="Arial" w:cs="Arial"/>
          <w:color w:val="000000"/>
          <w:sz w:val="24"/>
          <w:szCs w:val="24"/>
        </w:rPr>
        <w:t>.3. A existência de preços registrados implicará compromisso de fornecimento nas condições estabelecidas, mas não obrigará a Administração a contratar, facultada a realização de licitação específica para a aquisição pretendida, desde que devidamente motivada.</w:t>
      </w:r>
    </w:p>
    <w:p w14:paraId="518CDDE2" w14:textId="459F3E2B" w:rsidR="00441BB8" w:rsidRDefault="00441BB8" w:rsidP="00441BB8">
      <w:pPr>
        <w:spacing w:line="360" w:lineRule="auto"/>
        <w:jc w:val="both"/>
        <w:rPr>
          <w:rFonts w:ascii="Arial" w:eastAsia="MS Mincho" w:hAnsi="Arial" w:cs="Arial"/>
          <w:color w:val="000000"/>
          <w:sz w:val="24"/>
          <w:szCs w:val="24"/>
        </w:rPr>
      </w:pPr>
      <w:r w:rsidRPr="00441BB8">
        <w:rPr>
          <w:rFonts w:ascii="Arial" w:eastAsia="MS Mincho" w:hAnsi="Arial" w:cs="Arial"/>
          <w:bCs/>
          <w:color w:val="000000"/>
          <w:sz w:val="24"/>
          <w:szCs w:val="24"/>
        </w:rPr>
        <w:t>2</w:t>
      </w:r>
      <w:r w:rsidR="006D0B6E">
        <w:rPr>
          <w:rFonts w:ascii="Arial" w:eastAsia="MS Mincho" w:hAnsi="Arial" w:cs="Arial"/>
          <w:bCs/>
          <w:color w:val="000000"/>
          <w:sz w:val="24"/>
          <w:szCs w:val="24"/>
        </w:rPr>
        <w:t>2</w:t>
      </w:r>
      <w:r w:rsidRPr="00441BB8">
        <w:rPr>
          <w:rFonts w:ascii="Arial" w:eastAsia="MS Mincho" w:hAnsi="Arial" w:cs="Arial"/>
          <w:bCs/>
          <w:color w:val="000000"/>
          <w:sz w:val="24"/>
          <w:szCs w:val="24"/>
        </w:rPr>
        <w:t>.4</w:t>
      </w:r>
      <w:r w:rsidRPr="00441BB8">
        <w:rPr>
          <w:rFonts w:ascii="Arial" w:eastAsia="MS Mincho" w:hAnsi="Arial" w:cs="Arial"/>
          <w:color w:val="000000"/>
          <w:sz w:val="24"/>
          <w:szCs w:val="24"/>
        </w:rPr>
        <w:t>.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549A2946" w14:textId="45E59D06" w:rsidR="00441BB8" w:rsidRPr="00441BB8" w:rsidRDefault="00441BB8" w:rsidP="00441BB8">
      <w:pPr>
        <w:spacing w:line="360" w:lineRule="auto"/>
        <w:ind w:left="567" w:hanging="567"/>
        <w:jc w:val="both"/>
        <w:rPr>
          <w:rFonts w:ascii="Arial" w:eastAsia="MS Mincho" w:hAnsi="Arial" w:cs="Arial"/>
          <w:color w:val="000000"/>
          <w:sz w:val="24"/>
          <w:szCs w:val="24"/>
        </w:rPr>
      </w:pPr>
      <w:r w:rsidRPr="00441BB8">
        <w:rPr>
          <w:rFonts w:ascii="Arial" w:eastAsia="MS Mincho" w:hAnsi="Arial" w:cs="Arial"/>
          <w:bCs/>
          <w:color w:val="000000"/>
          <w:sz w:val="24"/>
          <w:szCs w:val="24"/>
        </w:rPr>
        <w:t>2</w:t>
      </w:r>
      <w:r w:rsidR="006D0B6E">
        <w:rPr>
          <w:rFonts w:ascii="Arial" w:eastAsia="MS Mincho" w:hAnsi="Arial" w:cs="Arial"/>
          <w:bCs/>
          <w:color w:val="000000"/>
          <w:sz w:val="24"/>
          <w:szCs w:val="24"/>
        </w:rPr>
        <w:t>2</w:t>
      </w:r>
      <w:r w:rsidRPr="00441BB8">
        <w:rPr>
          <w:rFonts w:ascii="Arial" w:eastAsia="MS Mincho" w:hAnsi="Arial" w:cs="Arial"/>
          <w:bCs/>
          <w:color w:val="000000"/>
          <w:sz w:val="24"/>
          <w:szCs w:val="24"/>
        </w:rPr>
        <w:t>.5.</w:t>
      </w:r>
      <w:r w:rsidRPr="00441BB8">
        <w:rPr>
          <w:rFonts w:ascii="Arial" w:eastAsia="MS Mincho" w:hAnsi="Arial" w:cs="Arial"/>
          <w:color w:val="000000"/>
          <w:sz w:val="24"/>
          <w:szCs w:val="24"/>
        </w:rPr>
        <w:t xml:space="preserve"> A homologação do resultado desta licitação não implicará direito à contratação.</w:t>
      </w:r>
    </w:p>
    <w:p w14:paraId="3E0FF1A3" w14:textId="03EB68EA" w:rsidR="00441BB8" w:rsidRPr="00441BB8" w:rsidRDefault="00441BB8" w:rsidP="00441BB8">
      <w:pPr>
        <w:spacing w:line="360" w:lineRule="auto"/>
        <w:jc w:val="both"/>
        <w:rPr>
          <w:rFonts w:ascii="Arial" w:eastAsia="MS Mincho" w:hAnsi="Arial" w:cs="Arial"/>
          <w:color w:val="000000"/>
          <w:sz w:val="24"/>
          <w:szCs w:val="24"/>
        </w:rPr>
      </w:pPr>
      <w:r w:rsidRPr="00441BB8">
        <w:rPr>
          <w:rFonts w:ascii="Arial" w:eastAsia="MS Mincho" w:hAnsi="Arial" w:cs="Arial"/>
          <w:bCs/>
          <w:color w:val="000000"/>
          <w:sz w:val="24"/>
          <w:szCs w:val="24"/>
        </w:rPr>
        <w:t>2</w:t>
      </w:r>
      <w:r w:rsidR="006D0B6E">
        <w:rPr>
          <w:rFonts w:ascii="Arial" w:eastAsia="MS Mincho" w:hAnsi="Arial" w:cs="Arial"/>
          <w:bCs/>
          <w:color w:val="000000"/>
          <w:sz w:val="24"/>
          <w:szCs w:val="24"/>
        </w:rPr>
        <w:t>2</w:t>
      </w:r>
      <w:r w:rsidRPr="00441BB8">
        <w:rPr>
          <w:rFonts w:ascii="Arial" w:eastAsia="MS Mincho" w:hAnsi="Arial" w:cs="Arial"/>
          <w:bCs/>
          <w:color w:val="000000"/>
          <w:sz w:val="24"/>
          <w:szCs w:val="24"/>
        </w:rPr>
        <w:t>.6.</w:t>
      </w:r>
      <w:r w:rsidRPr="00441BB8">
        <w:rPr>
          <w:rFonts w:ascii="Arial" w:eastAsia="MS Mincho" w:hAnsi="Arial" w:cs="Arial"/>
          <w:color w:val="000000"/>
          <w:sz w:val="24"/>
          <w:szCs w:val="24"/>
        </w:rPr>
        <w:t xml:space="preserve"> As normas disciplinadoras da licitação serão sempre interpretadas em favor da ampliação da disputa entre os interessados, desde que não comprometam o interesse da Administração, o princípio da isonomia, a finalidade e a segurança da contratação. </w:t>
      </w:r>
    </w:p>
    <w:p w14:paraId="4B30D5D0" w14:textId="0881F5FE" w:rsidR="00441BB8" w:rsidRPr="00441BB8" w:rsidRDefault="00441BB8" w:rsidP="00441BB8">
      <w:pPr>
        <w:spacing w:line="360" w:lineRule="auto"/>
        <w:jc w:val="both"/>
        <w:rPr>
          <w:rFonts w:ascii="Arial" w:eastAsia="MS Mincho" w:hAnsi="Arial" w:cs="Arial"/>
          <w:color w:val="000000"/>
          <w:sz w:val="24"/>
          <w:szCs w:val="24"/>
        </w:rPr>
      </w:pPr>
      <w:r w:rsidRPr="00441BB8">
        <w:rPr>
          <w:rFonts w:ascii="Arial" w:eastAsia="MS Mincho" w:hAnsi="Arial" w:cs="Arial"/>
          <w:bCs/>
          <w:color w:val="000000"/>
          <w:sz w:val="24"/>
          <w:szCs w:val="24"/>
        </w:rPr>
        <w:t>2</w:t>
      </w:r>
      <w:r w:rsidR="006D0B6E">
        <w:rPr>
          <w:rFonts w:ascii="Arial" w:eastAsia="MS Mincho" w:hAnsi="Arial" w:cs="Arial"/>
          <w:bCs/>
          <w:color w:val="000000"/>
          <w:sz w:val="24"/>
          <w:szCs w:val="24"/>
        </w:rPr>
        <w:t>2</w:t>
      </w:r>
      <w:r w:rsidRPr="00441BB8">
        <w:rPr>
          <w:rFonts w:ascii="Arial" w:eastAsia="MS Mincho" w:hAnsi="Arial" w:cs="Arial"/>
          <w:bCs/>
          <w:color w:val="000000"/>
          <w:sz w:val="24"/>
          <w:szCs w:val="24"/>
        </w:rPr>
        <w:t>.7.</w:t>
      </w:r>
      <w:r w:rsidRPr="00441BB8">
        <w:rPr>
          <w:rFonts w:ascii="Arial" w:eastAsia="MS Mincho" w:hAnsi="Arial" w:cs="Arial"/>
          <w:color w:val="000000"/>
          <w:sz w:val="24"/>
          <w:szCs w:val="24"/>
        </w:rPr>
        <w:t xml:space="preserve"> Os licitantes assumem todos os custos de preparação e apresentação de suas propostas e a Administração não será, em nenhum caso, responsável por esses custos, independentemente da condução ou do resultado do processo licitatório.</w:t>
      </w:r>
    </w:p>
    <w:p w14:paraId="06E8B2A4" w14:textId="378B04B0" w:rsidR="00441BB8" w:rsidRPr="00441BB8" w:rsidRDefault="00441BB8" w:rsidP="00441BB8">
      <w:pPr>
        <w:tabs>
          <w:tab w:val="left" w:pos="1134"/>
        </w:tabs>
        <w:spacing w:line="360" w:lineRule="auto"/>
        <w:jc w:val="both"/>
        <w:rPr>
          <w:rFonts w:ascii="Arial" w:hAnsi="Arial"/>
          <w:sz w:val="24"/>
          <w:szCs w:val="24"/>
          <w:lang w:eastAsia="ar-SA"/>
        </w:rPr>
      </w:pPr>
      <w:r w:rsidRPr="00441BB8">
        <w:rPr>
          <w:rFonts w:ascii="Arial" w:hAnsi="Arial"/>
          <w:bCs/>
          <w:sz w:val="24"/>
          <w:szCs w:val="24"/>
          <w:lang w:eastAsia="ar-SA"/>
        </w:rPr>
        <w:t>2</w:t>
      </w:r>
      <w:r w:rsidR="006D0B6E">
        <w:rPr>
          <w:rFonts w:ascii="Arial" w:hAnsi="Arial"/>
          <w:bCs/>
          <w:sz w:val="24"/>
          <w:szCs w:val="24"/>
          <w:lang w:eastAsia="ar-SA"/>
        </w:rPr>
        <w:t>2</w:t>
      </w:r>
      <w:r w:rsidRPr="00441BB8">
        <w:rPr>
          <w:rFonts w:ascii="Arial" w:hAnsi="Arial"/>
          <w:bCs/>
          <w:sz w:val="24"/>
          <w:szCs w:val="24"/>
          <w:lang w:eastAsia="ar-SA"/>
        </w:rPr>
        <w:t>.8.</w:t>
      </w:r>
      <w:r w:rsidRPr="00441BB8">
        <w:rPr>
          <w:rFonts w:ascii="Arial" w:hAnsi="Arial"/>
          <w:sz w:val="24"/>
          <w:szCs w:val="24"/>
          <w:lang w:eastAsia="ar-SA"/>
        </w:rPr>
        <w:t xml:space="preserve"> Na contagem dos prazos estabelecidos neste Edital e seus Anexos, excluir-se-á o dia do início e incluir-se-á o do vencimento, e só se iniciam e vencem os prazos em dias de expediente na Administração.</w:t>
      </w:r>
    </w:p>
    <w:p w14:paraId="084CA039" w14:textId="336C7305" w:rsidR="00441BB8" w:rsidRPr="00441BB8" w:rsidRDefault="00441BB8" w:rsidP="00441BB8">
      <w:pPr>
        <w:spacing w:line="360" w:lineRule="auto"/>
        <w:jc w:val="both"/>
        <w:rPr>
          <w:rFonts w:ascii="Arial" w:eastAsia="MS Mincho" w:hAnsi="Arial" w:cs="Arial"/>
          <w:color w:val="000000"/>
          <w:sz w:val="24"/>
          <w:szCs w:val="24"/>
        </w:rPr>
      </w:pPr>
      <w:r w:rsidRPr="00441BB8">
        <w:rPr>
          <w:rFonts w:ascii="Arial" w:eastAsia="MS Mincho" w:hAnsi="Arial" w:cs="Arial"/>
          <w:bCs/>
          <w:color w:val="000000"/>
          <w:sz w:val="24"/>
          <w:szCs w:val="24"/>
        </w:rPr>
        <w:t>2</w:t>
      </w:r>
      <w:r w:rsidR="006D0B6E">
        <w:rPr>
          <w:rFonts w:ascii="Arial" w:eastAsia="MS Mincho" w:hAnsi="Arial" w:cs="Arial"/>
          <w:bCs/>
          <w:color w:val="000000"/>
          <w:sz w:val="24"/>
          <w:szCs w:val="24"/>
        </w:rPr>
        <w:t>2</w:t>
      </w:r>
      <w:r w:rsidRPr="00441BB8">
        <w:rPr>
          <w:rFonts w:ascii="Arial" w:eastAsia="MS Mincho" w:hAnsi="Arial" w:cs="Arial"/>
          <w:bCs/>
          <w:color w:val="000000"/>
          <w:sz w:val="24"/>
          <w:szCs w:val="24"/>
        </w:rPr>
        <w:t>.9.</w:t>
      </w:r>
      <w:r w:rsidRPr="00441BB8">
        <w:rPr>
          <w:rFonts w:ascii="Arial" w:eastAsia="MS Mincho" w:hAnsi="Arial" w:cs="Arial"/>
          <w:color w:val="000000"/>
          <w:sz w:val="24"/>
          <w:szCs w:val="24"/>
        </w:rPr>
        <w:t xml:space="preserve"> O desatendimento de exigências formais não essenciais não importará o afastamento do licitante, desde que seja possível o aproveitamento do ato, observados os princípios da isonomia e do interesse público.</w:t>
      </w:r>
    </w:p>
    <w:p w14:paraId="65E2E7C9" w14:textId="77777777" w:rsidR="00725CAC" w:rsidRDefault="00725CAC" w:rsidP="00441BB8">
      <w:pPr>
        <w:spacing w:line="360" w:lineRule="auto"/>
        <w:jc w:val="both"/>
        <w:rPr>
          <w:rFonts w:ascii="Arial" w:eastAsia="MS Mincho" w:hAnsi="Arial" w:cs="Arial"/>
          <w:bCs/>
          <w:color w:val="000000"/>
          <w:sz w:val="24"/>
          <w:szCs w:val="24"/>
        </w:rPr>
      </w:pPr>
    </w:p>
    <w:p w14:paraId="6EF1C195" w14:textId="77777777" w:rsidR="00F0411A" w:rsidRDefault="00F0411A" w:rsidP="00441BB8">
      <w:pPr>
        <w:spacing w:line="360" w:lineRule="auto"/>
        <w:jc w:val="both"/>
        <w:rPr>
          <w:rFonts w:ascii="Arial" w:eastAsia="MS Mincho" w:hAnsi="Arial" w:cs="Arial"/>
          <w:bCs/>
          <w:color w:val="000000"/>
          <w:sz w:val="24"/>
          <w:szCs w:val="24"/>
        </w:rPr>
      </w:pPr>
    </w:p>
    <w:p w14:paraId="11CCE5C8" w14:textId="118D25D9" w:rsidR="00441BB8" w:rsidRPr="00441BB8" w:rsidRDefault="00441BB8" w:rsidP="00441BB8">
      <w:pPr>
        <w:spacing w:line="360" w:lineRule="auto"/>
        <w:jc w:val="both"/>
        <w:rPr>
          <w:rFonts w:ascii="Arial" w:eastAsia="MS Mincho" w:hAnsi="Arial" w:cs="Arial"/>
          <w:color w:val="000000"/>
          <w:sz w:val="24"/>
          <w:szCs w:val="24"/>
        </w:rPr>
      </w:pPr>
      <w:r w:rsidRPr="00441BB8">
        <w:rPr>
          <w:rFonts w:ascii="Arial" w:eastAsia="MS Mincho" w:hAnsi="Arial" w:cs="Arial"/>
          <w:bCs/>
          <w:color w:val="000000"/>
          <w:sz w:val="24"/>
          <w:szCs w:val="24"/>
        </w:rPr>
        <w:t>2</w:t>
      </w:r>
      <w:r w:rsidR="006D0B6E">
        <w:rPr>
          <w:rFonts w:ascii="Arial" w:eastAsia="MS Mincho" w:hAnsi="Arial" w:cs="Arial"/>
          <w:bCs/>
          <w:color w:val="000000"/>
          <w:sz w:val="24"/>
          <w:szCs w:val="24"/>
        </w:rPr>
        <w:t>2</w:t>
      </w:r>
      <w:r w:rsidRPr="00441BB8">
        <w:rPr>
          <w:rFonts w:ascii="Arial" w:eastAsia="MS Mincho" w:hAnsi="Arial" w:cs="Arial"/>
          <w:bCs/>
          <w:color w:val="000000"/>
          <w:sz w:val="24"/>
          <w:szCs w:val="24"/>
        </w:rPr>
        <w:t>.10.</w:t>
      </w:r>
      <w:r w:rsidRPr="00441BB8">
        <w:rPr>
          <w:rFonts w:ascii="Arial" w:eastAsia="MS Mincho" w:hAnsi="Arial" w:cs="Arial"/>
          <w:color w:val="000000"/>
          <w:sz w:val="24"/>
          <w:szCs w:val="24"/>
        </w:rPr>
        <w:t xml:space="preserve"> Em caso de divergência entre disposições deste Edital e de seus anexos ou demais peças que compõem o processo, prevalecerá as deste Edital.</w:t>
      </w:r>
    </w:p>
    <w:p w14:paraId="4E3795B5" w14:textId="4D1F1DA6" w:rsidR="00441BB8" w:rsidRDefault="00441BB8" w:rsidP="00441BB8">
      <w:pPr>
        <w:spacing w:line="360" w:lineRule="auto"/>
        <w:jc w:val="both"/>
        <w:rPr>
          <w:rFonts w:ascii="Arial" w:eastAsia="MS Mincho" w:hAnsi="Arial" w:cs="Arial"/>
          <w:color w:val="000000"/>
          <w:sz w:val="24"/>
          <w:szCs w:val="24"/>
        </w:rPr>
      </w:pPr>
      <w:r w:rsidRPr="00441BB8">
        <w:rPr>
          <w:rFonts w:ascii="Arial" w:eastAsia="MS Mincho" w:hAnsi="Arial" w:cs="Arial"/>
          <w:bCs/>
          <w:color w:val="000000"/>
          <w:sz w:val="24"/>
          <w:szCs w:val="24"/>
        </w:rPr>
        <w:t>2</w:t>
      </w:r>
      <w:r w:rsidR="006D0B6E">
        <w:rPr>
          <w:rFonts w:ascii="Arial" w:eastAsia="MS Mincho" w:hAnsi="Arial" w:cs="Arial"/>
          <w:bCs/>
          <w:color w:val="000000"/>
          <w:sz w:val="24"/>
          <w:szCs w:val="24"/>
        </w:rPr>
        <w:t>2</w:t>
      </w:r>
      <w:r w:rsidRPr="00441BB8">
        <w:rPr>
          <w:rFonts w:ascii="Arial" w:eastAsia="MS Mincho" w:hAnsi="Arial" w:cs="Arial"/>
          <w:bCs/>
          <w:color w:val="000000"/>
          <w:sz w:val="24"/>
          <w:szCs w:val="24"/>
        </w:rPr>
        <w:t xml:space="preserve">.11. </w:t>
      </w:r>
      <w:r w:rsidRPr="00441BB8">
        <w:rPr>
          <w:rFonts w:ascii="Arial" w:eastAsia="MS Mincho" w:hAnsi="Arial" w:cs="Arial"/>
          <w:color w:val="000000"/>
          <w:sz w:val="24"/>
          <w:szCs w:val="24"/>
        </w:rPr>
        <w:t>Fica eleito o Foro da Comarca de Tramandaí/RS para dirimir quaisquer litígios oriundos da licitação e do contrato dela decorrente, com expressa renúncia a outro qualquer, por mais privilegiado que seja.</w:t>
      </w:r>
    </w:p>
    <w:p w14:paraId="6DEBFA1D" w14:textId="77777777" w:rsidR="00D431AC" w:rsidRPr="00441BB8" w:rsidRDefault="00D431AC" w:rsidP="00441BB8">
      <w:pPr>
        <w:spacing w:line="360" w:lineRule="auto"/>
        <w:jc w:val="both"/>
        <w:rPr>
          <w:rFonts w:ascii="Arial" w:eastAsia="MS Mincho" w:hAnsi="Arial" w:cs="Arial"/>
          <w:color w:val="000000"/>
          <w:sz w:val="24"/>
          <w:szCs w:val="24"/>
        </w:rPr>
      </w:pPr>
    </w:p>
    <w:p w14:paraId="03B19D00" w14:textId="32D8636F" w:rsidR="00441BB8" w:rsidRPr="00441BB8" w:rsidRDefault="00441BB8" w:rsidP="00441BB8">
      <w:pPr>
        <w:tabs>
          <w:tab w:val="left" w:pos="1134"/>
        </w:tabs>
        <w:jc w:val="both"/>
        <w:rPr>
          <w:rFonts w:ascii="Arial" w:hAnsi="Arial" w:cs="Arial"/>
          <w:sz w:val="24"/>
          <w:szCs w:val="24"/>
          <w:lang w:eastAsia="ar-SA"/>
        </w:rPr>
      </w:pPr>
      <w:r w:rsidRPr="00441BB8">
        <w:rPr>
          <w:rFonts w:ascii="Arial" w:hAnsi="Arial" w:cs="Arial"/>
          <w:sz w:val="24"/>
          <w:szCs w:val="24"/>
          <w:lang w:eastAsia="ar-SA"/>
        </w:rPr>
        <w:t xml:space="preserve">                                                                    </w:t>
      </w:r>
      <w:r w:rsidR="00725CAC">
        <w:rPr>
          <w:rFonts w:ascii="Arial" w:hAnsi="Arial" w:cs="Arial"/>
          <w:sz w:val="24"/>
          <w:szCs w:val="24"/>
          <w:lang w:eastAsia="ar-SA"/>
        </w:rPr>
        <w:t xml:space="preserve"> </w:t>
      </w:r>
      <w:r w:rsidR="00FD203B">
        <w:rPr>
          <w:rFonts w:ascii="Arial" w:hAnsi="Arial" w:cs="Arial"/>
          <w:sz w:val="24"/>
          <w:szCs w:val="24"/>
          <w:lang w:eastAsia="ar-SA"/>
        </w:rPr>
        <w:t xml:space="preserve">      </w:t>
      </w:r>
      <w:r w:rsidR="00725CAC">
        <w:rPr>
          <w:rFonts w:ascii="Arial" w:hAnsi="Arial" w:cs="Arial"/>
          <w:sz w:val="24"/>
          <w:szCs w:val="24"/>
          <w:lang w:eastAsia="ar-SA"/>
        </w:rPr>
        <w:t xml:space="preserve"> </w:t>
      </w:r>
      <w:r w:rsidRPr="00441BB8">
        <w:rPr>
          <w:rFonts w:ascii="Arial" w:hAnsi="Arial" w:cs="Arial"/>
          <w:sz w:val="24"/>
          <w:szCs w:val="24"/>
          <w:lang w:eastAsia="ar-SA"/>
        </w:rPr>
        <w:t xml:space="preserve">Balneário Pinhal/RS, </w:t>
      </w:r>
      <w:r w:rsidR="00FD203B">
        <w:rPr>
          <w:rFonts w:ascii="Arial" w:hAnsi="Arial" w:cs="Arial"/>
          <w:sz w:val="24"/>
          <w:szCs w:val="24"/>
          <w:lang w:eastAsia="ar-SA"/>
        </w:rPr>
        <w:t>09</w:t>
      </w:r>
      <w:r w:rsidRPr="00441BB8">
        <w:rPr>
          <w:rFonts w:ascii="Arial" w:hAnsi="Arial" w:cs="Arial"/>
          <w:sz w:val="24"/>
          <w:szCs w:val="24"/>
          <w:lang w:eastAsia="ar-SA"/>
        </w:rPr>
        <w:t xml:space="preserve"> de </w:t>
      </w:r>
      <w:r w:rsidR="00FD203B">
        <w:rPr>
          <w:rFonts w:ascii="Arial" w:hAnsi="Arial" w:cs="Arial"/>
          <w:sz w:val="24"/>
          <w:szCs w:val="24"/>
          <w:lang w:eastAsia="ar-SA"/>
        </w:rPr>
        <w:t>janei</w:t>
      </w:r>
      <w:r w:rsidRPr="00441BB8">
        <w:rPr>
          <w:rFonts w:ascii="Arial" w:hAnsi="Arial" w:cs="Arial"/>
          <w:sz w:val="24"/>
          <w:szCs w:val="24"/>
          <w:lang w:eastAsia="ar-SA"/>
        </w:rPr>
        <w:t xml:space="preserve">ro de 2023. </w:t>
      </w:r>
    </w:p>
    <w:p w14:paraId="4FE0BD86" w14:textId="77777777" w:rsidR="00441BB8" w:rsidRPr="00441BB8" w:rsidRDefault="00441BB8" w:rsidP="00441BB8">
      <w:pPr>
        <w:suppressAutoHyphens/>
        <w:spacing w:line="360" w:lineRule="auto"/>
        <w:rPr>
          <w:rFonts w:ascii="Arial" w:hAnsi="Arial" w:cs="Arial"/>
          <w:sz w:val="24"/>
          <w:szCs w:val="24"/>
          <w:lang w:eastAsia="ar-SA"/>
        </w:rPr>
      </w:pPr>
    </w:p>
    <w:p w14:paraId="539E27FE" w14:textId="0B1B2D8B" w:rsidR="00441BB8" w:rsidRDefault="00441BB8" w:rsidP="00441BB8">
      <w:pPr>
        <w:suppressAutoHyphens/>
        <w:spacing w:line="360" w:lineRule="auto"/>
        <w:rPr>
          <w:rFonts w:ascii="Arial" w:hAnsi="Arial" w:cs="Arial"/>
          <w:sz w:val="24"/>
          <w:szCs w:val="24"/>
          <w:lang w:eastAsia="ar-SA"/>
        </w:rPr>
      </w:pPr>
    </w:p>
    <w:p w14:paraId="2CAED13D" w14:textId="499DDD49" w:rsidR="00D431AC" w:rsidRDefault="00D431AC" w:rsidP="00441BB8">
      <w:pPr>
        <w:suppressAutoHyphens/>
        <w:spacing w:line="360" w:lineRule="auto"/>
        <w:rPr>
          <w:rFonts w:ascii="Arial" w:hAnsi="Arial" w:cs="Arial"/>
          <w:sz w:val="24"/>
          <w:szCs w:val="24"/>
          <w:lang w:eastAsia="ar-SA"/>
        </w:rPr>
      </w:pPr>
    </w:p>
    <w:p w14:paraId="483F2857" w14:textId="77777777" w:rsidR="00D431AC" w:rsidRDefault="00D431AC" w:rsidP="00441BB8">
      <w:pPr>
        <w:suppressAutoHyphens/>
        <w:spacing w:line="360" w:lineRule="auto"/>
        <w:rPr>
          <w:rFonts w:ascii="Arial" w:hAnsi="Arial" w:cs="Arial"/>
          <w:sz w:val="24"/>
          <w:szCs w:val="24"/>
          <w:lang w:eastAsia="ar-SA"/>
        </w:rPr>
      </w:pPr>
    </w:p>
    <w:p w14:paraId="108A29D1" w14:textId="77777777" w:rsidR="00D431AC" w:rsidRPr="00441BB8" w:rsidRDefault="00D431AC" w:rsidP="00441BB8">
      <w:pPr>
        <w:suppressAutoHyphens/>
        <w:spacing w:line="360" w:lineRule="auto"/>
        <w:rPr>
          <w:rFonts w:ascii="Arial" w:hAnsi="Arial" w:cs="Arial"/>
          <w:sz w:val="24"/>
          <w:szCs w:val="24"/>
          <w:lang w:eastAsia="ar-SA"/>
        </w:rPr>
      </w:pPr>
    </w:p>
    <w:p w14:paraId="75712EBC" w14:textId="77777777" w:rsidR="00441BB8" w:rsidRPr="00441BB8" w:rsidRDefault="00441BB8" w:rsidP="00441BB8">
      <w:pPr>
        <w:suppressAutoHyphens/>
        <w:spacing w:line="360" w:lineRule="auto"/>
        <w:jc w:val="center"/>
        <w:rPr>
          <w:rFonts w:ascii="Arial" w:hAnsi="Arial" w:cs="Arial"/>
          <w:b/>
          <w:sz w:val="24"/>
          <w:szCs w:val="24"/>
          <w:lang w:eastAsia="ar-SA"/>
        </w:rPr>
      </w:pPr>
      <w:r w:rsidRPr="00441BB8">
        <w:rPr>
          <w:rFonts w:ascii="Arial" w:hAnsi="Arial" w:cs="Arial"/>
          <w:b/>
          <w:sz w:val="24"/>
          <w:szCs w:val="24"/>
          <w:lang w:eastAsia="ar-SA"/>
        </w:rPr>
        <w:t>MARCIA ROSANE TEDESCO DE OLIVEIRA</w:t>
      </w:r>
    </w:p>
    <w:p w14:paraId="121ADEFB" w14:textId="77777777" w:rsidR="00441BB8" w:rsidRPr="00441BB8" w:rsidRDefault="00441BB8" w:rsidP="00441BB8">
      <w:pPr>
        <w:suppressAutoHyphens/>
        <w:spacing w:line="360" w:lineRule="auto"/>
        <w:jc w:val="center"/>
        <w:rPr>
          <w:rFonts w:ascii="Arial" w:hAnsi="Arial" w:cs="Arial"/>
          <w:b/>
          <w:sz w:val="24"/>
          <w:szCs w:val="24"/>
          <w:lang w:eastAsia="ar-SA"/>
        </w:rPr>
      </w:pPr>
      <w:r w:rsidRPr="00441BB8">
        <w:rPr>
          <w:rFonts w:ascii="Arial" w:hAnsi="Arial" w:cs="Arial"/>
          <w:b/>
          <w:sz w:val="24"/>
          <w:szCs w:val="24"/>
          <w:lang w:eastAsia="ar-SA"/>
        </w:rPr>
        <w:t>PREFEITA</w:t>
      </w:r>
    </w:p>
    <w:p w14:paraId="2BE90040" w14:textId="683A7C51" w:rsidR="00441BB8" w:rsidRDefault="00441BB8" w:rsidP="00441BB8">
      <w:pPr>
        <w:suppressAutoHyphens/>
        <w:spacing w:line="360" w:lineRule="auto"/>
        <w:jc w:val="center"/>
        <w:rPr>
          <w:rFonts w:ascii="Arial" w:hAnsi="Arial" w:cs="Arial"/>
          <w:b/>
          <w:sz w:val="24"/>
          <w:szCs w:val="24"/>
          <w:lang w:eastAsia="ar-SA"/>
        </w:rPr>
      </w:pPr>
    </w:p>
    <w:p w14:paraId="26C00F43" w14:textId="31163D08" w:rsidR="000476DD" w:rsidRDefault="000476DD" w:rsidP="00441BB8">
      <w:pPr>
        <w:suppressAutoHyphens/>
        <w:spacing w:line="360" w:lineRule="auto"/>
        <w:jc w:val="center"/>
        <w:rPr>
          <w:rFonts w:ascii="Arial" w:hAnsi="Arial" w:cs="Arial"/>
          <w:b/>
          <w:sz w:val="24"/>
          <w:szCs w:val="24"/>
          <w:lang w:eastAsia="ar-SA"/>
        </w:rPr>
      </w:pPr>
    </w:p>
    <w:p w14:paraId="3D301E85" w14:textId="7A0F9A25" w:rsidR="000476DD" w:rsidRDefault="000476DD" w:rsidP="00441BB8">
      <w:pPr>
        <w:suppressAutoHyphens/>
        <w:spacing w:line="360" w:lineRule="auto"/>
        <w:jc w:val="center"/>
        <w:rPr>
          <w:rFonts w:ascii="Arial" w:hAnsi="Arial" w:cs="Arial"/>
          <w:b/>
          <w:sz w:val="24"/>
          <w:szCs w:val="24"/>
          <w:lang w:eastAsia="ar-SA"/>
        </w:rPr>
      </w:pPr>
    </w:p>
    <w:p w14:paraId="439988BC" w14:textId="01E96A3D" w:rsidR="000476DD" w:rsidRDefault="000476DD" w:rsidP="00441BB8">
      <w:pPr>
        <w:suppressAutoHyphens/>
        <w:spacing w:line="360" w:lineRule="auto"/>
        <w:jc w:val="center"/>
        <w:rPr>
          <w:rFonts w:ascii="Arial" w:hAnsi="Arial" w:cs="Arial"/>
          <w:b/>
          <w:sz w:val="24"/>
          <w:szCs w:val="24"/>
          <w:lang w:eastAsia="ar-SA"/>
        </w:rPr>
      </w:pPr>
    </w:p>
    <w:p w14:paraId="729D4C98" w14:textId="17906A65" w:rsidR="00725CAC" w:rsidRDefault="00725CAC" w:rsidP="00441BB8">
      <w:pPr>
        <w:suppressAutoHyphens/>
        <w:spacing w:line="360" w:lineRule="auto"/>
        <w:jc w:val="center"/>
        <w:rPr>
          <w:rFonts w:ascii="Arial" w:hAnsi="Arial" w:cs="Arial"/>
          <w:b/>
          <w:sz w:val="24"/>
          <w:szCs w:val="24"/>
          <w:lang w:eastAsia="ar-SA"/>
        </w:rPr>
      </w:pPr>
    </w:p>
    <w:p w14:paraId="1A4E62F6" w14:textId="4C3728AB" w:rsidR="00725CAC" w:rsidRDefault="00725CAC" w:rsidP="00441BB8">
      <w:pPr>
        <w:suppressAutoHyphens/>
        <w:spacing w:line="360" w:lineRule="auto"/>
        <w:jc w:val="center"/>
        <w:rPr>
          <w:rFonts w:ascii="Arial" w:hAnsi="Arial" w:cs="Arial"/>
          <w:b/>
          <w:sz w:val="24"/>
          <w:szCs w:val="24"/>
          <w:lang w:eastAsia="ar-SA"/>
        </w:rPr>
      </w:pPr>
    </w:p>
    <w:p w14:paraId="7B2015E3" w14:textId="18F4A9A4" w:rsidR="00725CAC" w:rsidRDefault="00725CAC" w:rsidP="00441BB8">
      <w:pPr>
        <w:suppressAutoHyphens/>
        <w:spacing w:line="360" w:lineRule="auto"/>
        <w:jc w:val="center"/>
        <w:rPr>
          <w:rFonts w:ascii="Arial" w:hAnsi="Arial" w:cs="Arial"/>
          <w:b/>
          <w:sz w:val="24"/>
          <w:szCs w:val="24"/>
          <w:lang w:eastAsia="ar-SA"/>
        </w:rPr>
      </w:pPr>
    </w:p>
    <w:p w14:paraId="7D1CBBEF" w14:textId="5262CB57" w:rsidR="00725CAC" w:rsidRDefault="00725CAC" w:rsidP="00441BB8">
      <w:pPr>
        <w:suppressAutoHyphens/>
        <w:spacing w:line="360" w:lineRule="auto"/>
        <w:jc w:val="center"/>
        <w:rPr>
          <w:rFonts w:ascii="Arial" w:hAnsi="Arial" w:cs="Arial"/>
          <w:b/>
          <w:sz w:val="24"/>
          <w:szCs w:val="24"/>
          <w:lang w:eastAsia="ar-SA"/>
        </w:rPr>
      </w:pPr>
    </w:p>
    <w:p w14:paraId="331FAAD6" w14:textId="60E9B29A" w:rsidR="00725CAC" w:rsidRDefault="00725CAC" w:rsidP="00441BB8">
      <w:pPr>
        <w:suppressAutoHyphens/>
        <w:spacing w:line="360" w:lineRule="auto"/>
        <w:jc w:val="center"/>
        <w:rPr>
          <w:rFonts w:ascii="Arial" w:hAnsi="Arial" w:cs="Arial"/>
          <w:b/>
          <w:sz w:val="24"/>
          <w:szCs w:val="24"/>
          <w:lang w:eastAsia="ar-SA"/>
        </w:rPr>
      </w:pPr>
    </w:p>
    <w:p w14:paraId="00759624" w14:textId="3A0D8E8A" w:rsidR="00725CAC" w:rsidRDefault="00725CAC" w:rsidP="00441BB8">
      <w:pPr>
        <w:suppressAutoHyphens/>
        <w:spacing w:line="360" w:lineRule="auto"/>
        <w:jc w:val="center"/>
        <w:rPr>
          <w:rFonts w:ascii="Arial" w:hAnsi="Arial" w:cs="Arial"/>
          <w:b/>
          <w:sz w:val="24"/>
          <w:szCs w:val="24"/>
          <w:lang w:eastAsia="ar-SA"/>
        </w:rPr>
      </w:pPr>
    </w:p>
    <w:p w14:paraId="35220519" w14:textId="752A6187" w:rsidR="00725CAC" w:rsidRDefault="00725CAC" w:rsidP="00441BB8">
      <w:pPr>
        <w:suppressAutoHyphens/>
        <w:spacing w:line="360" w:lineRule="auto"/>
        <w:jc w:val="center"/>
        <w:rPr>
          <w:rFonts w:ascii="Arial" w:hAnsi="Arial" w:cs="Arial"/>
          <w:b/>
          <w:sz w:val="24"/>
          <w:szCs w:val="24"/>
          <w:lang w:eastAsia="ar-SA"/>
        </w:rPr>
      </w:pPr>
    </w:p>
    <w:p w14:paraId="75EC62E3" w14:textId="089A9F92" w:rsidR="00725CAC" w:rsidRDefault="00725CAC" w:rsidP="00441BB8">
      <w:pPr>
        <w:suppressAutoHyphens/>
        <w:spacing w:line="360" w:lineRule="auto"/>
        <w:jc w:val="center"/>
        <w:rPr>
          <w:rFonts w:ascii="Arial" w:hAnsi="Arial" w:cs="Arial"/>
          <w:b/>
          <w:sz w:val="24"/>
          <w:szCs w:val="24"/>
          <w:lang w:eastAsia="ar-SA"/>
        </w:rPr>
      </w:pPr>
    </w:p>
    <w:p w14:paraId="2EE85651" w14:textId="224436B2" w:rsidR="00725CAC" w:rsidRDefault="00725CAC" w:rsidP="00441BB8">
      <w:pPr>
        <w:suppressAutoHyphens/>
        <w:spacing w:line="360" w:lineRule="auto"/>
        <w:jc w:val="center"/>
        <w:rPr>
          <w:rFonts w:ascii="Arial" w:hAnsi="Arial" w:cs="Arial"/>
          <w:b/>
          <w:sz w:val="24"/>
          <w:szCs w:val="24"/>
          <w:lang w:eastAsia="ar-SA"/>
        </w:rPr>
      </w:pPr>
    </w:p>
    <w:p w14:paraId="2DF31944" w14:textId="621D0DEF" w:rsidR="00725CAC" w:rsidRDefault="00725CAC" w:rsidP="00441BB8">
      <w:pPr>
        <w:suppressAutoHyphens/>
        <w:spacing w:line="360" w:lineRule="auto"/>
        <w:jc w:val="center"/>
        <w:rPr>
          <w:rFonts w:ascii="Arial" w:hAnsi="Arial" w:cs="Arial"/>
          <w:b/>
          <w:sz w:val="24"/>
          <w:szCs w:val="24"/>
          <w:lang w:eastAsia="ar-SA"/>
        </w:rPr>
      </w:pPr>
    </w:p>
    <w:p w14:paraId="0FAC6790" w14:textId="640DBBB4" w:rsidR="00725CAC" w:rsidRDefault="00725CAC" w:rsidP="00441BB8">
      <w:pPr>
        <w:suppressAutoHyphens/>
        <w:spacing w:line="360" w:lineRule="auto"/>
        <w:jc w:val="center"/>
        <w:rPr>
          <w:rFonts w:ascii="Arial" w:hAnsi="Arial" w:cs="Arial"/>
          <w:b/>
          <w:sz w:val="24"/>
          <w:szCs w:val="24"/>
          <w:lang w:eastAsia="ar-SA"/>
        </w:rPr>
      </w:pPr>
    </w:p>
    <w:p w14:paraId="7DE6D1A9" w14:textId="1B064878" w:rsidR="00725CAC" w:rsidRDefault="00725CAC" w:rsidP="00441BB8">
      <w:pPr>
        <w:suppressAutoHyphens/>
        <w:spacing w:line="360" w:lineRule="auto"/>
        <w:jc w:val="center"/>
        <w:rPr>
          <w:rFonts w:ascii="Arial" w:hAnsi="Arial" w:cs="Arial"/>
          <w:b/>
          <w:sz w:val="24"/>
          <w:szCs w:val="24"/>
          <w:lang w:eastAsia="ar-SA"/>
        </w:rPr>
      </w:pPr>
    </w:p>
    <w:p w14:paraId="5B16D1AC" w14:textId="1576A886" w:rsidR="00725CAC" w:rsidRDefault="00725CAC" w:rsidP="00441BB8">
      <w:pPr>
        <w:suppressAutoHyphens/>
        <w:spacing w:line="360" w:lineRule="auto"/>
        <w:jc w:val="center"/>
        <w:rPr>
          <w:rFonts w:ascii="Arial" w:hAnsi="Arial" w:cs="Arial"/>
          <w:b/>
          <w:sz w:val="24"/>
          <w:szCs w:val="24"/>
          <w:lang w:eastAsia="ar-SA"/>
        </w:rPr>
      </w:pPr>
    </w:p>
    <w:p w14:paraId="042BEBE2" w14:textId="2404F05B" w:rsidR="00725CAC" w:rsidRDefault="00725CAC" w:rsidP="00441BB8">
      <w:pPr>
        <w:suppressAutoHyphens/>
        <w:spacing w:line="360" w:lineRule="auto"/>
        <w:jc w:val="center"/>
        <w:rPr>
          <w:rFonts w:ascii="Arial" w:hAnsi="Arial" w:cs="Arial"/>
          <w:b/>
          <w:sz w:val="24"/>
          <w:szCs w:val="24"/>
          <w:lang w:eastAsia="ar-SA"/>
        </w:rPr>
      </w:pPr>
    </w:p>
    <w:p w14:paraId="6C858FD3" w14:textId="77777777" w:rsidR="00725CAC" w:rsidRDefault="00725CAC" w:rsidP="00441BB8">
      <w:pPr>
        <w:suppressAutoHyphens/>
        <w:spacing w:line="360" w:lineRule="auto"/>
        <w:jc w:val="center"/>
        <w:rPr>
          <w:rFonts w:ascii="Arial" w:hAnsi="Arial" w:cs="Arial"/>
          <w:b/>
          <w:sz w:val="24"/>
          <w:szCs w:val="24"/>
          <w:lang w:eastAsia="ar-SA"/>
        </w:rPr>
      </w:pPr>
    </w:p>
    <w:p w14:paraId="72EE1C1C" w14:textId="77777777" w:rsidR="000476DD" w:rsidRPr="00441BB8" w:rsidRDefault="000476DD" w:rsidP="00441BB8">
      <w:pPr>
        <w:suppressAutoHyphens/>
        <w:spacing w:line="360" w:lineRule="auto"/>
        <w:jc w:val="center"/>
        <w:rPr>
          <w:rFonts w:ascii="Arial" w:hAnsi="Arial" w:cs="Arial"/>
          <w:b/>
          <w:sz w:val="24"/>
          <w:szCs w:val="24"/>
          <w:lang w:eastAsia="ar-SA"/>
        </w:rPr>
      </w:pPr>
    </w:p>
    <w:p w14:paraId="019CB200" w14:textId="75E07BE4" w:rsidR="00413747" w:rsidRPr="004A1CB9" w:rsidRDefault="00413747" w:rsidP="004A1CB9">
      <w:pPr>
        <w:pStyle w:val="Default"/>
        <w:spacing w:line="360" w:lineRule="auto"/>
        <w:jc w:val="center"/>
      </w:pPr>
      <w:r w:rsidRPr="004A1CB9">
        <w:rPr>
          <w:b/>
          <w:bCs/>
        </w:rPr>
        <w:t>ANEXO I</w:t>
      </w:r>
    </w:p>
    <w:p w14:paraId="341CFE0A" w14:textId="0B9C6436" w:rsidR="00A9479E" w:rsidRPr="004A1CB9" w:rsidRDefault="006D0B6E" w:rsidP="004A1CB9">
      <w:pPr>
        <w:spacing w:line="360" w:lineRule="auto"/>
        <w:ind w:right="98"/>
        <w:jc w:val="center"/>
        <w:rPr>
          <w:rFonts w:ascii="Arial" w:eastAsia="Calibri" w:hAnsi="Arial" w:cs="Arial"/>
          <w:b/>
          <w:color w:val="000000"/>
          <w:sz w:val="24"/>
          <w:szCs w:val="24"/>
        </w:rPr>
      </w:pPr>
      <w:r w:rsidRPr="004A1CB9">
        <w:rPr>
          <w:rFonts w:ascii="Arial" w:eastAsia="Calibri" w:hAnsi="Arial" w:cs="Arial"/>
          <w:b/>
          <w:color w:val="000000"/>
          <w:sz w:val="24"/>
          <w:szCs w:val="24"/>
        </w:rPr>
        <w:t>TERMO DE REFERÊNCIA</w:t>
      </w:r>
    </w:p>
    <w:p w14:paraId="3303A494" w14:textId="77777777" w:rsidR="004A1CB9" w:rsidRPr="004A1CB9" w:rsidRDefault="004A1CB9" w:rsidP="004A1CB9">
      <w:pPr>
        <w:spacing w:line="360" w:lineRule="auto"/>
        <w:jc w:val="both"/>
        <w:rPr>
          <w:rFonts w:ascii="Arial" w:hAnsi="Arial" w:cs="Arial"/>
          <w:sz w:val="24"/>
          <w:szCs w:val="24"/>
        </w:rPr>
      </w:pPr>
    </w:p>
    <w:p w14:paraId="2DCD886D" w14:textId="77777777" w:rsidR="004A1CB9" w:rsidRPr="004A1CB9" w:rsidRDefault="004A1CB9" w:rsidP="004A1CB9">
      <w:pPr>
        <w:spacing w:line="360" w:lineRule="auto"/>
        <w:jc w:val="both"/>
        <w:rPr>
          <w:rFonts w:ascii="Arial" w:hAnsi="Arial" w:cs="Arial"/>
          <w:bCs/>
          <w:sz w:val="24"/>
          <w:szCs w:val="24"/>
          <w:lang w:eastAsia="zh-CN"/>
        </w:rPr>
      </w:pPr>
      <w:r w:rsidRPr="004A1CB9">
        <w:rPr>
          <w:rFonts w:ascii="Arial" w:hAnsi="Arial" w:cs="Arial"/>
          <w:bCs/>
          <w:sz w:val="24"/>
          <w:szCs w:val="24"/>
          <w:lang w:eastAsia="zh-CN"/>
        </w:rPr>
        <w:t>Município Balneário Pinhal/RS</w:t>
      </w:r>
    </w:p>
    <w:p w14:paraId="40F77C17" w14:textId="77777777" w:rsidR="004A1CB9" w:rsidRPr="004A1CB9" w:rsidRDefault="004A1CB9" w:rsidP="004A1CB9">
      <w:pPr>
        <w:spacing w:line="360" w:lineRule="auto"/>
        <w:jc w:val="both"/>
        <w:rPr>
          <w:rFonts w:ascii="Arial" w:hAnsi="Arial" w:cs="Arial"/>
          <w:bCs/>
          <w:sz w:val="24"/>
          <w:szCs w:val="24"/>
          <w:lang w:eastAsia="zh-CN"/>
        </w:rPr>
      </w:pPr>
      <w:r w:rsidRPr="004A1CB9">
        <w:rPr>
          <w:rFonts w:ascii="Arial" w:hAnsi="Arial" w:cs="Arial"/>
          <w:bCs/>
          <w:sz w:val="24"/>
          <w:szCs w:val="24"/>
          <w:lang w:eastAsia="zh-CN"/>
        </w:rPr>
        <w:t>Secretaria Municipal de Meio Ambiente</w:t>
      </w:r>
    </w:p>
    <w:p w14:paraId="71604490" w14:textId="77777777" w:rsidR="004A1CB9" w:rsidRPr="004A1CB9" w:rsidRDefault="004A1CB9" w:rsidP="004A1CB9">
      <w:pPr>
        <w:spacing w:line="360" w:lineRule="auto"/>
        <w:jc w:val="both"/>
        <w:rPr>
          <w:rFonts w:ascii="Arial" w:hAnsi="Arial" w:cs="Arial"/>
          <w:bCs/>
          <w:sz w:val="24"/>
          <w:szCs w:val="24"/>
          <w:lang w:eastAsia="zh-CN"/>
        </w:rPr>
      </w:pPr>
      <w:r w:rsidRPr="004A1CB9">
        <w:rPr>
          <w:rFonts w:ascii="Arial" w:hAnsi="Arial" w:cs="Arial"/>
          <w:bCs/>
          <w:sz w:val="24"/>
          <w:szCs w:val="24"/>
          <w:lang w:eastAsia="zh-CN"/>
        </w:rPr>
        <w:t>Necessidade da Administração: Aquisição de aveia e ração animal</w:t>
      </w:r>
    </w:p>
    <w:p w14:paraId="153329B9" w14:textId="77777777" w:rsidR="004A1CB9" w:rsidRPr="004A1CB9" w:rsidRDefault="004A1CB9" w:rsidP="004A1CB9">
      <w:pPr>
        <w:spacing w:line="360" w:lineRule="auto"/>
        <w:jc w:val="both"/>
        <w:rPr>
          <w:rFonts w:ascii="Arial" w:hAnsi="Arial" w:cs="Arial"/>
          <w:bCs/>
          <w:sz w:val="24"/>
          <w:szCs w:val="24"/>
          <w:lang w:eastAsia="zh-CN"/>
        </w:rPr>
      </w:pPr>
    </w:p>
    <w:p w14:paraId="66D456C7" w14:textId="77777777" w:rsidR="004A1CB9" w:rsidRPr="004A1CB9" w:rsidRDefault="004A1CB9" w:rsidP="004A1CB9">
      <w:pPr>
        <w:spacing w:line="360" w:lineRule="auto"/>
        <w:jc w:val="both"/>
        <w:rPr>
          <w:rFonts w:ascii="Arial" w:hAnsi="Arial" w:cs="Arial"/>
          <w:b/>
          <w:sz w:val="24"/>
          <w:szCs w:val="24"/>
        </w:rPr>
      </w:pPr>
      <w:r w:rsidRPr="004A1CB9">
        <w:rPr>
          <w:rFonts w:ascii="Arial" w:hAnsi="Arial" w:cs="Arial"/>
          <w:b/>
          <w:sz w:val="24"/>
          <w:szCs w:val="24"/>
        </w:rPr>
        <w:t>1. Definição do Objeto</w:t>
      </w:r>
    </w:p>
    <w:p w14:paraId="7A1C02D7" w14:textId="77777777" w:rsidR="004A1CB9" w:rsidRPr="004A1CB9" w:rsidRDefault="004A1CB9" w:rsidP="004A1CB9">
      <w:pPr>
        <w:keepNext/>
        <w:shd w:val="clear" w:color="auto" w:fill="FFFFFF"/>
        <w:spacing w:line="360" w:lineRule="auto"/>
        <w:jc w:val="both"/>
        <w:outlineLvl w:val="3"/>
        <w:rPr>
          <w:rFonts w:ascii="Arial" w:hAnsi="Arial" w:cs="Arial"/>
          <w:bCs/>
          <w:sz w:val="24"/>
          <w:szCs w:val="24"/>
          <w:lang w:eastAsia="zh-CN"/>
        </w:rPr>
      </w:pPr>
      <w:r w:rsidRPr="004A1CB9">
        <w:rPr>
          <w:rFonts w:ascii="Arial" w:hAnsi="Arial" w:cs="Arial"/>
          <w:bCs/>
          <w:sz w:val="24"/>
          <w:szCs w:val="24"/>
          <w:lang w:eastAsia="zh-CN"/>
        </w:rPr>
        <w:t xml:space="preserve">O presente estudo refere-se </w:t>
      </w:r>
      <w:proofErr w:type="gramStart"/>
      <w:r w:rsidRPr="004A1CB9">
        <w:rPr>
          <w:rFonts w:ascii="Arial" w:hAnsi="Arial" w:cs="Arial"/>
          <w:bCs/>
          <w:sz w:val="24"/>
          <w:szCs w:val="24"/>
          <w:lang w:eastAsia="zh-CN"/>
        </w:rPr>
        <w:t>a</w:t>
      </w:r>
      <w:proofErr w:type="gramEnd"/>
      <w:r w:rsidRPr="004A1CB9">
        <w:rPr>
          <w:rFonts w:ascii="Arial" w:hAnsi="Arial" w:cs="Arial"/>
          <w:bCs/>
          <w:sz w:val="24"/>
          <w:szCs w:val="24"/>
          <w:lang w:eastAsia="zh-CN"/>
        </w:rPr>
        <w:t xml:space="preserve"> aquisição de aveia para cavalos e ração para cães, visando atender a demanda do Município, face o grande abandono de animais domésticos na cidade e de cavalos soltos nas vias públicas.</w:t>
      </w:r>
    </w:p>
    <w:p w14:paraId="16509E09" w14:textId="77777777" w:rsidR="00725CAC" w:rsidRDefault="00725CAC" w:rsidP="004A1CB9">
      <w:pPr>
        <w:widowControl w:val="0"/>
        <w:tabs>
          <w:tab w:val="left" w:pos="567"/>
        </w:tabs>
        <w:autoSpaceDE w:val="0"/>
        <w:autoSpaceDN w:val="0"/>
        <w:spacing w:line="360" w:lineRule="auto"/>
        <w:contextualSpacing/>
        <w:jc w:val="both"/>
        <w:rPr>
          <w:rFonts w:ascii="Arial" w:hAnsi="Arial" w:cs="Arial"/>
          <w:color w:val="000000"/>
          <w:sz w:val="24"/>
          <w:szCs w:val="24"/>
        </w:rPr>
      </w:pPr>
    </w:p>
    <w:p w14:paraId="194D276B" w14:textId="4D772B72" w:rsidR="004A1CB9" w:rsidRPr="004A1CB9" w:rsidRDefault="004A1CB9" w:rsidP="004A1CB9">
      <w:pPr>
        <w:widowControl w:val="0"/>
        <w:tabs>
          <w:tab w:val="left" w:pos="567"/>
        </w:tabs>
        <w:autoSpaceDE w:val="0"/>
        <w:autoSpaceDN w:val="0"/>
        <w:spacing w:line="360" w:lineRule="auto"/>
        <w:contextualSpacing/>
        <w:jc w:val="both"/>
        <w:rPr>
          <w:rFonts w:ascii="Arial" w:hAnsi="Arial" w:cs="Arial"/>
          <w:color w:val="000000"/>
          <w:sz w:val="24"/>
          <w:szCs w:val="24"/>
        </w:rPr>
      </w:pPr>
      <w:r w:rsidRPr="004A1CB9">
        <w:rPr>
          <w:rFonts w:ascii="Arial" w:hAnsi="Arial" w:cs="Arial"/>
          <w:color w:val="000000"/>
          <w:sz w:val="24"/>
          <w:szCs w:val="24"/>
        </w:rPr>
        <w:t>A Aquisição destes itens se justifica para atender a necessidade de alimentar dos animais sob responsabilidade do Centro de Controle de Zoonoses Municipal que tem a responsabilidade de recolher os animais das vias públicas, alimentá-los e cuida-los.</w:t>
      </w:r>
    </w:p>
    <w:p w14:paraId="3FEDF6EF" w14:textId="77777777" w:rsidR="004A1CB9" w:rsidRPr="004A1CB9" w:rsidRDefault="004A1CB9" w:rsidP="004A1CB9">
      <w:pPr>
        <w:widowControl w:val="0"/>
        <w:tabs>
          <w:tab w:val="left" w:pos="567"/>
        </w:tabs>
        <w:autoSpaceDE w:val="0"/>
        <w:autoSpaceDN w:val="0"/>
        <w:spacing w:line="360" w:lineRule="auto"/>
        <w:ind w:left="720"/>
        <w:contextualSpacing/>
        <w:jc w:val="both"/>
        <w:rPr>
          <w:rFonts w:ascii="Arial" w:hAnsi="Arial" w:cs="Arial"/>
          <w:color w:val="000000"/>
          <w:sz w:val="24"/>
          <w:szCs w:val="24"/>
        </w:rPr>
      </w:pPr>
      <w:r w:rsidRPr="004A1CB9">
        <w:rPr>
          <w:rFonts w:ascii="Arial" w:hAnsi="Arial" w:cs="Arial"/>
          <w:color w:val="000000"/>
          <w:sz w:val="24"/>
          <w:szCs w:val="24"/>
        </w:rPr>
        <w:t xml:space="preserve"> </w:t>
      </w:r>
    </w:p>
    <w:p w14:paraId="2726F81B" w14:textId="77777777" w:rsidR="004A1CB9" w:rsidRPr="004A1CB9" w:rsidRDefault="004A1CB9" w:rsidP="004A1CB9">
      <w:pPr>
        <w:spacing w:line="360" w:lineRule="auto"/>
        <w:jc w:val="both"/>
        <w:rPr>
          <w:rFonts w:ascii="Arial" w:hAnsi="Arial" w:cs="Arial"/>
          <w:b/>
          <w:sz w:val="24"/>
          <w:szCs w:val="24"/>
        </w:rPr>
      </w:pPr>
      <w:r w:rsidRPr="004A1CB9">
        <w:rPr>
          <w:rFonts w:ascii="Arial" w:hAnsi="Arial" w:cs="Arial"/>
          <w:b/>
          <w:sz w:val="24"/>
          <w:szCs w:val="24"/>
        </w:rPr>
        <w:t>2. Fundamentação da Contratação</w:t>
      </w:r>
    </w:p>
    <w:p w14:paraId="7AEC7283" w14:textId="77777777" w:rsidR="004A1CB9" w:rsidRPr="004A1CB9" w:rsidRDefault="004A1CB9" w:rsidP="004A1CB9">
      <w:pPr>
        <w:spacing w:line="360" w:lineRule="auto"/>
        <w:jc w:val="both"/>
        <w:rPr>
          <w:rFonts w:ascii="Arial" w:hAnsi="Arial" w:cs="Arial"/>
          <w:bCs/>
          <w:sz w:val="24"/>
          <w:szCs w:val="24"/>
          <w:lang w:eastAsia="zh-CN"/>
        </w:rPr>
      </w:pPr>
      <w:r w:rsidRPr="004A1CB9">
        <w:rPr>
          <w:rFonts w:ascii="Arial" w:hAnsi="Arial" w:cs="Arial"/>
          <w:bCs/>
          <w:sz w:val="24"/>
          <w:szCs w:val="24"/>
          <w:lang w:eastAsia="zh-CN"/>
        </w:rPr>
        <w:t>Os bens têm natureza de bens comuns, tendo em vista que seus padrões de desempenho e qualidade podem ser objetivamente definidos pelo edital, por meio de especificações usuais de mercado, nos termos do art. 6º, inciso XIII, da Lei Federal nº 14.133/2021.</w:t>
      </w:r>
    </w:p>
    <w:p w14:paraId="5BF1FA1C" w14:textId="77777777" w:rsidR="004A1CB9" w:rsidRPr="004A1CB9" w:rsidRDefault="004A1CB9" w:rsidP="004A1CB9">
      <w:pPr>
        <w:spacing w:line="360" w:lineRule="auto"/>
        <w:jc w:val="both"/>
        <w:rPr>
          <w:rFonts w:ascii="Arial" w:hAnsi="Arial" w:cs="Arial"/>
          <w:bCs/>
          <w:sz w:val="24"/>
          <w:szCs w:val="24"/>
          <w:lang w:eastAsia="zh-CN"/>
        </w:rPr>
      </w:pPr>
    </w:p>
    <w:p w14:paraId="6D14DB03" w14:textId="77777777" w:rsidR="004A1CB9" w:rsidRPr="004A1CB9" w:rsidRDefault="004A1CB9" w:rsidP="004A1CB9">
      <w:pPr>
        <w:spacing w:line="360" w:lineRule="auto"/>
        <w:jc w:val="both"/>
        <w:rPr>
          <w:rFonts w:ascii="Arial" w:hAnsi="Arial" w:cs="Arial"/>
          <w:bCs/>
          <w:sz w:val="24"/>
          <w:szCs w:val="24"/>
          <w:lang w:eastAsia="zh-CN"/>
        </w:rPr>
      </w:pPr>
      <w:r w:rsidRPr="004A1CB9">
        <w:rPr>
          <w:rFonts w:ascii="Arial" w:hAnsi="Arial" w:cs="Arial"/>
          <w:bCs/>
          <w:sz w:val="24"/>
          <w:szCs w:val="24"/>
          <w:lang w:eastAsia="zh-CN"/>
        </w:rPr>
        <w:t>A contratação será realizada por meio de licitação, na modalidade Pregão, na sua forma eletrônica, com critério de julgamento por menor preço, nos termos dos artigos 6º, inciso XLI, 17, § 2º, e 34, todos da Lei Federal nº 14.133/2021.</w:t>
      </w:r>
    </w:p>
    <w:p w14:paraId="5422EFEF" w14:textId="77777777" w:rsidR="004A1CB9" w:rsidRPr="004A1CB9" w:rsidRDefault="004A1CB9" w:rsidP="004A1CB9">
      <w:pPr>
        <w:spacing w:line="360" w:lineRule="auto"/>
        <w:jc w:val="both"/>
        <w:rPr>
          <w:rFonts w:ascii="Arial" w:hAnsi="Arial" w:cs="Arial"/>
          <w:b/>
          <w:sz w:val="24"/>
          <w:szCs w:val="24"/>
        </w:rPr>
      </w:pPr>
    </w:p>
    <w:p w14:paraId="5B5B88C0" w14:textId="77777777" w:rsidR="004A1CB9" w:rsidRPr="004A1CB9" w:rsidRDefault="004A1CB9" w:rsidP="004A1CB9">
      <w:pPr>
        <w:spacing w:line="360" w:lineRule="auto"/>
        <w:jc w:val="both"/>
        <w:rPr>
          <w:rFonts w:ascii="Arial" w:hAnsi="Arial" w:cs="Arial"/>
          <w:b/>
          <w:sz w:val="24"/>
          <w:szCs w:val="24"/>
        </w:rPr>
      </w:pPr>
      <w:r w:rsidRPr="004A1CB9">
        <w:rPr>
          <w:rFonts w:ascii="Arial" w:hAnsi="Arial" w:cs="Arial"/>
          <w:b/>
          <w:sz w:val="24"/>
          <w:szCs w:val="24"/>
        </w:rPr>
        <w:t>3. Descrição da solução como um todo</w:t>
      </w:r>
    </w:p>
    <w:p w14:paraId="70FBF12A" w14:textId="77777777" w:rsidR="004A1CB9" w:rsidRPr="004A1CB9" w:rsidRDefault="004A1CB9" w:rsidP="004A1CB9">
      <w:pPr>
        <w:spacing w:line="360" w:lineRule="auto"/>
        <w:jc w:val="both"/>
        <w:rPr>
          <w:rFonts w:ascii="Arial" w:hAnsi="Arial" w:cs="Arial"/>
          <w:sz w:val="24"/>
          <w:szCs w:val="24"/>
        </w:rPr>
      </w:pPr>
      <w:r w:rsidRPr="004A1CB9">
        <w:rPr>
          <w:rFonts w:ascii="Arial" w:hAnsi="Arial" w:cs="Arial"/>
          <w:sz w:val="24"/>
          <w:szCs w:val="24"/>
        </w:rPr>
        <w:t>A solução proposta é a contratação de empresa especializada para a aquisição de aveia e ração animal, conforme segue:</w:t>
      </w:r>
    </w:p>
    <w:p w14:paraId="0C5FDDEF" w14:textId="77777777" w:rsidR="004A1CB9" w:rsidRPr="004A1CB9" w:rsidRDefault="004A1CB9" w:rsidP="004A1CB9">
      <w:pPr>
        <w:spacing w:line="360" w:lineRule="auto"/>
        <w:jc w:val="both"/>
        <w:rPr>
          <w:rFonts w:ascii="Arial" w:hAnsi="Arial" w:cs="Arial"/>
          <w:sz w:val="24"/>
          <w:szCs w:val="24"/>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949"/>
        <w:gridCol w:w="1163"/>
        <w:gridCol w:w="4812"/>
        <w:gridCol w:w="1984"/>
      </w:tblGrid>
      <w:tr w:rsidR="004A1CB9" w:rsidRPr="004A1CB9" w14:paraId="5747D70B" w14:textId="77777777" w:rsidTr="004A1CB9">
        <w:trPr>
          <w:jc w:val="center"/>
        </w:trPr>
        <w:tc>
          <w:tcPr>
            <w:tcW w:w="726" w:type="dxa"/>
          </w:tcPr>
          <w:p w14:paraId="54D1CF19" w14:textId="77777777" w:rsidR="004A1CB9" w:rsidRPr="004A1CB9" w:rsidRDefault="004A1CB9" w:rsidP="004A1CB9">
            <w:pPr>
              <w:suppressAutoHyphens/>
              <w:spacing w:line="360" w:lineRule="auto"/>
              <w:jc w:val="center"/>
              <w:rPr>
                <w:rFonts w:ascii="Arial" w:eastAsia="Courier New" w:hAnsi="Arial" w:cs="Arial"/>
                <w:b/>
                <w:sz w:val="22"/>
                <w:szCs w:val="22"/>
                <w:lang w:eastAsia="ar-SA"/>
              </w:rPr>
            </w:pPr>
            <w:r w:rsidRPr="004A1CB9">
              <w:rPr>
                <w:rFonts w:ascii="Arial" w:eastAsia="Courier New" w:hAnsi="Arial" w:cs="Arial"/>
                <w:b/>
                <w:sz w:val="22"/>
                <w:szCs w:val="22"/>
                <w:lang w:eastAsia="ar-SA"/>
              </w:rPr>
              <w:t>Item</w:t>
            </w:r>
          </w:p>
        </w:tc>
        <w:tc>
          <w:tcPr>
            <w:tcW w:w="949" w:type="dxa"/>
          </w:tcPr>
          <w:p w14:paraId="1002D18B" w14:textId="77777777" w:rsidR="004A1CB9" w:rsidRPr="004A1CB9" w:rsidRDefault="004A1CB9" w:rsidP="004A1CB9">
            <w:pPr>
              <w:suppressAutoHyphens/>
              <w:spacing w:line="360" w:lineRule="auto"/>
              <w:jc w:val="center"/>
              <w:rPr>
                <w:rFonts w:ascii="Arial" w:eastAsia="Courier New" w:hAnsi="Arial" w:cs="Arial"/>
                <w:b/>
                <w:sz w:val="22"/>
                <w:szCs w:val="22"/>
                <w:lang w:eastAsia="ar-SA"/>
              </w:rPr>
            </w:pPr>
            <w:r w:rsidRPr="004A1CB9">
              <w:rPr>
                <w:rFonts w:ascii="Arial" w:eastAsia="Courier New" w:hAnsi="Arial" w:cs="Arial"/>
                <w:b/>
                <w:sz w:val="22"/>
                <w:szCs w:val="22"/>
                <w:lang w:eastAsia="ar-SA"/>
              </w:rPr>
              <w:t>Quant</w:t>
            </w:r>
          </w:p>
        </w:tc>
        <w:tc>
          <w:tcPr>
            <w:tcW w:w="1163" w:type="dxa"/>
          </w:tcPr>
          <w:p w14:paraId="572D84B5" w14:textId="77777777" w:rsidR="004A1CB9" w:rsidRPr="004A1CB9" w:rsidRDefault="004A1CB9" w:rsidP="004A1CB9">
            <w:pPr>
              <w:suppressAutoHyphens/>
              <w:spacing w:line="360" w:lineRule="auto"/>
              <w:jc w:val="center"/>
              <w:rPr>
                <w:rFonts w:ascii="Arial" w:eastAsia="Courier New" w:hAnsi="Arial" w:cs="Arial"/>
                <w:b/>
                <w:sz w:val="22"/>
                <w:szCs w:val="22"/>
                <w:lang w:eastAsia="ar-SA"/>
              </w:rPr>
            </w:pPr>
            <w:r w:rsidRPr="004A1CB9">
              <w:rPr>
                <w:rFonts w:ascii="Arial" w:eastAsia="Courier New" w:hAnsi="Arial" w:cs="Arial"/>
                <w:b/>
                <w:sz w:val="22"/>
                <w:szCs w:val="22"/>
                <w:lang w:eastAsia="ar-SA"/>
              </w:rPr>
              <w:t>Unidade</w:t>
            </w:r>
          </w:p>
        </w:tc>
        <w:tc>
          <w:tcPr>
            <w:tcW w:w="4812" w:type="dxa"/>
          </w:tcPr>
          <w:p w14:paraId="0848EAF9" w14:textId="77777777" w:rsidR="004A1CB9" w:rsidRPr="004A1CB9" w:rsidRDefault="004A1CB9" w:rsidP="004A1CB9">
            <w:pPr>
              <w:suppressAutoHyphens/>
              <w:spacing w:line="360" w:lineRule="auto"/>
              <w:jc w:val="center"/>
              <w:rPr>
                <w:rFonts w:ascii="Arial" w:eastAsia="Courier New" w:hAnsi="Arial" w:cs="Arial"/>
                <w:b/>
                <w:sz w:val="22"/>
                <w:szCs w:val="22"/>
                <w:lang w:eastAsia="ar-SA"/>
              </w:rPr>
            </w:pPr>
            <w:r w:rsidRPr="004A1CB9">
              <w:rPr>
                <w:rFonts w:ascii="Arial" w:eastAsia="Courier New" w:hAnsi="Arial" w:cs="Arial"/>
                <w:b/>
                <w:sz w:val="22"/>
                <w:szCs w:val="22"/>
                <w:lang w:eastAsia="ar-SA"/>
              </w:rPr>
              <w:t>Descrição</w:t>
            </w:r>
          </w:p>
        </w:tc>
        <w:tc>
          <w:tcPr>
            <w:tcW w:w="1984" w:type="dxa"/>
          </w:tcPr>
          <w:p w14:paraId="706B166A" w14:textId="77777777" w:rsidR="004A1CB9" w:rsidRPr="004A1CB9" w:rsidRDefault="004A1CB9" w:rsidP="004A1CB9">
            <w:pPr>
              <w:suppressAutoHyphens/>
              <w:spacing w:line="360" w:lineRule="auto"/>
              <w:jc w:val="center"/>
              <w:rPr>
                <w:rFonts w:ascii="Arial" w:eastAsia="Courier New" w:hAnsi="Arial" w:cs="Arial"/>
                <w:b/>
                <w:sz w:val="22"/>
                <w:szCs w:val="22"/>
                <w:lang w:eastAsia="ar-SA"/>
              </w:rPr>
            </w:pPr>
            <w:r w:rsidRPr="004A1CB9">
              <w:rPr>
                <w:rFonts w:ascii="Arial" w:eastAsia="Courier New" w:hAnsi="Arial" w:cs="Arial"/>
                <w:b/>
                <w:sz w:val="22"/>
                <w:szCs w:val="22"/>
                <w:lang w:eastAsia="ar-SA"/>
              </w:rPr>
              <w:t>Valor estimado</w:t>
            </w:r>
          </w:p>
        </w:tc>
      </w:tr>
      <w:tr w:rsidR="004A1CB9" w:rsidRPr="004A1CB9" w14:paraId="6774E8E9" w14:textId="77777777" w:rsidTr="004A1CB9">
        <w:trPr>
          <w:jc w:val="center"/>
        </w:trPr>
        <w:tc>
          <w:tcPr>
            <w:tcW w:w="726" w:type="dxa"/>
          </w:tcPr>
          <w:p w14:paraId="7A11A89E"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r w:rsidRPr="004A1CB9">
              <w:rPr>
                <w:rFonts w:ascii="Arial" w:eastAsia="Courier New" w:hAnsi="Arial" w:cs="Arial"/>
                <w:sz w:val="22"/>
                <w:szCs w:val="22"/>
                <w:lang w:eastAsia="ar-SA"/>
              </w:rPr>
              <w:t>01</w:t>
            </w:r>
          </w:p>
          <w:p w14:paraId="127EBD9F"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233D38EE"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7EBDD6D4"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53E77116"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70EA2C62"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62B5B22C"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6F812483"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4862B052"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0D132803"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32F2B5FC"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243C558C"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39AA9CE6"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6151F081"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1F84739C"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3753ECFB"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29B733B3"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74471DAF"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674AC399"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3A3EBCB1"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13D9B2A9"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21A7C780"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p w14:paraId="3C9D45A1" w14:textId="77777777" w:rsidR="004A1CB9" w:rsidRPr="004A1CB9" w:rsidRDefault="004A1CB9" w:rsidP="004A1CB9">
            <w:pPr>
              <w:suppressAutoHyphens/>
              <w:spacing w:line="360" w:lineRule="auto"/>
              <w:jc w:val="center"/>
              <w:rPr>
                <w:rFonts w:ascii="Arial" w:eastAsia="Courier New" w:hAnsi="Arial" w:cs="Arial"/>
                <w:sz w:val="22"/>
                <w:szCs w:val="22"/>
                <w:lang w:eastAsia="ar-SA"/>
              </w:rPr>
            </w:pPr>
          </w:p>
        </w:tc>
        <w:tc>
          <w:tcPr>
            <w:tcW w:w="949" w:type="dxa"/>
          </w:tcPr>
          <w:p w14:paraId="7884F9F1" w14:textId="77777777" w:rsidR="004A1CB9" w:rsidRPr="004A1CB9" w:rsidRDefault="004A1CB9" w:rsidP="004A1CB9">
            <w:pPr>
              <w:suppressAutoHyphens/>
              <w:spacing w:line="360" w:lineRule="auto"/>
              <w:jc w:val="center"/>
              <w:rPr>
                <w:rFonts w:ascii="Arial" w:eastAsia="Verdana" w:hAnsi="Arial" w:cs="Arial"/>
                <w:color w:val="000000"/>
                <w:sz w:val="22"/>
                <w:szCs w:val="22"/>
              </w:rPr>
            </w:pPr>
            <w:r w:rsidRPr="004A1CB9">
              <w:rPr>
                <w:rFonts w:ascii="Arial" w:eastAsia="Verdana" w:hAnsi="Arial" w:cs="Arial"/>
                <w:color w:val="000000"/>
                <w:sz w:val="22"/>
                <w:szCs w:val="22"/>
              </w:rPr>
              <w:lastRenderedPageBreak/>
              <w:t>360</w:t>
            </w:r>
          </w:p>
          <w:p w14:paraId="20758531"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7837F58"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6AB924F0"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BCB0073"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15DD1FE2"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F1CEE5A"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73F0D6F2"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79730376"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C58C851"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0509AE69"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F74A398"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18B4F9EE"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71E4CEAA"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71D93A3A"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359BC79F"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3445DEAD"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777C6A5C"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7B09519D"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2F8D0087"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F5A04B2"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B730FB5"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182E73F0"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tc>
        <w:tc>
          <w:tcPr>
            <w:tcW w:w="1163" w:type="dxa"/>
          </w:tcPr>
          <w:p w14:paraId="49228837" w14:textId="77777777" w:rsidR="004A1CB9" w:rsidRPr="004A1CB9" w:rsidRDefault="004A1CB9" w:rsidP="004A1CB9">
            <w:pPr>
              <w:suppressAutoHyphens/>
              <w:spacing w:line="360" w:lineRule="auto"/>
              <w:jc w:val="center"/>
              <w:rPr>
                <w:rFonts w:ascii="Arial" w:eastAsia="Verdana" w:hAnsi="Arial" w:cs="Arial"/>
                <w:color w:val="000000"/>
                <w:sz w:val="22"/>
                <w:szCs w:val="22"/>
              </w:rPr>
            </w:pPr>
            <w:r w:rsidRPr="004A1CB9">
              <w:rPr>
                <w:rFonts w:ascii="Arial" w:eastAsia="Verdana" w:hAnsi="Arial" w:cs="Arial"/>
                <w:color w:val="000000"/>
                <w:sz w:val="22"/>
                <w:szCs w:val="22"/>
              </w:rPr>
              <w:lastRenderedPageBreak/>
              <w:t>Saco de 40kg</w:t>
            </w:r>
          </w:p>
          <w:p w14:paraId="4CD09181"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786ACE70"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347E90F4"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768BBAA0"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69839218"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77889A3A"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E919868"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290B901"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516326E"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7F998258"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3F2A68BF"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9014E1D"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221E8980"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088DBA9C"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03CB49C"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73E99884"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638CE39B"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2F04A1A1"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FB95BAD"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64FEF2E8"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23B9A02D"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2342956C"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tc>
        <w:tc>
          <w:tcPr>
            <w:tcW w:w="4812" w:type="dxa"/>
            <w:vAlign w:val="center"/>
          </w:tcPr>
          <w:p w14:paraId="4C6B171E" w14:textId="6FCA8988" w:rsidR="004A1CB9" w:rsidRPr="004A1CB9" w:rsidRDefault="004A1CB9" w:rsidP="004A1CB9">
            <w:pPr>
              <w:spacing w:line="360" w:lineRule="auto"/>
              <w:jc w:val="both"/>
              <w:rPr>
                <w:rFonts w:ascii="Arial" w:hAnsi="Arial" w:cs="Arial"/>
                <w:bCs/>
                <w:color w:val="000000"/>
                <w:sz w:val="22"/>
                <w:szCs w:val="22"/>
              </w:rPr>
            </w:pPr>
            <w:r w:rsidRPr="004A1CB9">
              <w:rPr>
                <w:rFonts w:ascii="Arial" w:hAnsi="Arial" w:cs="Arial"/>
                <w:b/>
                <w:bCs/>
                <w:color w:val="000000"/>
                <w:sz w:val="22"/>
                <w:szCs w:val="22"/>
              </w:rPr>
              <w:lastRenderedPageBreak/>
              <w:t>Aveia para equinos</w:t>
            </w:r>
            <w:r w:rsidRPr="004A1CB9">
              <w:rPr>
                <w:rFonts w:ascii="Arial" w:hAnsi="Arial" w:cs="Arial"/>
                <w:bCs/>
                <w:color w:val="000000"/>
                <w:sz w:val="22"/>
                <w:szCs w:val="22"/>
              </w:rPr>
              <w:t>. A aveia poderá ser apresentada na forma de grãos. O alimento deve ser completo, formulado para atender</w:t>
            </w:r>
            <w:r w:rsidR="000C7555">
              <w:rPr>
                <w:rFonts w:ascii="Arial" w:hAnsi="Arial" w:cs="Arial"/>
                <w:bCs/>
                <w:color w:val="000000"/>
                <w:sz w:val="22"/>
                <w:szCs w:val="22"/>
              </w:rPr>
              <w:t xml:space="preserve"> </w:t>
            </w:r>
            <w:r w:rsidRPr="004A1CB9">
              <w:rPr>
                <w:rFonts w:ascii="Arial" w:hAnsi="Arial" w:cs="Arial"/>
                <w:bCs/>
                <w:color w:val="000000"/>
                <w:sz w:val="22"/>
                <w:szCs w:val="22"/>
              </w:rPr>
              <w:t xml:space="preserve">as </w:t>
            </w:r>
            <w:r w:rsidRPr="004A1CB9">
              <w:rPr>
                <w:rFonts w:ascii="Arial" w:hAnsi="Arial" w:cs="Arial"/>
                <w:bCs/>
                <w:color w:val="000000"/>
                <w:sz w:val="22"/>
                <w:szCs w:val="22"/>
              </w:rPr>
              <w:lastRenderedPageBreak/>
              <w:t>exigências dos equinos em recuperação no Centro de Zoonose. Deverá apresentar níveis de proteína, energia digestível, minerais e vitaminas em quantidades adequadas para suprir as necessidades da categoria, de modo a dispensar o uso adicional de cereais; deverá apresentar níveis energéticos adequados para animais em recuperação e descanso além de prover um alto aproveitamento da dieta. Apresentação: Embalagens 40kg. A aveia deverá ter elevado teor de fibra (cerca de 10%), composta por fibras solúveis (beta-</w:t>
            </w:r>
            <w:proofErr w:type="spellStart"/>
            <w:r w:rsidRPr="004A1CB9">
              <w:rPr>
                <w:rFonts w:ascii="Arial" w:hAnsi="Arial" w:cs="Arial"/>
                <w:bCs/>
                <w:color w:val="000000"/>
                <w:sz w:val="22"/>
                <w:szCs w:val="22"/>
              </w:rPr>
              <w:t>glucanas</w:t>
            </w:r>
            <w:proofErr w:type="spellEnd"/>
            <w:r w:rsidRPr="004A1CB9">
              <w:rPr>
                <w:rFonts w:ascii="Arial" w:hAnsi="Arial" w:cs="Arial"/>
                <w:bCs/>
                <w:color w:val="000000"/>
                <w:sz w:val="22"/>
                <w:szCs w:val="22"/>
              </w:rPr>
              <w:t xml:space="preserve">) e fibras insolúveis, presentes principalmente na casca, representadas pela celulose, hemicelulose e lignina. O elevado teor de fibra, de boa digestibilidade, presentada na aveia, faz com que se encaixe muito bem em dietas com elevado teor de concentrado, ajudando a manter o ambiente </w:t>
            </w:r>
            <w:proofErr w:type="spellStart"/>
            <w:r w:rsidRPr="004A1CB9">
              <w:rPr>
                <w:rFonts w:ascii="Arial" w:hAnsi="Arial" w:cs="Arial"/>
                <w:bCs/>
                <w:color w:val="000000"/>
                <w:sz w:val="22"/>
                <w:szCs w:val="22"/>
              </w:rPr>
              <w:t>ruminal</w:t>
            </w:r>
            <w:proofErr w:type="spellEnd"/>
            <w:r w:rsidRPr="004A1CB9">
              <w:rPr>
                <w:rFonts w:ascii="Arial" w:hAnsi="Arial" w:cs="Arial"/>
                <w:bCs/>
                <w:color w:val="000000"/>
                <w:sz w:val="22"/>
                <w:szCs w:val="22"/>
              </w:rPr>
              <w:t xml:space="preserve"> saudável. A proteína da aveia deverá apresentar boa digestibilidade e pode variar de 12 a 25% (teor este elevado quando comparado a outros cereais). Em relação a energia, por ter de 44 a 61%de amido, o grão de aveia apresentada cerca de 87%dos nutrientes digestíveis totais (NDT) do grão de milho.</w:t>
            </w:r>
          </w:p>
          <w:p w14:paraId="4362AD4B" w14:textId="77777777" w:rsidR="004A1CB9" w:rsidRPr="004A1CB9" w:rsidRDefault="004A1CB9" w:rsidP="004A1CB9">
            <w:pPr>
              <w:spacing w:line="360" w:lineRule="auto"/>
              <w:jc w:val="both"/>
              <w:rPr>
                <w:rFonts w:ascii="Arial" w:hAnsi="Arial" w:cs="Arial"/>
                <w:bCs/>
                <w:color w:val="000000"/>
                <w:sz w:val="22"/>
                <w:szCs w:val="22"/>
              </w:rPr>
            </w:pPr>
            <w:r w:rsidRPr="004A1CB9">
              <w:rPr>
                <w:rFonts w:ascii="Arial" w:hAnsi="Arial" w:cs="Arial"/>
                <w:bCs/>
                <w:color w:val="000000"/>
                <w:sz w:val="22"/>
                <w:szCs w:val="22"/>
              </w:rPr>
              <w:t>O grão de aveia, ainda deverá apresentar um bom teor de extrato etéreo, podendo variar entre 3 e 11%. Aproximadamente, 95% dos lipídios do grão de aveia são compostos pelos ácidos graxos insaturados oleico (cerca de 41%) e linoleico (aproximadamente 39%), e pelo ácido graxo saturado palmítico (ao redor de 15%).</w:t>
            </w:r>
          </w:p>
          <w:p w14:paraId="3B9EF674" w14:textId="4012EDF7" w:rsidR="004A1CB9" w:rsidRPr="004A1CB9" w:rsidRDefault="004A1CB9" w:rsidP="004A1CB9">
            <w:pPr>
              <w:suppressAutoHyphens/>
              <w:spacing w:line="360" w:lineRule="auto"/>
              <w:jc w:val="both"/>
              <w:rPr>
                <w:rFonts w:ascii="Arial" w:eastAsia="Verdana" w:hAnsi="Arial" w:cs="Arial"/>
                <w:color w:val="000000"/>
                <w:sz w:val="22"/>
                <w:szCs w:val="22"/>
              </w:rPr>
            </w:pPr>
            <w:r w:rsidRPr="004A1CB9">
              <w:rPr>
                <w:rFonts w:ascii="Arial" w:hAnsi="Arial" w:cs="Arial"/>
                <w:bCs/>
                <w:color w:val="000000"/>
                <w:sz w:val="22"/>
                <w:szCs w:val="22"/>
                <w:lang w:eastAsia="ar-SA"/>
              </w:rPr>
              <w:t>A composição química exigida, em % de m</w:t>
            </w:r>
            <w:r w:rsidR="000C7555">
              <w:rPr>
                <w:rFonts w:ascii="Arial" w:hAnsi="Arial" w:cs="Arial"/>
                <w:bCs/>
                <w:color w:val="000000"/>
                <w:sz w:val="22"/>
                <w:szCs w:val="22"/>
                <w:lang w:eastAsia="ar-SA"/>
              </w:rPr>
              <w:t>a</w:t>
            </w:r>
            <w:r w:rsidRPr="004A1CB9">
              <w:rPr>
                <w:rFonts w:ascii="Arial" w:hAnsi="Arial" w:cs="Arial"/>
                <w:bCs/>
                <w:color w:val="000000"/>
                <w:sz w:val="22"/>
                <w:szCs w:val="22"/>
                <w:lang w:eastAsia="ar-SA"/>
              </w:rPr>
              <w:t>t</w:t>
            </w:r>
            <w:r w:rsidR="000C7555">
              <w:rPr>
                <w:rFonts w:ascii="Arial" w:hAnsi="Arial" w:cs="Arial"/>
                <w:bCs/>
                <w:color w:val="000000"/>
                <w:sz w:val="22"/>
                <w:szCs w:val="22"/>
                <w:lang w:eastAsia="ar-SA"/>
              </w:rPr>
              <w:t>é</w:t>
            </w:r>
            <w:r w:rsidRPr="004A1CB9">
              <w:rPr>
                <w:rFonts w:ascii="Arial" w:hAnsi="Arial" w:cs="Arial"/>
                <w:bCs/>
                <w:color w:val="000000"/>
                <w:sz w:val="22"/>
                <w:szCs w:val="22"/>
                <w:lang w:eastAsia="ar-SA"/>
              </w:rPr>
              <w:t xml:space="preserve">ria seca, será em torno dos seguintes </w:t>
            </w:r>
            <w:r w:rsidRPr="004A1CB9">
              <w:rPr>
                <w:rFonts w:ascii="Arial" w:hAnsi="Arial" w:cs="Arial"/>
                <w:bCs/>
                <w:color w:val="000000"/>
                <w:sz w:val="22"/>
                <w:szCs w:val="22"/>
                <w:lang w:eastAsia="ar-SA"/>
              </w:rPr>
              <w:lastRenderedPageBreak/>
              <w:t>valores: Matéria seca 90,44%; Proteínas bruta 14,60%; Extrato etéreo 3,82%; bruta 10,20% FDN 27,92% NDT 75,24%; Amido 52,71% e CNF 50,70%.</w:t>
            </w:r>
          </w:p>
        </w:tc>
        <w:tc>
          <w:tcPr>
            <w:tcW w:w="1984" w:type="dxa"/>
          </w:tcPr>
          <w:p w14:paraId="5C61A2AB" w14:textId="77777777" w:rsidR="004A1CB9" w:rsidRPr="004A1CB9" w:rsidRDefault="004A1CB9" w:rsidP="004A1CB9">
            <w:pPr>
              <w:suppressAutoHyphens/>
              <w:spacing w:line="360" w:lineRule="auto"/>
              <w:rPr>
                <w:rFonts w:ascii="Arial" w:eastAsia="Verdana" w:hAnsi="Arial" w:cs="Arial"/>
                <w:color w:val="000000"/>
                <w:sz w:val="22"/>
                <w:szCs w:val="22"/>
              </w:rPr>
            </w:pPr>
            <w:r w:rsidRPr="004A1CB9">
              <w:rPr>
                <w:rFonts w:ascii="Arial" w:eastAsia="Verdana" w:hAnsi="Arial" w:cs="Arial"/>
                <w:color w:val="000000"/>
                <w:sz w:val="22"/>
                <w:szCs w:val="22"/>
              </w:rPr>
              <w:lastRenderedPageBreak/>
              <w:t>R$             95,66</w:t>
            </w:r>
          </w:p>
          <w:p w14:paraId="28AA74DB" w14:textId="77777777" w:rsidR="004A1CB9" w:rsidRPr="004A1CB9" w:rsidRDefault="004A1CB9" w:rsidP="004A1CB9">
            <w:pPr>
              <w:suppressAutoHyphens/>
              <w:spacing w:line="360" w:lineRule="auto"/>
              <w:rPr>
                <w:rFonts w:ascii="Arial" w:eastAsia="Verdana" w:hAnsi="Arial" w:cs="Arial"/>
                <w:color w:val="000000"/>
                <w:sz w:val="22"/>
                <w:szCs w:val="22"/>
              </w:rPr>
            </w:pPr>
          </w:p>
          <w:p w14:paraId="2E51BD44" w14:textId="77777777" w:rsidR="004A1CB9" w:rsidRPr="004A1CB9" w:rsidRDefault="004A1CB9" w:rsidP="004A1CB9">
            <w:pPr>
              <w:suppressAutoHyphens/>
              <w:spacing w:line="360" w:lineRule="auto"/>
              <w:rPr>
                <w:rFonts w:ascii="Arial" w:eastAsia="Verdana" w:hAnsi="Arial" w:cs="Arial"/>
                <w:color w:val="000000"/>
                <w:sz w:val="22"/>
                <w:szCs w:val="22"/>
              </w:rPr>
            </w:pPr>
          </w:p>
          <w:p w14:paraId="10D6AD07" w14:textId="77777777" w:rsidR="004A1CB9" w:rsidRPr="004A1CB9" w:rsidRDefault="004A1CB9" w:rsidP="004A1CB9">
            <w:pPr>
              <w:suppressAutoHyphens/>
              <w:spacing w:line="360" w:lineRule="auto"/>
              <w:rPr>
                <w:rFonts w:ascii="Arial" w:eastAsia="Verdana" w:hAnsi="Arial" w:cs="Arial"/>
                <w:color w:val="000000"/>
                <w:sz w:val="22"/>
                <w:szCs w:val="22"/>
              </w:rPr>
            </w:pPr>
          </w:p>
          <w:p w14:paraId="16B8986C" w14:textId="77777777" w:rsidR="004A1CB9" w:rsidRPr="004A1CB9" w:rsidRDefault="004A1CB9" w:rsidP="004A1CB9">
            <w:pPr>
              <w:suppressAutoHyphens/>
              <w:spacing w:line="360" w:lineRule="auto"/>
              <w:rPr>
                <w:rFonts w:ascii="Arial" w:eastAsia="Verdana" w:hAnsi="Arial" w:cs="Arial"/>
                <w:color w:val="000000"/>
                <w:sz w:val="22"/>
                <w:szCs w:val="22"/>
              </w:rPr>
            </w:pPr>
          </w:p>
          <w:p w14:paraId="42BC2786" w14:textId="77777777" w:rsidR="004A1CB9" w:rsidRPr="004A1CB9" w:rsidRDefault="004A1CB9" w:rsidP="004A1CB9">
            <w:pPr>
              <w:suppressAutoHyphens/>
              <w:spacing w:line="360" w:lineRule="auto"/>
              <w:rPr>
                <w:rFonts w:ascii="Arial" w:eastAsia="Verdana" w:hAnsi="Arial" w:cs="Arial"/>
                <w:color w:val="000000"/>
                <w:sz w:val="22"/>
                <w:szCs w:val="22"/>
              </w:rPr>
            </w:pPr>
          </w:p>
          <w:p w14:paraId="474513AD" w14:textId="77777777" w:rsidR="004A1CB9" w:rsidRPr="004A1CB9" w:rsidRDefault="004A1CB9" w:rsidP="004A1CB9">
            <w:pPr>
              <w:suppressAutoHyphens/>
              <w:spacing w:line="360" w:lineRule="auto"/>
              <w:rPr>
                <w:rFonts w:ascii="Arial" w:eastAsia="Verdana" w:hAnsi="Arial" w:cs="Arial"/>
                <w:color w:val="000000"/>
                <w:sz w:val="22"/>
                <w:szCs w:val="22"/>
              </w:rPr>
            </w:pPr>
          </w:p>
          <w:p w14:paraId="40109F13" w14:textId="77777777" w:rsidR="004A1CB9" w:rsidRPr="004A1CB9" w:rsidRDefault="004A1CB9" w:rsidP="004A1CB9">
            <w:pPr>
              <w:suppressAutoHyphens/>
              <w:spacing w:line="360" w:lineRule="auto"/>
              <w:rPr>
                <w:rFonts w:ascii="Arial" w:eastAsia="Verdana" w:hAnsi="Arial" w:cs="Arial"/>
                <w:color w:val="000000"/>
                <w:sz w:val="22"/>
                <w:szCs w:val="22"/>
              </w:rPr>
            </w:pPr>
          </w:p>
          <w:p w14:paraId="58B383D4" w14:textId="77777777" w:rsidR="004A1CB9" w:rsidRPr="004A1CB9" w:rsidRDefault="004A1CB9" w:rsidP="004A1CB9">
            <w:pPr>
              <w:suppressAutoHyphens/>
              <w:spacing w:line="360" w:lineRule="auto"/>
              <w:rPr>
                <w:rFonts w:ascii="Arial" w:eastAsia="Verdana" w:hAnsi="Arial" w:cs="Arial"/>
                <w:color w:val="000000"/>
                <w:sz w:val="22"/>
                <w:szCs w:val="22"/>
              </w:rPr>
            </w:pPr>
          </w:p>
          <w:p w14:paraId="79D53361" w14:textId="77777777" w:rsidR="004A1CB9" w:rsidRPr="004A1CB9" w:rsidRDefault="004A1CB9" w:rsidP="004A1CB9">
            <w:pPr>
              <w:suppressAutoHyphens/>
              <w:spacing w:line="360" w:lineRule="auto"/>
              <w:rPr>
                <w:rFonts w:ascii="Arial" w:eastAsia="Verdana" w:hAnsi="Arial" w:cs="Arial"/>
                <w:color w:val="000000"/>
                <w:sz w:val="22"/>
                <w:szCs w:val="22"/>
              </w:rPr>
            </w:pPr>
          </w:p>
          <w:p w14:paraId="03210881" w14:textId="77777777" w:rsidR="004A1CB9" w:rsidRPr="004A1CB9" w:rsidRDefault="004A1CB9" w:rsidP="004A1CB9">
            <w:pPr>
              <w:suppressAutoHyphens/>
              <w:spacing w:line="360" w:lineRule="auto"/>
              <w:rPr>
                <w:rFonts w:ascii="Arial" w:eastAsia="Verdana" w:hAnsi="Arial" w:cs="Arial"/>
                <w:color w:val="000000"/>
                <w:sz w:val="22"/>
                <w:szCs w:val="22"/>
              </w:rPr>
            </w:pPr>
          </w:p>
          <w:p w14:paraId="254FDE82" w14:textId="77777777" w:rsidR="004A1CB9" w:rsidRPr="004A1CB9" w:rsidRDefault="004A1CB9" w:rsidP="004A1CB9">
            <w:pPr>
              <w:suppressAutoHyphens/>
              <w:spacing w:line="360" w:lineRule="auto"/>
              <w:rPr>
                <w:rFonts w:ascii="Arial" w:eastAsia="Verdana" w:hAnsi="Arial" w:cs="Arial"/>
                <w:color w:val="000000"/>
                <w:sz w:val="22"/>
                <w:szCs w:val="22"/>
              </w:rPr>
            </w:pPr>
          </w:p>
          <w:p w14:paraId="0417EA10" w14:textId="77777777" w:rsidR="004A1CB9" w:rsidRPr="004A1CB9" w:rsidRDefault="004A1CB9" w:rsidP="004A1CB9">
            <w:pPr>
              <w:suppressAutoHyphens/>
              <w:spacing w:line="360" w:lineRule="auto"/>
              <w:rPr>
                <w:rFonts w:ascii="Arial" w:eastAsia="Verdana" w:hAnsi="Arial" w:cs="Arial"/>
                <w:color w:val="000000"/>
                <w:sz w:val="22"/>
                <w:szCs w:val="22"/>
              </w:rPr>
            </w:pPr>
          </w:p>
          <w:p w14:paraId="247B2136" w14:textId="77777777" w:rsidR="004A1CB9" w:rsidRPr="004A1CB9" w:rsidRDefault="004A1CB9" w:rsidP="004A1CB9">
            <w:pPr>
              <w:suppressAutoHyphens/>
              <w:spacing w:line="360" w:lineRule="auto"/>
              <w:rPr>
                <w:rFonts w:ascii="Arial" w:eastAsia="Verdana" w:hAnsi="Arial" w:cs="Arial"/>
                <w:color w:val="000000"/>
                <w:sz w:val="22"/>
                <w:szCs w:val="22"/>
              </w:rPr>
            </w:pPr>
          </w:p>
          <w:p w14:paraId="22B5CD57" w14:textId="77777777" w:rsidR="004A1CB9" w:rsidRPr="004A1CB9" w:rsidRDefault="004A1CB9" w:rsidP="004A1CB9">
            <w:pPr>
              <w:suppressAutoHyphens/>
              <w:spacing w:line="360" w:lineRule="auto"/>
              <w:rPr>
                <w:rFonts w:ascii="Arial" w:eastAsia="Verdana" w:hAnsi="Arial" w:cs="Arial"/>
                <w:color w:val="000000"/>
                <w:sz w:val="22"/>
                <w:szCs w:val="22"/>
              </w:rPr>
            </w:pPr>
          </w:p>
          <w:p w14:paraId="33934957" w14:textId="77777777" w:rsidR="004A1CB9" w:rsidRPr="004A1CB9" w:rsidRDefault="004A1CB9" w:rsidP="004A1CB9">
            <w:pPr>
              <w:suppressAutoHyphens/>
              <w:spacing w:line="360" w:lineRule="auto"/>
              <w:rPr>
                <w:rFonts w:ascii="Arial" w:eastAsia="Verdana" w:hAnsi="Arial" w:cs="Arial"/>
                <w:color w:val="000000"/>
                <w:sz w:val="22"/>
                <w:szCs w:val="22"/>
              </w:rPr>
            </w:pPr>
          </w:p>
          <w:p w14:paraId="34715411" w14:textId="77777777" w:rsidR="004A1CB9" w:rsidRPr="004A1CB9" w:rsidRDefault="004A1CB9" w:rsidP="004A1CB9">
            <w:pPr>
              <w:suppressAutoHyphens/>
              <w:spacing w:line="360" w:lineRule="auto"/>
              <w:rPr>
                <w:rFonts w:ascii="Arial" w:eastAsia="Verdana" w:hAnsi="Arial" w:cs="Arial"/>
                <w:color w:val="000000"/>
                <w:sz w:val="22"/>
                <w:szCs w:val="22"/>
              </w:rPr>
            </w:pPr>
          </w:p>
          <w:p w14:paraId="7AB2D242" w14:textId="77777777" w:rsidR="004A1CB9" w:rsidRPr="004A1CB9" w:rsidRDefault="004A1CB9" w:rsidP="004A1CB9">
            <w:pPr>
              <w:suppressAutoHyphens/>
              <w:spacing w:line="360" w:lineRule="auto"/>
              <w:rPr>
                <w:rFonts w:ascii="Arial" w:eastAsia="Verdana" w:hAnsi="Arial" w:cs="Arial"/>
                <w:color w:val="000000"/>
                <w:sz w:val="22"/>
                <w:szCs w:val="22"/>
              </w:rPr>
            </w:pPr>
          </w:p>
          <w:p w14:paraId="3939361F" w14:textId="77777777" w:rsidR="004A1CB9" w:rsidRPr="004A1CB9" w:rsidRDefault="004A1CB9" w:rsidP="004A1CB9">
            <w:pPr>
              <w:suppressAutoHyphens/>
              <w:spacing w:line="360" w:lineRule="auto"/>
              <w:rPr>
                <w:rFonts w:ascii="Arial" w:eastAsia="Verdana" w:hAnsi="Arial" w:cs="Arial"/>
                <w:color w:val="000000"/>
                <w:sz w:val="22"/>
                <w:szCs w:val="22"/>
              </w:rPr>
            </w:pPr>
          </w:p>
          <w:p w14:paraId="62DE1EBF" w14:textId="77777777" w:rsidR="004A1CB9" w:rsidRPr="004A1CB9" w:rsidRDefault="004A1CB9" w:rsidP="004A1CB9">
            <w:pPr>
              <w:suppressAutoHyphens/>
              <w:spacing w:line="360" w:lineRule="auto"/>
              <w:rPr>
                <w:rFonts w:ascii="Arial" w:eastAsia="Verdana" w:hAnsi="Arial" w:cs="Arial"/>
                <w:color w:val="000000"/>
                <w:sz w:val="22"/>
                <w:szCs w:val="22"/>
              </w:rPr>
            </w:pPr>
          </w:p>
          <w:p w14:paraId="7E4E7D45" w14:textId="77777777" w:rsidR="004A1CB9" w:rsidRPr="004A1CB9" w:rsidRDefault="004A1CB9" w:rsidP="004A1CB9">
            <w:pPr>
              <w:suppressAutoHyphens/>
              <w:spacing w:line="360" w:lineRule="auto"/>
              <w:rPr>
                <w:rFonts w:ascii="Arial" w:eastAsia="Verdana" w:hAnsi="Arial" w:cs="Arial"/>
                <w:color w:val="000000"/>
                <w:sz w:val="22"/>
                <w:szCs w:val="22"/>
              </w:rPr>
            </w:pPr>
          </w:p>
          <w:p w14:paraId="2428B1E2" w14:textId="77777777" w:rsidR="004A1CB9" w:rsidRPr="004A1CB9" w:rsidRDefault="004A1CB9" w:rsidP="004A1CB9">
            <w:pPr>
              <w:suppressAutoHyphens/>
              <w:spacing w:line="360" w:lineRule="auto"/>
              <w:rPr>
                <w:rFonts w:ascii="Arial" w:eastAsia="Verdana" w:hAnsi="Arial" w:cs="Arial"/>
                <w:color w:val="000000"/>
                <w:sz w:val="22"/>
                <w:szCs w:val="22"/>
              </w:rPr>
            </w:pPr>
          </w:p>
          <w:p w14:paraId="483D01A5" w14:textId="77777777" w:rsidR="004A1CB9" w:rsidRPr="004A1CB9" w:rsidRDefault="004A1CB9" w:rsidP="004A1CB9">
            <w:pPr>
              <w:suppressAutoHyphens/>
              <w:spacing w:line="360" w:lineRule="auto"/>
              <w:rPr>
                <w:rFonts w:ascii="Arial" w:eastAsia="Verdana" w:hAnsi="Arial" w:cs="Arial"/>
                <w:color w:val="000000"/>
                <w:sz w:val="22"/>
                <w:szCs w:val="22"/>
              </w:rPr>
            </w:pPr>
          </w:p>
        </w:tc>
      </w:tr>
      <w:tr w:rsidR="004A1CB9" w:rsidRPr="004A1CB9" w14:paraId="78175C31" w14:textId="77777777" w:rsidTr="004A1CB9">
        <w:trPr>
          <w:jc w:val="center"/>
        </w:trPr>
        <w:tc>
          <w:tcPr>
            <w:tcW w:w="726" w:type="dxa"/>
          </w:tcPr>
          <w:p w14:paraId="0B1827E9" w14:textId="77777777" w:rsidR="004A1CB9" w:rsidRPr="004A1CB9" w:rsidRDefault="004A1CB9" w:rsidP="004A1CB9">
            <w:pPr>
              <w:suppressAutoHyphens/>
              <w:spacing w:line="360" w:lineRule="auto"/>
              <w:jc w:val="center"/>
              <w:rPr>
                <w:rFonts w:ascii="Arial" w:eastAsia="Verdana" w:hAnsi="Arial" w:cs="Arial"/>
                <w:color w:val="000000"/>
                <w:sz w:val="22"/>
                <w:szCs w:val="22"/>
              </w:rPr>
            </w:pPr>
            <w:r w:rsidRPr="004A1CB9">
              <w:rPr>
                <w:rFonts w:ascii="Arial" w:eastAsia="Verdana" w:hAnsi="Arial" w:cs="Arial"/>
                <w:color w:val="000000"/>
                <w:sz w:val="22"/>
                <w:szCs w:val="22"/>
              </w:rPr>
              <w:lastRenderedPageBreak/>
              <w:t>02</w:t>
            </w:r>
          </w:p>
          <w:p w14:paraId="38BFD363"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321D4A38"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28B5043C"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3704CFC"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6463B8F"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0F67B8E4"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192CB170"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629FC86A"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26D8633A"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6635DF1"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3D17D765"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6AF064C"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13916BD3"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CE24BCD"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2082E29F"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83CBDDC"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2D4C816E"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6B0E3100"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1A7AB740"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70D4DB9A"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tc>
        <w:tc>
          <w:tcPr>
            <w:tcW w:w="949" w:type="dxa"/>
          </w:tcPr>
          <w:p w14:paraId="30F99C7B" w14:textId="77777777" w:rsidR="004A1CB9" w:rsidRPr="004A1CB9" w:rsidRDefault="004A1CB9" w:rsidP="004A1CB9">
            <w:pPr>
              <w:suppressAutoHyphens/>
              <w:spacing w:line="360" w:lineRule="auto"/>
              <w:jc w:val="center"/>
              <w:rPr>
                <w:rFonts w:ascii="Arial" w:eastAsia="Verdana" w:hAnsi="Arial" w:cs="Arial"/>
                <w:color w:val="000000"/>
                <w:sz w:val="22"/>
                <w:szCs w:val="22"/>
              </w:rPr>
            </w:pPr>
            <w:r w:rsidRPr="004A1CB9">
              <w:rPr>
                <w:rFonts w:ascii="Arial" w:eastAsia="Verdana" w:hAnsi="Arial" w:cs="Arial"/>
                <w:color w:val="000000"/>
                <w:sz w:val="22"/>
                <w:szCs w:val="22"/>
              </w:rPr>
              <w:t>478</w:t>
            </w:r>
          </w:p>
          <w:p w14:paraId="72F4E622"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382DA32F"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9DA0D3A"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D3A4B07"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05D2708"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20AF2F6E"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7BBB5A69"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D886AF9"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57CC3F9"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2E77086A"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278AA5FF"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0D0EF92A"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1279655A"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631DDCC"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216CC7A"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FAF3757"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0FEAE857"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1DFFC04"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8D3F7F3"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06DBFE98"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tc>
        <w:tc>
          <w:tcPr>
            <w:tcW w:w="1163" w:type="dxa"/>
          </w:tcPr>
          <w:p w14:paraId="40C2D47A" w14:textId="77777777" w:rsidR="004A1CB9" w:rsidRPr="004A1CB9" w:rsidRDefault="004A1CB9" w:rsidP="004A1CB9">
            <w:pPr>
              <w:suppressAutoHyphens/>
              <w:spacing w:line="360" w:lineRule="auto"/>
              <w:jc w:val="center"/>
              <w:rPr>
                <w:rFonts w:ascii="Arial" w:eastAsia="Verdana" w:hAnsi="Arial" w:cs="Arial"/>
                <w:color w:val="000000"/>
                <w:sz w:val="22"/>
                <w:szCs w:val="22"/>
              </w:rPr>
            </w:pPr>
            <w:r w:rsidRPr="004A1CB9">
              <w:rPr>
                <w:rFonts w:ascii="Arial" w:eastAsia="Verdana" w:hAnsi="Arial" w:cs="Arial"/>
                <w:color w:val="000000"/>
                <w:sz w:val="22"/>
                <w:szCs w:val="22"/>
              </w:rPr>
              <w:t>Saco de 20kg</w:t>
            </w:r>
          </w:p>
          <w:p w14:paraId="0D5E1C33"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6E6C75C4"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1EEC49B"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FF9576F"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2B9C1118"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1D48A268"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068B3DB6"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26CB1F00"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970F919"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E111377"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50249ED6"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27EE5315"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7CF61036"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06D8E1AE"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49567FA4"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166B8F99"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37708BF7"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73B66316"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37043376"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p w14:paraId="37370212" w14:textId="77777777" w:rsidR="004A1CB9" w:rsidRPr="004A1CB9" w:rsidRDefault="004A1CB9" w:rsidP="004A1CB9">
            <w:pPr>
              <w:suppressAutoHyphens/>
              <w:spacing w:line="360" w:lineRule="auto"/>
              <w:jc w:val="center"/>
              <w:rPr>
                <w:rFonts w:ascii="Arial" w:eastAsia="Verdana" w:hAnsi="Arial" w:cs="Arial"/>
                <w:color w:val="000000"/>
                <w:sz w:val="22"/>
                <w:szCs w:val="22"/>
              </w:rPr>
            </w:pPr>
          </w:p>
        </w:tc>
        <w:tc>
          <w:tcPr>
            <w:tcW w:w="4812" w:type="dxa"/>
          </w:tcPr>
          <w:p w14:paraId="31A43AE3" w14:textId="67173CF8" w:rsidR="004A1CB9" w:rsidRPr="004A1CB9" w:rsidRDefault="004A1CB9" w:rsidP="004A1CB9">
            <w:pPr>
              <w:spacing w:line="360" w:lineRule="auto"/>
              <w:jc w:val="both"/>
              <w:rPr>
                <w:rFonts w:ascii="Arial" w:eastAsia="Verdana" w:hAnsi="Arial" w:cs="Arial"/>
                <w:color w:val="000000"/>
                <w:sz w:val="22"/>
                <w:szCs w:val="22"/>
              </w:rPr>
            </w:pPr>
            <w:r w:rsidRPr="004A1CB9">
              <w:rPr>
                <w:rFonts w:ascii="Arial" w:hAnsi="Arial" w:cs="Arial"/>
                <w:b/>
                <w:bCs/>
                <w:color w:val="000000"/>
                <w:sz w:val="22"/>
                <w:szCs w:val="22"/>
              </w:rPr>
              <w:t>Ração para cães</w:t>
            </w:r>
            <w:r w:rsidRPr="004A1CB9">
              <w:rPr>
                <w:rFonts w:ascii="Arial" w:hAnsi="Arial" w:cs="Arial"/>
                <w:bCs/>
                <w:color w:val="000000"/>
                <w:sz w:val="22"/>
                <w:szCs w:val="22"/>
              </w:rPr>
              <w:t xml:space="preserve">. A ração deverá apresentar um valor mínimo de 23% de Proteína para manutenção de músculos e tecidos e também apresentar: Nucleotídeos (Extrato de levedura que são provenientes de levedura que contém aminoácidos, peptídeos de cadeia curta e glutamina, e é altamente digestível. Além de melhorar o trato intestinal, eles ajudam na formação de tecidos e ossos, aumentando a imunidade do pet; </w:t>
            </w:r>
            <w:proofErr w:type="spellStart"/>
            <w:r w:rsidRPr="004A1CB9">
              <w:rPr>
                <w:rFonts w:ascii="Arial" w:hAnsi="Arial" w:cs="Arial"/>
                <w:bCs/>
                <w:color w:val="000000"/>
                <w:sz w:val="22"/>
                <w:szCs w:val="22"/>
              </w:rPr>
              <w:t>Probiótico</w:t>
            </w:r>
            <w:proofErr w:type="spellEnd"/>
            <w:r w:rsidRPr="004A1CB9">
              <w:rPr>
                <w:rFonts w:ascii="Arial" w:hAnsi="Arial" w:cs="Arial"/>
                <w:bCs/>
                <w:color w:val="000000"/>
                <w:sz w:val="22"/>
                <w:szCs w:val="22"/>
              </w:rPr>
              <w:t xml:space="preserve"> + </w:t>
            </w:r>
            <w:proofErr w:type="spellStart"/>
            <w:r w:rsidRPr="004A1CB9">
              <w:rPr>
                <w:rFonts w:ascii="Arial" w:hAnsi="Arial" w:cs="Arial"/>
                <w:bCs/>
                <w:color w:val="000000"/>
                <w:sz w:val="22"/>
                <w:szCs w:val="22"/>
              </w:rPr>
              <w:t>Yucca</w:t>
            </w:r>
            <w:proofErr w:type="spellEnd"/>
            <w:r w:rsidRPr="004A1CB9">
              <w:rPr>
                <w:rFonts w:ascii="Arial" w:hAnsi="Arial" w:cs="Arial"/>
                <w:bCs/>
                <w:color w:val="000000"/>
                <w:sz w:val="22"/>
                <w:szCs w:val="22"/>
              </w:rPr>
              <w:t xml:space="preserve"> que melhora a microbiota (conjunto de microrganismos que atuam na decomposição dos alimentos e na reciclagem dos nutrientes), a saúde intestinal, a digestibilidade e a absorção de nutrientes, mantendo o animal saudável, além de proteger o organismo do animal contra os patógenos causadores de doenças. A combinação </w:t>
            </w:r>
            <w:r w:rsidR="000C7555">
              <w:rPr>
                <w:rFonts w:ascii="Arial" w:hAnsi="Arial" w:cs="Arial"/>
                <w:bCs/>
                <w:color w:val="000000"/>
                <w:sz w:val="22"/>
                <w:szCs w:val="22"/>
              </w:rPr>
              <w:t xml:space="preserve">dos </w:t>
            </w:r>
            <w:r w:rsidRPr="004A1CB9">
              <w:rPr>
                <w:rFonts w:ascii="Arial" w:hAnsi="Arial" w:cs="Arial"/>
                <w:bCs/>
                <w:color w:val="000000"/>
                <w:sz w:val="22"/>
                <w:szCs w:val="22"/>
              </w:rPr>
              <w:t xml:space="preserve">dois também para diminuir o odor das fezes; Ômega 6 que reduz o colesterol (LDL) e triglicerídeos e mantem pelo e pele saudável bem como um nível de energia equilibrado que garante um bom desempenho nas atividades físicas do animal, evitando o risco do sedentarismo e ganho de peso. Composição BÁSICA mínima exigida: Milho integral moído, farelo de trigo, farelo de soja, cloreto de sódio, farinha de carne e ossos, farinha de vísceras, farelo de arroz, quirera de arroz, </w:t>
            </w:r>
            <w:proofErr w:type="spellStart"/>
            <w:r w:rsidRPr="004A1CB9">
              <w:rPr>
                <w:rFonts w:ascii="Arial" w:hAnsi="Arial" w:cs="Arial"/>
                <w:bCs/>
                <w:color w:val="000000"/>
                <w:sz w:val="22"/>
                <w:szCs w:val="22"/>
              </w:rPr>
              <w:t>premix</w:t>
            </w:r>
            <w:proofErr w:type="spellEnd"/>
            <w:r w:rsidRPr="004A1CB9">
              <w:rPr>
                <w:rFonts w:ascii="Arial" w:hAnsi="Arial" w:cs="Arial"/>
                <w:bCs/>
                <w:color w:val="000000"/>
                <w:sz w:val="22"/>
                <w:szCs w:val="22"/>
              </w:rPr>
              <w:t xml:space="preserve"> vitamínico mineral, antifúngico e antioxidante, gordura animal estabilizada e </w:t>
            </w:r>
            <w:proofErr w:type="spellStart"/>
            <w:r w:rsidRPr="004A1CB9">
              <w:rPr>
                <w:rFonts w:ascii="Arial" w:hAnsi="Arial" w:cs="Arial"/>
                <w:bCs/>
                <w:color w:val="000000"/>
                <w:sz w:val="22"/>
                <w:szCs w:val="22"/>
              </w:rPr>
              <w:t>palatabilizante</w:t>
            </w:r>
            <w:proofErr w:type="spellEnd"/>
            <w:r w:rsidRPr="004A1CB9">
              <w:rPr>
                <w:rFonts w:ascii="Arial" w:hAnsi="Arial" w:cs="Arial"/>
                <w:bCs/>
                <w:color w:val="000000"/>
                <w:sz w:val="22"/>
                <w:szCs w:val="22"/>
              </w:rPr>
              <w:t xml:space="preserve"> de origem animal e extrato de </w:t>
            </w:r>
            <w:proofErr w:type="spellStart"/>
            <w:r w:rsidRPr="004A1CB9">
              <w:rPr>
                <w:rFonts w:ascii="Arial" w:hAnsi="Arial" w:cs="Arial"/>
                <w:bCs/>
                <w:color w:val="000000"/>
                <w:sz w:val="22"/>
                <w:szCs w:val="22"/>
              </w:rPr>
              <w:t>yucca</w:t>
            </w:r>
            <w:proofErr w:type="spellEnd"/>
            <w:r w:rsidRPr="004A1CB9">
              <w:rPr>
                <w:rFonts w:ascii="Arial" w:hAnsi="Arial" w:cs="Arial"/>
                <w:bCs/>
                <w:color w:val="000000"/>
                <w:sz w:val="22"/>
                <w:szCs w:val="22"/>
              </w:rPr>
              <w:t xml:space="preserve"> </w:t>
            </w:r>
            <w:proofErr w:type="spellStart"/>
            <w:r w:rsidRPr="004A1CB9">
              <w:rPr>
                <w:rFonts w:ascii="Arial" w:hAnsi="Arial" w:cs="Arial"/>
                <w:bCs/>
                <w:color w:val="000000"/>
                <w:sz w:val="22"/>
                <w:szCs w:val="22"/>
              </w:rPr>
              <w:t>schidigera</w:t>
            </w:r>
            <w:proofErr w:type="spellEnd"/>
            <w:r w:rsidRPr="004A1CB9">
              <w:rPr>
                <w:rFonts w:ascii="Arial" w:hAnsi="Arial" w:cs="Arial"/>
                <w:bCs/>
                <w:color w:val="000000"/>
                <w:sz w:val="22"/>
                <w:szCs w:val="22"/>
              </w:rPr>
              <w:t>.</w:t>
            </w:r>
          </w:p>
        </w:tc>
        <w:tc>
          <w:tcPr>
            <w:tcW w:w="1984" w:type="dxa"/>
          </w:tcPr>
          <w:p w14:paraId="0473ED3C" w14:textId="77777777" w:rsidR="004A1CB9" w:rsidRPr="004A1CB9" w:rsidRDefault="004A1CB9" w:rsidP="004A1CB9">
            <w:pPr>
              <w:suppressAutoHyphens/>
              <w:spacing w:line="360" w:lineRule="auto"/>
              <w:rPr>
                <w:rFonts w:ascii="Arial" w:eastAsia="Verdana" w:hAnsi="Arial" w:cs="Arial"/>
                <w:color w:val="000000"/>
                <w:sz w:val="22"/>
                <w:szCs w:val="22"/>
              </w:rPr>
            </w:pPr>
            <w:r w:rsidRPr="004A1CB9">
              <w:rPr>
                <w:rFonts w:ascii="Arial" w:eastAsia="Verdana" w:hAnsi="Arial" w:cs="Arial"/>
                <w:color w:val="000000"/>
                <w:sz w:val="22"/>
                <w:szCs w:val="22"/>
              </w:rPr>
              <w:t>R$           122,33</w:t>
            </w:r>
          </w:p>
          <w:p w14:paraId="6E60D74F" w14:textId="77777777" w:rsidR="004A1CB9" w:rsidRPr="004A1CB9" w:rsidRDefault="004A1CB9" w:rsidP="004A1CB9">
            <w:pPr>
              <w:suppressAutoHyphens/>
              <w:spacing w:line="360" w:lineRule="auto"/>
              <w:rPr>
                <w:rFonts w:ascii="Arial" w:eastAsia="Verdana" w:hAnsi="Arial" w:cs="Arial"/>
                <w:color w:val="000000"/>
                <w:sz w:val="22"/>
                <w:szCs w:val="22"/>
              </w:rPr>
            </w:pPr>
          </w:p>
          <w:p w14:paraId="1430DA9A" w14:textId="77777777" w:rsidR="004A1CB9" w:rsidRPr="004A1CB9" w:rsidRDefault="004A1CB9" w:rsidP="004A1CB9">
            <w:pPr>
              <w:suppressAutoHyphens/>
              <w:spacing w:line="360" w:lineRule="auto"/>
              <w:rPr>
                <w:rFonts w:ascii="Arial" w:eastAsia="Verdana" w:hAnsi="Arial" w:cs="Arial"/>
                <w:color w:val="000000"/>
                <w:sz w:val="22"/>
                <w:szCs w:val="22"/>
              </w:rPr>
            </w:pPr>
          </w:p>
          <w:p w14:paraId="313F04D0" w14:textId="77777777" w:rsidR="004A1CB9" w:rsidRPr="004A1CB9" w:rsidRDefault="004A1CB9" w:rsidP="004A1CB9">
            <w:pPr>
              <w:suppressAutoHyphens/>
              <w:spacing w:line="360" w:lineRule="auto"/>
              <w:rPr>
                <w:rFonts w:ascii="Arial" w:eastAsia="Verdana" w:hAnsi="Arial" w:cs="Arial"/>
                <w:color w:val="000000"/>
                <w:sz w:val="22"/>
                <w:szCs w:val="22"/>
              </w:rPr>
            </w:pPr>
          </w:p>
          <w:p w14:paraId="59A8623F" w14:textId="77777777" w:rsidR="004A1CB9" w:rsidRPr="004A1CB9" w:rsidRDefault="004A1CB9" w:rsidP="004A1CB9">
            <w:pPr>
              <w:suppressAutoHyphens/>
              <w:spacing w:line="360" w:lineRule="auto"/>
              <w:rPr>
                <w:rFonts w:ascii="Arial" w:eastAsia="Verdana" w:hAnsi="Arial" w:cs="Arial"/>
                <w:color w:val="000000"/>
                <w:sz w:val="22"/>
                <w:szCs w:val="22"/>
              </w:rPr>
            </w:pPr>
          </w:p>
          <w:p w14:paraId="2BCDFE0E" w14:textId="77777777" w:rsidR="004A1CB9" w:rsidRPr="004A1CB9" w:rsidRDefault="004A1CB9" w:rsidP="004A1CB9">
            <w:pPr>
              <w:suppressAutoHyphens/>
              <w:spacing w:line="360" w:lineRule="auto"/>
              <w:rPr>
                <w:rFonts w:ascii="Arial" w:eastAsia="Verdana" w:hAnsi="Arial" w:cs="Arial"/>
                <w:color w:val="000000"/>
                <w:sz w:val="22"/>
                <w:szCs w:val="22"/>
              </w:rPr>
            </w:pPr>
          </w:p>
          <w:p w14:paraId="18981988" w14:textId="77777777" w:rsidR="004A1CB9" w:rsidRPr="004A1CB9" w:rsidRDefault="004A1CB9" w:rsidP="004A1CB9">
            <w:pPr>
              <w:suppressAutoHyphens/>
              <w:spacing w:line="360" w:lineRule="auto"/>
              <w:rPr>
                <w:rFonts w:ascii="Arial" w:eastAsia="Verdana" w:hAnsi="Arial" w:cs="Arial"/>
                <w:color w:val="000000"/>
                <w:sz w:val="22"/>
                <w:szCs w:val="22"/>
              </w:rPr>
            </w:pPr>
          </w:p>
          <w:p w14:paraId="1E1843F6" w14:textId="77777777" w:rsidR="004A1CB9" w:rsidRPr="004A1CB9" w:rsidRDefault="004A1CB9" w:rsidP="004A1CB9">
            <w:pPr>
              <w:suppressAutoHyphens/>
              <w:spacing w:line="360" w:lineRule="auto"/>
              <w:rPr>
                <w:rFonts w:ascii="Arial" w:eastAsia="Verdana" w:hAnsi="Arial" w:cs="Arial"/>
                <w:color w:val="000000"/>
                <w:sz w:val="22"/>
                <w:szCs w:val="22"/>
              </w:rPr>
            </w:pPr>
          </w:p>
          <w:p w14:paraId="23F3E7C5" w14:textId="77777777" w:rsidR="004A1CB9" w:rsidRPr="004A1CB9" w:rsidRDefault="004A1CB9" w:rsidP="004A1CB9">
            <w:pPr>
              <w:suppressAutoHyphens/>
              <w:spacing w:line="360" w:lineRule="auto"/>
              <w:rPr>
                <w:rFonts w:ascii="Arial" w:eastAsia="Verdana" w:hAnsi="Arial" w:cs="Arial"/>
                <w:color w:val="000000"/>
                <w:sz w:val="22"/>
                <w:szCs w:val="22"/>
              </w:rPr>
            </w:pPr>
          </w:p>
          <w:p w14:paraId="5F0F3B45" w14:textId="77777777" w:rsidR="004A1CB9" w:rsidRPr="004A1CB9" w:rsidRDefault="004A1CB9" w:rsidP="004A1CB9">
            <w:pPr>
              <w:suppressAutoHyphens/>
              <w:spacing w:line="360" w:lineRule="auto"/>
              <w:rPr>
                <w:rFonts w:ascii="Arial" w:eastAsia="Verdana" w:hAnsi="Arial" w:cs="Arial"/>
                <w:color w:val="000000"/>
                <w:sz w:val="22"/>
                <w:szCs w:val="22"/>
              </w:rPr>
            </w:pPr>
          </w:p>
          <w:p w14:paraId="6661A393" w14:textId="77777777" w:rsidR="004A1CB9" w:rsidRPr="004A1CB9" w:rsidRDefault="004A1CB9" w:rsidP="004A1CB9">
            <w:pPr>
              <w:suppressAutoHyphens/>
              <w:spacing w:line="360" w:lineRule="auto"/>
              <w:rPr>
                <w:rFonts w:ascii="Arial" w:eastAsia="Verdana" w:hAnsi="Arial" w:cs="Arial"/>
                <w:color w:val="000000"/>
                <w:sz w:val="22"/>
                <w:szCs w:val="22"/>
              </w:rPr>
            </w:pPr>
          </w:p>
          <w:p w14:paraId="4ACD329E" w14:textId="77777777" w:rsidR="004A1CB9" w:rsidRPr="004A1CB9" w:rsidRDefault="004A1CB9" w:rsidP="004A1CB9">
            <w:pPr>
              <w:suppressAutoHyphens/>
              <w:spacing w:line="360" w:lineRule="auto"/>
              <w:rPr>
                <w:rFonts w:ascii="Arial" w:eastAsia="Verdana" w:hAnsi="Arial" w:cs="Arial"/>
                <w:color w:val="000000"/>
                <w:sz w:val="22"/>
                <w:szCs w:val="22"/>
              </w:rPr>
            </w:pPr>
          </w:p>
          <w:p w14:paraId="3D1BA6AC" w14:textId="77777777" w:rsidR="004A1CB9" w:rsidRPr="004A1CB9" w:rsidRDefault="004A1CB9" w:rsidP="004A1CB9">
            <w:pPr>
              <w:suppressAutoHyphens/>
              <w:spacing w:line="360" w:lineRule="auto"/>
              <w:rPr>
                <w:rFonts w:ascii="Arial" w:eastAsia="Verdana" w:hAnsi="Arial" w:cs="Arial"/>
                <w:color w:val="000000"/>
                <w:sz w:val="22"/>
                <w:szCs w:val="22"/>
              </w:rPr>
            </w:pPr>
          </w:p>
          <w:p w14:paraId="68D5F511" w14:textId="77777777" w:rsidR="004A1CB9" w:rsidRPr="004A1CB9" w:rsidRDefault="004A1CB9" w:rsidP="004A1CB9">
            <w:pPr>
              <w:suppressAutoHyphens/>
              <w:spacing w:line="360" w:lineRule="auto"/>
              <w:rPr>
                <w:rFonts w:ascii="Arial" w:eastAsia="Verdana" w:hAnsi="Arial" w:cs="Arial"/>
                <w:color w:val="000000"/>
                <w:sz w:val="22"/>
                <w:szCs w:val="22"/>
              </w:rPr>
            </w:pPr>
          </w:p>
          <w:p w14:paraId="73276C2F" w14:textId="77777777" w:rsidR="004A1CB9" w:rsidRPr="004A1CB9" w:rsidRDefault="004A1CB9" w:rsidP="004A1CB9">
            <w:pPr>
              <w:suppressAutoHyphens/>
              <w:spacing w:line="360" w:lineRule="auto"/>
              <w:rPr>
                <w:rFonts w:ascii="Arial" w:eastAsia="Verdana" w:hAnsi="Arial" w:cs="Arial"/>
                <w:color w:val="000000"/>
                <w:sz w:val="22"/>
                <w:szCs w:val="22"/>
              </w:rPr>
            </w:pPr>
          </w:p>
          <w:p w14:paraId="4A6E2D34" w14:textId="77777777" w:rsidR="004A1CB9" w:rsidRPr="004A1CB9" w:rsidRDefault="004A1CB9" w:rsidP="004A1CB9">
            <w:pPr>
              <w:suppressAutoHyphens/>
              <w:spacing w:line="360" w:lineRule="auto"/>
              <w:rPr>
                <w:rFonts w:ascii="Arial" w:eastAsia="Verdana" w:hAnsi="Arial" w:cs="Arial"/>
                <w:color w:val="000000"/>
                <w:sz w:val="22"/>
                <w:szCs w:val="22"/>
              </w:rPr>
            </w:pPr>
          </w:p>
          <w:p w14:paraId="7FC8ED8B" w14:textId="77777777" w:rsidR="004A1CB9" w:rsidRPr="004A1CB9" w:rsidRDefault="004A1CB9" w:rsidP="004A1CB9">
            <w:pPr>
              <w:suppressAutoHyphens/>
              <w:spacing w:line="360" w:lineRule="auto"/>
              <w:rPr>
                <w:rFonts w:ascii="Arial" w:eastAsia="Verdana" w:hAnsi="Arial" w:cs="Arial"/>
                <w:color w:val="000000"/>
                <w:sz w:val="22"/>
                <w:szCs w:val="22"/>
              </w:rPr>
            </w:pPr>
          </w:p>
          <w:p w14:paraId="5A4DDC8A" w14:textId="77777777" w:rsidR="004A1CB9" w:rsidRPr="004A1CB9" w:rsidRDefault="004A1CB9" w:rsidP="004A1CB9">
            <w:pPr>
              <w:suppressAutoHyphens/>
              <w:spacing w:line="360" w:lineRule="auto"/>
              <w:rPr>
                <w:rFonts w:ascii="Arial" w:eastAsia="Verdana" w:hAnsi="Arial" w:cs="Arial"/>
                <w:color w:val="000000"/>
                <w:sz w:val="22"/>
                <w:szCs w:val="22"/>
              </w:rPr>
            </w:pPr>
          </w:p>
          <w:p w14:paraId="78127B76" w14:textId="77777777" w:rsidR="004A1CB9" w:rsidRPr="004A1CB9" w:rsidRDefault="004A1CB9" w:rsidP="004A1CB9">
            <w:pPr>
              <w:suppressAutoHyphens/>
              <w:spacing w:line="360" w:lineRule="auto"/>
              <w:rPr>
                <w:rFonts w:ascii="Arial" w:eastAsia="Verdana" w:hAnsi="Arial" w:cs="Arial"/>
                <w:color w:val="000000"/>
                <w:sz w:val="22"/>
                <w:szCs w:val="22"/>
              </w:rPr>
            </w:pPr>
          </w:p>
        </w:tc>
      </w:tr>
    </w:tbl>
    <w:p w14:paraId="3338CD98" w14:textId="77777777" w:rsidR="004A1CB9" w:rsidRPr="004A1CB9" w:rsidRDefault="004A1CB9" w:rsidP="004A1CB9">
      <w:pPr>
        <w:spacing w:line="360" w:lineRule="auto"/>
        <w:jc w:val="both"/>
        <w:rPr>
          <w:rFonts w:ascii="Arial" w:hAnsi="Arial" w:cs="Arial"/>
          <w:sz w:val="24"/>
          <w:szCs w:val="24"/>
        </w:rPr>
      </w:pPr>
    </w:p>
    <w:p w14:paraId="728D6914" w14:textId="77777777" w:rsidR="00725CAC" w:rsidRDefault="00725CAC" w:rsidP="004A1CB9">
      <w:pPr>
        <w:spacing w:line="360" w:lineRule="auto"/>
        <w:jc w:val="both"/>
        <w:rPr>
          <w:rFonts w:ascii="Arial" w:hAnsi="Arial" w:cs="Arial"/>
          <w:b/>
          <w:sz w:val="24"/>
          <w:szCs w:val="24"/>
        </w:rPr>
      </w:pPr>
    </w:p>
    <w:p w14:paraId="25341B8F" w14:textId="2DCB7D29" w:rsidR="004A1CB9" w:rsidRPr="004A1CB9" w:rsidRDefault="004A1CB9" w:rsidP="004A1CB9">
      <w:pPr>
        <w:spacing w:line="360" w:lineRule="auto"/>
        <w:jc w:val="both"/>
        <w:rPr>
          <w:rFonts w:ascii="Arial" w:hAnsi="Arial" w:cs="Arial"/>
          <w:b/>
          <w:sz w:val="24"/>
          <w:szCs w:val="24"/>
        </w:rPr>
      </w:pPr>
      <w:r w:rsidRPr="004A1CB9">
        <w:rPr>
          <w:rFonts w:ascii="Arial" w:hAnsi="Arial" w:cs="Arial"/>
          <w:b/>
          <w:sz w:val="24"/>
          <w:szCs w:val="24"/>
        </w:rPr>
        <w:t>4. Requisitos da Contratação</w:t>
      </w:r>
    </w:p>
    <w:p w14:paraId="5CAB5B77" w14:textId="77777777" w:rsidR="004A1CB9" w:rsidRPr="004A1CB9" w:rsidRDefault="004A1CB9" w:rsidP="004A1CB9">
      <w:pPr>
        <w:spacing w:line="360" w:lineRule="auto"/>
        <w:jc w:val="both"/>
        <w:rPr>
          <w:rFonts w:ascii="Arial" w:hAnsi="Arial" w:cs="Arial"/>
          <w:bCs/>
          <w:sz w:val="24"/>
          <w:szCs w:val="24"/>
          <w:lang w:eastAsia="zh-CN"/>
        </w:rPr>
      </w:pPr>
      <w:r w:rsidRPr="004A1CB9">
        <w:rPr>
          <w:rFonts w:ascii="Arial" w:hAnsi="Arial" w:cs="Arial"/>
          <w:bCs/>
          <w:sz w:val="24"/>
          <w:szCs w:val="24"/>
          <w:lang w:eastAsia="zh-CN"/>
        </w:rPr>
        <w:t xml:space="preserve">A contratação será realizada por meio de licitação, </w:t>
      </w:r>
      <w:bookmarkStart w:id="51" w:name="_Hlk126592723"/>
      <w:r w:rsidRPr="004A1CB9">
        <w:rPr>
          <w:rFonts w:ascii="Arial" w:hAnsi="Arial" w:cs="Arial"/>
          <w:bCs/>
          <w:sz w:val="24"/>
          <w:szCs w:val="24"/>
          <w:lang w:eastAsia="zh-CN"/>
        </w:rPr>
        <w:t>modalidade Pregão Eletrônico, do tipo menor preço por item, nos termos da Lei Federal nº 14.133/2021.</w:t>
      </w:r>
      <w:bookmarkEnd w:id="51"/>
    </w:p>
    <w:p w14:paraId="34E0B9F3" w14:textId="77777777" w:rsidR="004A1CB9" w:rsidRPr="004A1CB9" w:rsidRDefault="004A1CB9" w:rsidP="004A1CB9">
      <w:pPr>
        <w:spacing w:line="360" w:lineRule="auto"/>
        <w:jc w:val="both"/>
        <w:rPr>
          <w:rFonts w:ascii="Arial" w:hAnsi="Arial" w:cs="Arial"/>
          <w:bCs/>
          <w:sz w:val="24"/>
          <w:szCs w:val="24"/>
          <w:lang w:eastAsia="zh-CN"/>
        </w:rPr>
      </w:pPr>
      <w:r w:rsidRPr="004A1CB9">
        <w:rPr>
          <w:rFonts w:ascii="Arial" w:hAnsi="Arial" w:cs="Arial"/>
          <w:bCs/>
          <w:sz w:val="24"/>
          <w:szCs w:val="24"/>
          <w:lang w:eastAsia="zh-CN"/>
        </w:rPr>
        <w:t>Para fornecimento dos serviços pretendidos os eventuais interessados deverão comprovar que atuam em ramo de atividade compatível com o objeto da licitação, bem como apresentar documentos comprobatórios a título de habilitação, nos termos do art. 62, da Lei nº 14.133/2021.</w:t>
      </w:r>
    </w:p>
    <w:p w14:paraId="2C4A7153" w14:textId="77777777" w:rsidR="004A1CB9" w:rsidRPr="004A1CB9" w:rsidRDefault="004A1CB9" w:rsidP="004A1CB9">
      <w:pPr>
        <w:spacing w:line="360" w:lineRule="auto"/>
        <w:ind w:firstLine="708"/>
        <w:jc w:val="both"/>
        <w:rPr>
          <w:rFonts w:ascii="Arial" w:hAnsi="Arial" w:cs="Arial"/>
          <w:bCs/>
          <w:sz w:val="24"/>
          <w:szCs w:val="24"/>
          <w:lang w:eastAsia="zh-CN"/>
        </w:rPr>
      </w:pPr>
    </w:p>
    <w:p w14:paraId="3EEA5305" w14:textId="77777777" w:rsidR="004A1CB9" w:rsidRPr="004A1CB9" w:rsidRDefault="004A1CB9" w:rsidP="004A1CB9">
      <w:pPr>
        <w:spacing w:line="360" w:lineRule="auto"/>
        <w:jc w:val="both"/>
        <w:rPr>
          <w:rFonts w:ascii="Arial" w:hAnsi="Arial" w:cs="Arial"/>
          <w:b/>
          <w:sz w:val="24"/>
          <w:szCs w:val="24"/>
        </w:rPr>
      </w:pPr>
      <w:r w:rsidRPr="004A1CB9">
        <w:rPr>
          <w:rFonts w:ascii="Arial" w:hAnsi="Arial" w:cs="Arial"/>
          <w:b/>
          <w:sz w:val="24"/>
          <w:szCs w:val="24"/>
        </w:rPr>
        <w:t>5. Modelo de Execução do Objeto</w:t>
      </w:r>
    </w:p>
    <w:p w14:paraId="46FA7419" w14:textId="6EDF53BC" w:rsidR="004A1CB9" w:rsidRPr="004A1CB9" w:rsidRDefault="004A1CB9" w:rsidP="004A1CB9">
      <w:pPr>
        <w:spacing w:line="360" w:lineRule="auto"/>
        <w:jc w:val="both"/>
        <w:rPr>
          <w:rFonts w:ascii="Arial" w:hAnsi="Arial" w:cs="Arial"/>
          <w:b/>
          <w:sz w:val="24"/>
          <w:szCs w:val="24"/>
        </w:rPr>
      </w:pPr>
      <w:r w:rsidRPr="004A1CB9">
        <w:rPr>
          <w:rFonts w:ascii="Arial" w:hAnsi="Arial" w:cs="Arial"/>
          <w:color w:val="000000"/>
          <w:sz w:val="24"/>
          <w:szCs w:val="24"/>
        </w:rPr>
        <w:t>5.1. O prazo de entrega será imediato para as quantidades solicitadas, e não poderá ser superior a 10 (dez) dias após o recebimento do empenho; salvo justificativa fundamentada e aceita pela administração. O fornecimento se dará conforme a necessidade da Secretaria Municipal de Meio Ambiente, pelo período de até 12 (doze) meses.</w:t>
      </w:r>
    </w:p>
    <w:p w14:paraId="1144C3D1" w14:textId="77777777" w:rsidR="004A1CB9" w:rsidRPr="004A1CB9" w:rsidRDefault="004A1CB9" w:rsidP="004A1CB9">
      <w:pPr>
        <w:spacing w:line="360" w:lineRule="auto"/>
        <w:jc w:val="both"/>
        <w:rPr>
          <w:rFonts w:ascii="Arial" w:hAnsi="Arial" w:cs="Arial"/>
          <w:color w:val="000000"/>
          <w:sz w:val="24"/>
          <w:szCs w:val="24"/>
        </w:rPr>
      </w:pPr>
      <w:r w:rsidRPr="004A1CB9">
        <w:rPr>
          <w:rFonts w:ascii="Arial" w:hAnsi="Arial" w:cs="Arial"/>
          <w:color w:val="000000"/>
          <w:sz w:val="24"/>
          <w:szCs w:val="24"/>
        </w:rPr>
        <w:t>5.2. A empresa deverá entregar a quantidade solicitada pelo Município, não podendo, portanto, estipular em sua proposta de preços, quantidades mínimas ou máximas.</w:t>
      </w:r>
    </w:p>
    <w:p w14:paraId="1618EF83" w14:textId="77777777" w:rsidR="004A1CB9" w:rsidRPr="004A1CB9" w:rsidRDefault="004A1CB9" w:rsidP="004A1CB9">
      <w:pPr>
        <w:spacing w:line="360" w:lineRule="auto"/>
        <w:jc w:val="both"/>
        <w:rPr>
          <w:rFonts w:ascii="Arial" w:hAnsi="Arial" w:cs="Arial"/>
          <w:color w:val="000000"/>
          <w:sz w:val="24"/>
          <w:szCs w:val="24"/>
        </w:rPr>
      </w:pPr>
      <w:r w:rsidRPr="004A1CB9">
        <w:rPr>
          <w:rFonts w:ascii="Arial" w:hAnsi="Arial" w:cs="Arial"/>
          <w:color w:val="000000"/>
          <w:sz w:val="24"/>
          <w:szCs w:val="24"/>
        </w:rPr>
        <w:t xml:space="preserve">5.3. Local de entrega: Almoxarifado Central da Prefeitura, na Alameda Rene Luiz Horn n° 218, Centro, nesta cidade, ou outro local a ser definido pelo Poder Executivo, dentro do perímetro urbano do Município. </w:t>
      </w:r>
    </w:p>
    <w:p w14:paraId="55A92C1C" w14:textId="77777777" w:rsidR="004A1CB9" w:rsidRPr="004A1CB9" w:rsidRDefault="004A1CB9" w:rsidP="004A1CB9">
      <w:pPr>
        <w:spacing w:line="360" w:lineRule="auto"/>
        <w:jc w:val="both"/>
        <w:rPr>
          <w:rFonts w:ascii="Arial" w:hAnsi="Arial" w:cs="Arial"/>
          <w:color w:val="000000"/>
          <w:sz w:val="24"/>
          <w:szCs w:val="24"/>
        </w:rPr>
      </w:pPr>
      <w:r w:rsidRPr="004A1CB9">
        <w:rPr>
          <w:rFonts w:ascii="Arial" w:hAnsi="Arial" w:cs="Arial"/>
          <w:color w:val="000000"/>
          <w:sz w:val="24"/>
          <w:szCs w:val="24"/>
        </w:rPr>
        <w:t>5.4. O transporte e o descarregamento do objeto correrão por conta exclusiva da licitante vencedora, sem qualquer custo adicional solicitado posteriormente.</w:t>
      </w:r>
    </w:p>
    <w:p w14:paraId="560E1EDD" w14:textId="77777777" w:rsidR="004A1CB9" w:rsidRPr="004A1CB9" w:rsidRDefault="004A1CB9" w:rsidP="004A1CB9">
      <w:pPr>
        <w:spacing w:line="360" w:lineRule="auto"/>
        <w:jc w:val="both"/>
        <w:rPr>
          <w:rFonts w:ascii="Arial" w:hAnsi="Arial" w:cs="Arial"/>
          <w:color w:val="000000"/>
          <w:sz w:val="24"/>
          <w:szCs w:val="24"/>
        </w:rPr>
      </w:pPr>
      <w:r w:rsidRPr="004A1CB9">
        <w:rPr>
          <w:rFonts w:ascii="Arial" w:hAnsi="Arial" w:cs="Arial"/>
          <w:color w:val="000000"/>
          <w:sz w:val="24"/>
          <w:szCs w:val="24"/>
        </w:rPr>
        <w:t xml:space="preserve">5.5. Os objetos a serem adquiridos devem conter as especificações contidas em suas descrições. As quantidades devem ser conforme constantes em cada objeto descrito. </w:t>
      </w:r>
    </w:p>
    <w:p w14:paraId="76C2E550" w14:textId="77777777" w:rsidR="004A1CB9" w:rsidRPr="004A1CB9" w:rsidRDefault="004A1CB9" w:rsidP="004A1CB9">
      <w:pPr>
        <w:spacing w:line="360" w:lineRule="auto"/>
        <w:jc w:val="both"/>
        <w:rPr>
          <w:rFonts w:ascii="Arial" w:hAnsi="Arial" w:cs="Arial"/>
          <w:sz w:val="24"/>
          <w:szCs w:val="24"/>
        </w:rPr>
      </w:pPr>
    </w:p>
    <w:p w14:paraId="2DE436E2" w14:textId="77777777" w:rsidR="004A1CB9" w:rsidRPr="004A1CB9" w:rsidRDefault="004A1CB9" w:rsidP="004A1CB9">
      <w:pPr>
        <w:spacing w:line="360" w:lineRule="auto"/>
        <w:jc w:val="both"/>
        <w:rPr>
          <w:rFonts w:ascii="Arial" w:hAnsi="Arial" w:cs="Arial"/>
          <w:b/>
          <w:sz w:val="24"/>
          <w:szCs w:val="24"/>
        </w:rPr>
      </w:pPr>
      <w:r w:rsidRPr="004A1CB9">
        <w:rPr>
          <w:rFonts w:ascii="Arial" w:hAnsi="Arial" w:cs="Arial"/>
          <w:b/>
          <w:sz w:val="24"/>
          <w:szCs w:val="24"/>
        </w:rPr>
        <w:t>6. Modelo de Gestão do Contrato</w:t>
      </w:r>
    </w:p>
    <w:p w14:paraId="3688656F" w14:textId="77777777" w:rsidR="004A1CB9" w:rsidRPr="004A1CB9" w:rsidRDefault="004A1CB9" w:rsidP="004A1CB9">
      <w:pPr>
        <w:pBdr>
          <w:top w:val="nil"/>
          <w:left w:val="nil"/>
          <w:bottom w:val="nil"/>
          <w:right w:val="nil"/>
          <w:between w:val="nil"/>
        </w:pBd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rPr>
      </w:pPr>
      <w:r w:rsidRPr="004A1CB9">
        <w:rPr>
          <w:rFonts w:ascii="Arial" w:hAnsi="Arial" w:cs="Arial"/>
          <w:sz w:val="24"/>
          <w:szCs w:val="24"/>
        </w:rPr>
        <w:t xml:space="preserve">A Secretaria de Meio Ambiente indica o servidor </w:t>
      </w:r>
      <w:r w:rsidRPr="004A1CB9">
        <w:rPr>
          <w:rFonts w:ascii="Arial" w:hAnsi="Arial" w:cs="Arial"/>
          <w:b/>
          <w:sz w:val="24"/>
          <w:szCs w:val="24"/>
        </w:rPr>
        <w:t xml:space="preserve">Diogo </w:t>
      </w:r>
      <w:proofErr w:type="spellStart"/>
      <w:r w:rsidRPr="004A1CB9">
        <w:rPr>
          <w:rFonts w:ascii="Arial" w:hAnsi="Arial" w:cs="Arial"/>
          <w:b/>
          <w:sz w:val="24"/>
          <w:szCs w:val="24"/>
        </w:rPr>
        <w:t>Freitag</w:t>
      </w:r>
      <w:proofErr w:type="spellEnd"/>
      <w:r w:rsidRPr="004A1CB9">
        <w:rPr>
          <w:rFonts w:ascii="Arial" w:hAnsi="Arial" w:cs="Arial"/>
          <w:b/>
          <w:sz w:val="24"/>
          <w:szCs w:val="24"/>
        </w:rPr>
        <w:t xml:space="preserve"> da Silveira</w:t>
      </w:r>
      <w:r w:rsidRPr="004A1CB9">
        <w:rPr>
          <w:rFonts w:ascii="Arial" w:hAnsi="Arial" w:cs="Arial"/>
          <w:sz w:val="24"/>
          <w:szCs w:val="24"/>
        </w:rPr>
        <w:t xml:space="preserve"> para atuar como fiscal do contrato.</w:t>
      </w:r>
    </w:p>
    <w:p w14:paraId="78994050" w14:textId="77777777" w:rsidR="00725CAC" w:rsidRDefault="00725CAC" w:rsidP="004A1CB9">
      <w:pPr>
        <w:pBdr>
          <w:top w:val="nil"/>
          <w:left w:val="nil"/>
          <w:bottom w:val="nil"/>
          <w:right w:val="nil"/>
          <w:between w:val="nil"/>
        </w:pBd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rPr>
      </w:pPr>
    </w:p>
    <w:p w14:paraId="3194D00E" w14:textId="1771821D" w:rsidR="004A1CB9" w:rsidRPr="004A1CB9" w:rsidRDefault="004A1CB9" w:rsidP="004A1CB9">
      <w:pPr>
        <w:pBdr>
          <w:top w:val="nil"/>
          <w:left w:val="nil"/>
          <w:bottom w:val="nil"/>
          <w:right w:val="nil"/>
          <w:between w:val="nil"/>
        </w:pBd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rPr>
      </w:pPr>
      <w:r w:rsidRPr="004A1CB9">
        <w:rPr>
          <w:rFonts w:ascii="Arial" w:hAnsi="Arial" w:cs="Arial"/>
          <w:sz w:val="24"/>
          <w:szCs w:val="24"/>
        </w:rPr>
        <w:t>A gestão e a fiscalização do objeto contratado serão realizadas conforme o disposto no Decreto Municipal 187/23, que “Regulamenta as funções do agente de contratação, da equipe de apoio e da comissão de contratação, suas atribuições e funcionamento, a fiscalização e a gestão dos contratos, e a atuação da assessoria jurídica e do controle interno no âmbito do Município de Balneário Pinhal, nos termos da Lei Federal nº 14.133/2021.</w:t>
      </w:r>
    </w:p>
    <w:p w14:paraId="2125A477" w14:textId="77777777" w:rsidR="004A1CB9" w:rsidRPr="004A1CB9" w:rsidRDefault="004A1CB9" w:rsidP="004A1CB9">
      <w:pPr>
        <w:spacing w:line="360" w:lineRule="auto"/>
        <w:jc w:val="both"/>
        <w:rPr>
          <w:rFonts w:ascii="Arial" w:hAnsi="Arial" w:cs="Arial"/>
          <w:b/>
          <w:sz w:val="24"/>
          <w:szCs w:val="24"/>
        </w:rPr>
      </w:pPr>
      <w:r w:rsidRPr="004A1CB9">
        <w:rPr>
          <w:rFonts w:ascii="Arial" w:hAnsi="Arial" w:cs="Arial"/>
          <w:b/>
          <w:sz w:val="24"/>
          <w:szCs w:val="24"/>
        </w:rPr>
        <w:lastRenderedPageBreak/>
        <w:t>7. Critérios de Pagamento</w:t>
      </w:r>
    </w:p>
    <w:p w14:paraId="2B13D1CA" w14:textId="77777777" w:rsidR="004A1CB9" w:rsidRPr="004A1CB9" w:rsidRDefault="004A1CB9" w:rsidP="004A1CB9">
      <w:pPr>
        <w:spacing w:line="360" w:lineRule="auto"/>
        <w:jc w:val="both"/>
        <w:rPr>
          <w:rFonts w:ascii="Arial" w:hAnsi="Arial" w:cs="Arial"/>
          <w:sz w:val="24"/>
          <w:szCs w:val="24"/>
        </w:rPr>
      </w:pPr>
      <w:r w:rsidRPr="004A1CB9">
        <w:rPr>
          <w:rFonts w:ascii="Arial" w:hAnsi="Arial" w:cs="Arial"/>
          <w:sz w:val="24"/>
          <w:szCs w:val="24"/>
        </w:rPr>
        <w:t>7.1. O pagamento ocorrerá em até 30 (trinta) dias após a entrega do objeto, desde que a Nota Fiscal correspondente tenha sido apresentada na Secretaria Municipal de Finanças.</w:t>
      </w:r>
    </w:p>
    <w:p w14:paraId="3263F226" w14:textId="77777777" w:rsidR="004A1CB9" w:rsidRPr="004A1CB9" w:rsidRDefault="004A1CB9" w:rsidP="004A1CB9">
      <w:pPr>
        <w:spacing w:line="360" w:lineRule="auto"/>
        <w:jc w:val="both"/>
        <w:rPr>
          <w:rFonts w:ascii="Arial" w:hAnsi="Arial" w:cs="Arial"/>
          <w:sz w:val="24"/>
          <w:szCs w:val="24"/>
        </w:rPr>
      </w:pPr>
      <w:r w:rsidRPr="004A1CB9">
        <w:rPr>
          <w:rFonts w:ascii="Arial" w:hAnsi="Arial" w:cs="Arial"/>
          <w:sz w:val="24"/>
          <w:szCs w:val="24"/>
        </w:rPr>
        <w:t>7.2. Para pagamento, a empresa deverá apresentar à Divisão de Empenhos da Secretaria Municipal de Finanças, localizada na Avenida Itália n° 3100, a nota fiscal e/ou fatura do produto entregue de acordo com o respectivo empenho, devendo ser emitida em nome do Município de Balneário Pinhal e contendo o número do respectivo empenho.</w:t>
      </w:r>
    </w:p>
    <w:p w14:paraId="3F4D6562" w14:textId="77777777" w:rsidR="004A1CB9" w:rsidRPr="004A1CB9" w:rsidRDefault="004A1CB9" w:rsidP="004A1CB9">
      <w:pPr>
        <w:spacing w:line="360" w:lineRule="auto"/>
        <w:jc w:val="both"/>
        <w:rPr>
          <w:rFonts w:ascii="Arial" w:hAnsi="Arial" w:cs="Arial"/>
          <w:sz w:val="24"/>
          <w:szCs w:val="24"/>
        </w:rPr>
      </w:pPr>
    </w:p>
    <w:p w14:paraId="173748AE" w14:textId="77777777" w:rsidR="004A1CB9" w:rsidRPr="004A1CB9" w:rsidRDefault="004A1CB9" w:rsidP="004A1CB9">
      <w:pPr>
        <w:spacing w:line="360" w:lineRule="auto"/>
        <w:jc w:val="both"/>
        <w:rPr>
          <w:rFonts w:ascii="Arial" w:hAnsi="Arial" w:cs="Arial"/>
          <w:b/>
          <w:sz w:val="24"/>
          <w:szCs w:val="24"/>
        </w:rPr>
      </w:pPr>
      <w:r w:rsidRPr="004A1CB9">
        <w:rPr>
          <w:rFonts w:ascii="Arial" w:hAnsi="Arial" w:cs="Arial"/>
          <w:b/>
          <w:sz w:val="24"/>
          <w:szCs w:val="24"/>
        </w:rPr>
        <w:t>8. Forma e Critérios de Seleção do Prestador de Serviço</w:t>
      </w:r>
    </w:p>
    <w:p w14:paraId="7DE873D2" w14:textId="77777777" w:rsidR="004A1CB9" w:rsidRPr="004A1CB9" w:rsidRDefault="004A1CB9" w:rsidP="004A1CB9">
      <w:pPr>
        <w:spacing w:line="360" w:lineRule="auto"/>
        <w:jc w:val="both"/>
        <w:rPr>
          <w:rFonts w:ascii="Arial" w:hAnsi="Arial" w:cs="Arial"/>
          <w:sz w:val="24"/>
          <w:szCs w:val="24"/>
        </w:rPr>
      </w:pPr>
      <w:r w:rsidRPr="004A1CB9">
        <w:rPr>
          <w:rFonts w:ascii="Arial" w:hAnsi="Arial" w:cs="Arial"/>
          <w:sz w:val="24"/>
          <w:szCs w:val="24"/>
        </w:rPr>
        <w:t>Conforme disposto no item 4, o futuro contratado será selecionado mediante processo licitatório na modalidade Pregão Eletrônico.</w:t>
      </w:r>
    </w:p>
    <w:p w14:paraId="59B02E55" w14:textId="77777777" w:rsidR="004A1CB9" w:rsidRPr="004A1CB9" w:rsidRDefault="004A1CB9" w:rsidP="004A1CB9">
      <w:pPr>
        <w:spacing w:line="360" w:lineRule="auto"/>
        <w:jc w:val="both"/>
        <w:rPr>
          <w:rFonts w:ascii="Arial" w:hAnsi="Arial" w:cs="Arial"/>
          <w:sz w:val="24"/>
          <w:szCs w:val="24"/>
        </w:rPr>
      </w:pPr>
    </w:p>
    <w:p w14:paraId="56EE5436" w14:textId="77777777" w:rsidR="004A1CB9" w:rsidRPr="004A1CB9" w:rsidRDefault="004A1CB9" w:rsidP="004A1CB9">
      <w:pPr>
        <w:spacing w:line="360" w:lineRule="auto"/>
        <w:jc w:val="both"/>
        <w:rPr>
          <w:rFonts w:ascii="Arial" w:hAnsi="Arial" w:cs="Arial"/>
          <w:b/>
          <w:sz w:val="24"/>
          <w:szCs w:val="24"/>
        </w:rPr>
      </w:pPr>
      <w:r w:rsidRPr="004A1CB9">
        <w:rPr>
          <w:rFonts w:ascii="Arial" w:hAnsi="Arial" w:cs="Arial"/>
          <w:b/>
          <w:sz w:val="24"/>
          <w:szCs w:val="24"/>
        </w:rPr>
        <w:t>9. Estimativa do Valor da Contratação</w:t>
      </w:r>
    </w:p>
    <w:p w14:paraId="6E5BFE68" w14:textId="77777777" w:rsidR="004A1CB9" w:rsidRPr="004A1CB9" w:rsidRDefault="004A1CB9" w:rsidP="004A1CB9">
      <w:pPr>
        <w:spacing w:line="360" w:lineRule="auto"/>
        <w:jc w:val="both"/>
        <w:rPr>
          <w:rFonts w:ascii="Arial" w:hAnsi="Arial" w:cs="Arial"/>
          <w:sz w:val="24"/>
          <w:szCs w:val="24"/>
          <w:lang w:eastAsia="zh-CN"/>
        </w:rPr>
      </w:pPr>
      <w:r w:rsidRPr="004A1CB9">
        <w:rPr>
          <w:rFonts w:ascii="Arial" w:hAnsi="Arial" w:cs="Arial"/>
          <w:sz w:val="24"/>
          <w:szCs w:val="24"/>
          <w:lang w:eastAsia="zh-CN"/>
        </w:rPr>
        <w:t>Estima-se para a contratação almejada o valor de R$ 92.911,34 (noventa e dois mil, novecentos e onze reais e trinta e quatro centavos).</w:t>
      </w:r>
    </w:p>
    <w:p w14:paraId="5A3BCF78" w14:textId="77777777" w:rsidR="004A1CB9" w:rsidRPr="004A1CB9" w:rsidRDefault="004A1CB9" w:rsidP="004A1CB9">
      <w:pPr>
        <w:spacing w:line="360" w:lineRule="auto"/>
        <w:jc w:val="both"/>
        <w:rPr>
          <w:rFonts w:ascii="Arial" w:hAnsi="Arial" w:cs="Arial"/>
          <w:sz w:val="24"/>
          <w:szCs w:val="24"/>
        </w:rPr>
      </w:pPr>
      <w:r w:rsidRPr="004A1CB9">
        <w:rPr>
          <w:rFonts w:ascii="Arial" w:hAnsi="Arial" w:cs="Arial"/>
          <w:sz w:val="24"/>
          <w:szCs w:val="24"/>
        </w:rPr>
        <w:t>Vislumbra-se que tal valor é compatível com o praticado pelo mercado correspondente, observando-se o disposto no Decreto Municipal nº 175/2022, que “Estabelece o procedimento administrativo para a realização de pesquisa de preços para aquisição de bens, contratação de serviços em geral e para contratação de obras e serviços de engenharia no âmbito do Município de Balneário Pinhal/RS, nos termos da Lei Federal nº 14.133/2021”, nos termos do art. 23, § 1º, da Lei Federal nº 14.133/2021.</w:t>
      </w:r>
    </w:p>
    <w:p w14:paraId="439319D1" w14:textId="77777777" w:rsidR="004A1CB9" w:rsidRPr="004A1CB9" w:rsidRDefault="004A1CB9" w:rsidP="004A1CB9">
      <w:pPr>
        <w:spacing w:line="360" w:lineRule="auto"/>
        <w:jc w:val="both"/>
        <w:rPr>
          <w:rFonts w:ascii="Arial" w:hAnsi="Arial" w:cs="Arial"/>
          <w:sz w:val="24"/>
          <w:szCs w:val="24"/>
        </w:rPr>
      </w:pPr>
    </w:p>
    <w:p w14:paraId="7D523DFD" w14:textId="77777777" w:rsidR="004A1CB9" w:rsidRPr="004A1CB9" w:rsidRDefault="004A1CB9" w:rsidP="00725CAC">
      <w:pPr>
        <w:spacing w:line="360" w:lineRule="auto"/>
        <w:rPr>
          <w:rFonts w:ascii="Arial" w:hAnsi="Arial" w:cs="Arial"/>
          <w:b/>
          <w:sz w:val="24"/>
          <w:szCs w:val="24"/>
        </w:rPr>
      </w:pPr>
      <w:r w:rsidRPr="004A1CB9">
        <w:rPr>
          <w:rFonts w:ascii="Arial" w:hAnsi="Arial" w:cs="Arial"/>
          <w:b/>
          <w:sz w:val="24"/>
          <w:szCs w:val="24"/>
        </w:rPr>
        <w:t>10. Adequação Orçamentária</w:t>
      </w:r>
    </w:p>
    <w:p w14:paraId="2B48CCE3" w14:textId="77777777" w:rsidR="004A1CB9" w:rsidRPr="004A1CB9" w:rsidRDefault="004A1CB9" w:rsidP="00725CAC">
      <w:pPr>
        <w:spacing w:line="360" w:lineRule="auto"/>
        <w:rPr>
          <w:rFonts w:ascii="Arial" w:hAnsi="Arial" w:cs="Arial"/>
          <w:sz w:val="24"/>
          <w:szCs w:val="24"/>
        </w:rPr>
      </w:pPr>
      <w:r w:rsidRPr="004A1CB9">
        <w:rPr>
          <w:rFonts w:ascii="Arial" w:hAnsi="Arial" w:cs="Arial"/>
          <w:sz w:val="24"/>
          <w:szCs w:val="24"/>
        </w:rPr>
        <w:t>1001 18 541 0010 2039 3390 30 06 00 00 00 1500 - 19677.0</w:t>
      </w:r>
    </w:p>
    <w:p w14:paraId="22E8E7CC" w14:textId="77777777" w:rsidR="004A1CB9" w:rsidRPr="004A1CB9" w:rsidRDefault="004A1CB9" w:rsidP="004A1CB9">
      <w:pPr>
        <w:spacing w:line="360" w:lineRule="auto"/>
        <w:rPr>
          <w:rFonts w:ascii="Arial" w:hAnsi="Arial" w:cs="Arial"/>
          <w:sz w:val="24"/>
          <w:szCs w:val="24"/>
        </w:rPr>
      </w:pPr>
    </w:p>
    <w:p w14:paraId="1FCE7F20" w14:textId="64905303" w:rsidR="004A1CB9" w:rsidRPr="004A1CB9" w:rsidRDefault="004A1CB9" w:rsidP="004A1CB9">
      <w:pPr>
        <w:pBdr>
          <w:top w:val="nil"/>
          <w:left w:val="nil"/>
          <w:bottom w:val="nil"/>
          <w:right w:val="nil"/>
          <w:between w:val="nil"/>
        </w:pBdr>
        <w:spacing w:line="360" w:lineRule="auto"/>
        <w:rPr>
          <w:rFonts w:ascii="Arial" w:hAnsi="Arial" w:cs="Arial"/>
          <w:sz w:val="24"/>
          <w:szCs w:val="24"/>
        </w:rPr>
      </w:pPr>
      <w:r w:rsidRPr="004A1CB9">
        <w:rPr>
          <w:rFonts w:ascii="Arial" w:hAnsi="Arial" w:cs="Arial"/>
          <w:sz w:val="24"/>
          <w:szCs w:val="24"/>
        </w:rPr>
        <w:t xml:space="preserve">                                                           </w:t>
      </w:r>
      <w:r>
        <w:rPr>
          <w:rFonts w:ascii="Arial" w:hAnsi="Arial" w:cs="Arial"/>
          <w:sz w:val="24"/>
          <w:szCs w:val="24"/>
        </w:rPr>
        <w:t xml:space="preserve">                </w:t>
      </w:r>
      <w:r w:rsidRPr="004A1CB9">
        <w:rPr>
          <w:rFonts w:ascii="Arial" w:hAnsi="Arial" w:cs="Arial"/>
          <w:sz w:val="24"/>
          <w:szCs w:val="24"/>
        </w:rPr>
        <w:t>Balneário Pinhal, 08 de dezembro de 2023.</w:t>
      </w:r>
    </w:p>
    <w:p w14:paraId="4FEFAD0A" w14:textId="77777777" w:rsidR="004A1CB9" w:rsidRPr="004A1CB9" w:rsidRDefault="004A1CB9" w:rsidP="004A1CB9">
      <w:pPr>
        <w:pBdr>
          <w:top w:val="nil"/>
          <w:left w:val="nil"/>
          <w:bottom w:val="nil"/>
          <w:right w:val="nil"/>
          <w:between w:val="nil"/>
        </w:pBdr>
        <w:spacing w:line="360" w:lineRule="auto"/>
        <w:rPr>
          <w:rFonts w:ascii="Arial" w:hAnsi="Arial" w:cs="Arial"/>
          <w:sz w:val="24"/>
          <w:szCs w:val="24"/>
        </w:rPr>
      </w:pPr>
    </w:p>
    <w:p w14:paraId="552AEFCC" w14:textId="77777777" w:rsidR="004A1CB9" w:rsidRPr="004A1CB9" w:rsidRDefault="004A1CB9" w:rsidP="004A1CB9">
      <w:pPr>
        <w:pBdr>
          <w:top w:val="nil"/>
          <w:left w:val="nil"/>
          <w:bottom w:val="nil"/>
          <w:right w:val="nil"/>
          <w:between w:val="nil"/>
        </w:pBdr>
        <w:spacing w:line="360" w:lineRule="auto"/>
        <w:rPr>
          <w:rFonts w:ascii="Arial" w:hAnsi="Arial" w:cs="Arial"/>
          <w:sz w:val="24"/>
          <w:szCs w:val="24"/>
        </w:rPr>
      </w:pPr>
    </w:p>
    <w:p w14:paraId="6B3E476A" w14:textId="77777777" w:rsidR="004A1CB9" w:rsidRPr="004A1CB9" w:rsidRDefault="004A1CB9" w:rsidP="004A1CB9">
      <w:pPr>
        <w:pBdr>
          <w:top w:val="nil"/>
          <w:left w:val="nil"/>
          <w:bottom w:val="nil"/>
          <w:right w:val="nil"/>
          <w:between w:val="nil"/>
        </w:pBdr>
        <w:rPr>
          <w:sz w:val="24"/>
          <w:szCs w:val="24"/>
        </w:rPr>
      </w:pPr>
    </w:p>
    <w:p w14:paraId="4F469356" w14:textId="77777777" w:rsidR="004A1CB9" w:rsidRPr="004A1CB9" w:rsidRDefault="004A1CB9" w:rsidP="004A1CB9">
      <w:pPr>
        <w:pBdr>
          <w:top w:val="nil"/>
          <w:left w:val="nil"/>
          <w:bottom w:val="nil"/>
          <w:right w:val="nil"/>
          <w:between w:val="nil"/>
        </w:pBdr>
        <w:rPr>
          <w:sz w:val="24"/>
          <w:szCs w:val="24"/>
        </w:rPr>
      </w:pPr>
    </w:p>
    <w:p w14:paraId="618F1E63" w14:textId="77777777" w:rsidR="004A1CB9" w:rsidRPr="004A1CB9" w:rsidRDefault="004A1CB9" w:rsidP="004A1CB9">
      <w:pPr>
        <w:pBdr>
          <w:top w:val="nil"/>
          <w:left w:val="nil"/>
          <w:bottom w:val="nil"/>
          <w:right w:val="nil"/>
          <w:between w:val="nil"/>
        </w:pBdr>
        <w:rPr>
          <w:rFonts w:ascii="Arial" w:hAnsi="Arial" w:cs="Arial"/>
          <w:sz w:val="24"/>
          <w:szCs w:val="24"/>
        </w:rPr>
      </w:pPr>
    </w:p>
    <w:p w14:paraId="4A8D9521" w14:textId="77777777" w:rsidR="004A1CB9" w:rsidRPr="004A1CB9" w:rsidRDefault="004A1CB9" w:rsidP="004A1CB9">
      <w:pPr>
        <w:jc w:val="center"/>
        <w:rPr>
          <w:rFonts w:ascii="Arial" w:hAnsi="Arial" w:cs="Arial"/>
          <w:b/>
          <w:sz w:val="22"/>
          <w:szCs w:val="22"/>
          <w:lang w:eastAsia="zh-CN"/>
        </w:rPr>
      </w:pPr>
      <w:r w:rsidRPr="004A1CB9">
        <w:rPr>
          <w:rFonts w:ascii="Arial" w:hAnsi="Arial" w:cs="Arial"/>
          <w:b/>
          <w:sz w:val="22"/>
          <w:szCs w:val="22"/>
          <w:lang w:eastAsia="zh-CN"/>
        </w:rPr>
        <w:t>ALDAIR NUNES FEIJÓ</w:t>
      </w:r>
    </w:p>
    <w:p w14:paraId="349EF2AC" w14:textId="77777777" w:rsidR="004A1CB9" w:rsidRPr="004A1CB9" w:rsidRDefault="004A1CB9" w:rsidP="004A1CB9">
      <w:pPr>
        <w:jc w:val="center"/>
        <w:rPr>
          <w:rFonts w:ascii="Arial" w:hAnsi="Arial" w:cs="Arial"/>
          <w:b/>
          <w:sz w:val="22"/>
          <w:szCs w:val="22"/>
          <w:lang w:eastAsia="zh-CN"/>
        </w:rPr>
      </w:pPr>
      <w:r w:rsidRPr="004A1CB9">
        <w:rPr>
          <w:rFonts w:ascii="Arial" w:hAnsi="Arial" w:cs="Arial"/>
          <w:b/>
          <w:sz w:val="22"/>
          <w:szCs w:val="22"/>
          <w:lang w:eastAsia="zh-CN"/>
        </w:rPr>
        <w:t>SECRETÁRIO DE MEIO AMBIENTE</w:t>
      </w:r>
    </w:p>
    <w:p w14:paraId="50D08899" w14:textId="77777777" w:rsidR="004A1CB9" w:rsidRPr="004A1CB9" w:rsidRDefault="004A1CB9" w:rsidP="004A1CB9">
      <w:pPr>
        <w:pBdr>
          <w:top w:val="nil"/>
          <w:left w:val="nil"/>
          <w:bottom w:val="nil"/>
          <w:right w:val="nil"/>
          <w:between w:val="nil"/>
        </w:pBdr>
        <w:rPr>
          <w:rFonts w:ascii="Arial" w:hAnsi="Arial" w:cs="Arial"/>
          <w:sz w:val="24"/>
          <w:szCs w:val="24"/>
        </w:rPr>
      </w:pPr>
    </w:p>
    <w:p w14:paraId="07BBA42B" w14:textId="4495C1CA" w:rsidR="008D03AC" w:rsidRPr="0032220F" w:rsidRDefault="008D03AC" w:rsidP="0032220F">
      <w:pPr>
        <w:spacing w:line="360" w:lineRule="auto"/>
        <w:jc w:val="both"/>
        <w:rPr>
          <w:rFonts w:ascii="Arial" w:hAnsi="Arial" w:cs="Arial"/>
          <w:sz w:val="24"/>
          <w:szCs w:val="24"/>
        </w:rPr>
      </w:pPr>
    </w:p>
    <w:p w14:paraId="403836C1" w14:textId="4E2C6467" w:rsidR="008D03AC" w:rsidRDefault="008D03AC" w:rsidP="0032220F">
      <w:pPr>
        <w:spacing w:line="360" w:lineRule="auto"/>
        <w:jc w:val="both"/>
        <w:rPr>
          <w:rFonts w:ascii="Arial" w:hAnsi="Arial" w:cs="Arial"/>
          <w:sz w:val="24"/>
          <w:szCs w:val="24"/>
        </w:rPr>
      </w:pPr>
    </w:p>
    <w:p w14:paraId="09E51914" w14:textId="1E355E49" w:rsidR="00356BEB" w:rsidRPr="00413747" w:rsidRDefault="00356BEB" w:rsidP="008D03AC">
      <w:pPr>
        <w:pStyle w:val="Default"/>
        <w:spacing w:line="360" w:lineRule="auto"/>
        <w:jc w:val="center"/>
      </w:pPr>
      <w:r w:rsidRPr="00413747">
        <w:rPr>
          <w:b/>
          <w:bCs/>
        </w:rPr>
        <w:lastRenderedPageBreak/>
        <w:t>ANEXO I</w:t>
      </w:r>
      <w:r w:rsidR="0053106E" w:rsidRPr="00413747">
        <w:rPr>
          <w:b/>
          <w:bCs/>
        </w:rPr>
        <w:t>I</w:t>
      </w:r>
    </w:p>
    <w:p w14:paraId="34FFD8AD" w14:textId="700F6B5F" w:rsidR="00356BEB" w:rsidRDefault="00356BEB" w:rsidP="008D03AC">
      <w:pPr>
        <w:pStyle w:val="Default"/>
        <w:spacing w:line="360" w:lineRule="auto"/>
        <w:jc w:val="center"/>
        <w:rPr>
          <w:b/>
          <w:bCs/>
        </w:rPr>
      </w:pPr>
      <w:r w:rsidRPr="00413747">
        <w:rPr>
          <w:b/>
          <w:bCs/>
        </w:rPr>
        <w:t>MODELO DE PROPOSTA</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850"/>
        <w:gridCol w:w="1005"/>
        <w:gridCol w:w="4500"/>
        <w:gridCol w:w="1254"/>
        <w:gridCol w:w="1254"/>
      </w:tblGrid>
      <w:tr w:rsidR="004A1CB9" w:rsidRPr="004A1CB9" w14:paraId="2165976A" w14:textId="53A68956" w:rsidTr="004A1CB9">
        <w:trPr>
          <w:jc w:val="center"/>
        </w:trPr>
        <w:tc>
          <w:tcPr>
            <w:tcW w:w="630" w:type="dxa"/>
          </w:tcPr>
          <w:p w14:paraId="3D5F1D85" w14:textId="77777777" w:rsidR="004A1CB9" w:rsidRPr="004A1CB9" w:rsidRDefault="004A1CB9" w:rsidP="004A1CB9">
            <w:pPr>
              <w:suppressAutoHyphens/>
              <w:jc w:val="center"/>
              <w:rPr>
                <w:rFonts w:ascii="Arial" w:eastAsia="Courier New" w:hAnsi="Arial" w:cs="Arial"/>
                <w:b/>
                <w:lang w:eastAsia="ar-SA"/>
              </w:rPr>
            </w:pPr>
            <w:r w:rsidRPr="004A1CB9">
              <w:rPr>
                <w:rFonts w:ascii="Arial" w:eastAsia="Courier New" w:hAnsi="Arial" w:cs="Arial"/>
                <w:b/>
                <w:lang w:eastAsia="ar-SA"/>
              </w:rPr>
              <w:t>Item</w:t>
            </w:r>
          </w:p>
        </w:tc>
        <w:tc>
          <w:tcPr>
            <w:tcW w:w="850" w:type="dxa"/>
          </w:tcPr>
          <w:p w14:paraId="04FC43F9" w14:textId="38D2CCCF" w:rsidR="004A1CB9" w:rsidRPr="004A1CB9" w:rsidRDefault="004A1CB9" w:rsidP="004A1CB9">
            <w:pPr>
              <w:suppressAutoHyphens/>
              <w:jc w:val="center"/>
              <w:rPr>
                <w:rFonts w:ascii="Arial" w:eastAsia="Courier New" w:hAnsi="Arial" w:cs="Arial"/>
                <w:b/>
                <w:lang w:eastAsia="ar-SA"/>
              </w:rPr>
            </w:pPr>
            <w:r w:rsidRPr="004A1CB9">
              <w:rPr>
                <w:rFonts w:ascii="Arial" w:eastAsia="Courier New" w:hAnsi="Arial" w:cs="Arial"/>
                <w:b/>
                <w:lang w:eastAsia="ar-SA"/>
              </w:rPr>
              <w:t>Quant</w:t>
            </w:r>
            <w:r>
              <w:rPr>
                <w:rFonts w:ascii="Arial" w:eastAsia="Courier New" w:hAnsi="Arial" w:cs="Arial"/>
                <w:b/>
                <w:lang w:eastAsia="ar-SA"/>
              </w:rPr>
              <w:t>.</w:t>
            </w:r>
          </w:p>
        </w:tc>
        <w:tc>
          <w:tcPr>
            <w:tcW w:w="1005" w:type="dxa"/>
          </w:tcPr>
          <w:p w14:paraId="5CC853F7" w14:textId="77777777" w:rsidR="004A1CB9" w:rsidRPr="004A1CB9" w:rsidRDefault="004A1CB9" w:rsidP="004A1CB9">
            <w:pPr>
              <w:suppressAutoHyphens/>
              <w:jc w:val="center"/>
              <w:rPr>
                <w:rFonts w:ascii="Arial" w:eastAsia="Courier New" w:hAnsi="Arial" w:cs="Arial"/>
                <w:b/>
                <w:lang w:eastAsia="ar-SA"/>
              </w:rPr>
            </w:pPr>
            <w:r w:rsidRPr="004A1CB9">
              <w:rPr>
                <w:rFonts w:ascii="Arial" w:eastAsia="Courier New" w:hAnsi="Arial" w:cs="Arial"/>
                <w:b/>
                <w:lang w:eastAsia="ar-SA"/>
              </w:rPr>
              <w:t>Unidade</w:t>
            </w:r>
          </w:p>
        </w:tc>
        <w:tc>
          <w:tcPr>
            <w:tcW w:w="4500" w:type="dxa"/>
          </w:tcPr>
          <w:p w14:paraId="0C4A0087" w14:textId="3AE1ED75" w:rsidR="004A1CB9" w:rsidRPr="004A1CB9" w:rsidRDefault="004A1CB9" w:rsidP="004A1CB9">
            <w:pPr>
              <w:suppressAutoHyphens/>
              <w:jc w:val="center"/>
              <w:rPr>
                <w:rFonts w:ascii="Arial" w:eastAsia="Courier New" w:hAnsi="Arial" w:cs="Arial"/>
                <w:b/>
                <w:lang w:eastAsia="ar-SA"/>
              </w:rPr>
            </w:pPr>
            <w:r w:rsidRPr="004A1CB9">
              <w:rPr>
                <w:rFonts w:ascii="Arial" w:eastAsia="Courier New" w:hAnsi="Arial" w:cs="Arial"/>
                <w:b/>
                <w:lang w:eastAsia="ar-SA"/>
              </w:rPr>
              <w:t>Descrição</w:t>
            </w:r>
            <w:r>
              <w:rPr>
                <w:rFonts w:ascii="Arial" w:eastAsia="Courier New" w:hAnsi="Arial" w:cs="Arial"/>
                <w:b/>
                <w:lang w:eastAsia="ar-SA"/>
              </w:rPr>
              <w:t>/Marca</w:t>
            </w:r>
          </w:p>
        </w:tc>
        <w:tc>
          <w:tcPr>
            <w:tcW w:w="1254" w:type="dxa"/>
          </w:tcPr>
          <w:p w14:paraId="0E02EDB3" w14:textId="78019E56" w:rsidR="004A1CB9" w:rsidRPr="004A1CB9" w:rsidRDefault="004A1CB9" w:rsidP="004A1CB9">
            <w:pPr>
              <w:suppressAutoHyphens/>
              <w:jc w:val="center"/>
              <w:rPr>
                <w:rFonts w:ascii="Arial" w:eastAsia="Courier New" w:hAnsi="Arial" w:cs="Arial"/>
                <w:b/>
                <w:lang w:eastAsia="ar-SA"/>
              </w:rPr>
            </w:pPr>
            <w:r w:rsidRPr="004A1CB9">
              <w:rPr>
                <w:rFonts w:ascii="Arial" w:eastAsia="Courier New" w:hAnsi="Arial" w:cs="Arial"/>
                <w:b/>
                <w:lang w:eastAsia="ar-SA"/>
              </w:rPr>
              <w:t xml:space="preserve">Valor </w:t>
            </w:r>
            <w:proofErr w:type="spellStart"/>
            <w:r>
              <w:rPr>
                <w:rFonts w:ascii="Arial" w:eastAsia="Courier New" w:hAnsi="Arial" w:cs="Arial"/>
                <w:b/>
                <w:lang w:eastAsia="ar-SA"/>
              </w:rPr>
              <w:t>unit</w:t>
            </w:r>
            <w:proofErr w:type="spellEnd"/>
            <w:r>
              <w:rPr>
                <w:rFonts w:ascii="Arial" w:eastAsia="Courier New" w:hAnsi="Arial" w:cs="Arial"/>
                <w:b/>
                <w:lang w:eastAsia="ar-SA"/>
              </w:rPr>
              <w:t>.</w:t>
            </w:r>
          </w:p>
        </w:tc>
        <w:tc>
          <w:tcPr>
            <w:tcW w:w="1254" w:type="dxa"/>
          </w:tcPr>
          <w:p w14:paraId="36EF78B7" w14:textId="6BC307C7" w:rsidR="004A1CB9" w:rsidRPr="004A1CB9" w:rsidRDefault="004A1CB9" w:rsidP="004A1CB9">
            <w:pPr>
              <w:suppressAutoHyphens/>
              <w:jc w:val="center"/>
              <w:rPr>
                <w:rFonts w:ascii="Arial" w:eastAsia="Courier New" w:hAnsi="Arial" w:cs="Arial"/>
                <w:b/>
                <w:lang w:eastAsia="ar-SA"/>
              </w:rPr>
            </w:pPr>
            <w:r w:rsidRPr="004A1CB9">
              <w:rPr>
                <w:rFonts w:ascii="Arial" w:eastAsia="Courier New" w:hAnsi="Arial" w:cs="Arial"/>
                <w:b/>
                <w:lang w:eastAsia="ar-SA"/>
              </w:rPr>
              <w:t xml:space="preserve">Valor </w:t>
            </w:r>
            <w:r>
              <w:rPr>
                <w:rFonts w:ascii="Arial" w:eastAsia="Courier New" w:hAnsi="Arial" w:cs="Arial"/>
                <w:b/>
                <w:lang w:eastAsia="ar-SA"/>
              </w:rPr>
              <w:t>total</w:t>
            </w:r>
          </w:p>
        </w:tc>
      </w:tr>
      <w:tr w:rsidR="004A1CB9" w:rsidRPr="004A1CB9" w14:paraId="3661950E" w14:textId="1BF6E178" w:rsidTr="004A1CB9">
        <w:trPr>
          <w:jc w:val="center"/>
        </w:trPr>
        <w:tc>
          <w:tcPr>
            <w:tcW w:w="630" w:type="dxa"/>
          </w:tcPr>
          <w:p w14:paraId="516E7780" w14:textId="77777777" w:rsidR="004A1CB9" w:rsidRPr="004A1CB9" w:rsidRDefault="004A1CB9" w:rsidP="004A1CB9">
            <w:pPr>
              <w:suppressAutoHyphens/>
              <w:jc w:val="center"/>
              <w:rPr>
                <w:rFonts w:ascii="Arial" w:eastAsia="Courier New" w:hAnsi="Arial" w:cs="Arial"/>
                <w:lang w:eastAsia="ar-SA"/>
              </w:rPr>
            </w:pPr>
            <w:r w:rsidRPr="004A1CB9">
              <w:rPr>
                <w:rFonts w:ascii="Arial" w:eastAsia="Courier New" w:hAnsi="Arial" w:cs="Arial"/>
                <w:lang w:eastAsia="ar-SA"/>
              </w:rPr>
              <w:t>01</w:t>
            </w:r>
          </w:p>
          <w:p w14:paraId="15EB59F8" w14:textId="77777777" w:rsidR="004A1CB9" w:rsidRPr="004A1CB9" w:rsidRDefault="004A1CB9" w:rsidP="004A1CB9">
            <w:pPr>
              <w:suppressAutoHyphens/>
              <w:jc w:val="center"/>
              <w:rPr>
                <w:rFonts w:ascii="Arial" w:eastAsia="Courier New" w:hAnsi="Arial" w:cs="Arial"/>
                <w:lang w:eastAsia="ar-SA"/>
              </w:rPr>
            </w:pPr>
          </w:p>
          <w:p w14:paraId="00E74B3A" w14:textId="77777777" w:rsidR="004A1CB9" w:rsidRPr="004A1CB9" w:rsidRDefault="004A1CB9" w:rsidP="004A1CB9">
            <w:pPr>
              <w:suppressAutoHyphens/>
              <w:jc w:val="center"/>
              <w:rPr>
                <w:rFonts w:ascii="Arial" w:eastAsia="Courier New" w:hAnsi="Arial" w:cs="Arial"/>
                <w:lang w:eastAsia="ar-SA"/>
              </w:rPr>
            </w:pPr>
          </w:p>
          <w:p w14:paraId="443D922A" w14:textId="77777777" w:rsidR="004A1CB9" w:rsidRPr="004A1CB9" w:rsidRDefault="004A1CB9" w:rsidP="004A1CB9">
            <w:pPr>
              <w:suppressAutoHyphens/>
              <w:jc w:val="center"/>
              <w:rPr>
                <w:rFonts w:ascii="Arial" w:eastAsia="Courier New" w:hAnsi="Arial" w:cs="Arial"/>
                <w:lang w:eastAsia="ar-SA"/>
              </w:rPr>
            </w:pPr>
          </w:p>
          <w:p w14:paraId="091D218A" w14:textId="77777777" w:rsidR="004A1CB9" w:rsidRPr="004A1CB9" w:rsidRDefault="004A1CB9" w:rsidP="004A1CB9">
            <w:pPr>
              <w:suppressAutoHyphens/>
              <w:jc w:val="center"/>
              <w:rPr>
                <w:rFonts w:ascii="Arial" w:eastAsia="Courier New" w:hAnsi="Arial" w:cs="Arial"/>
                <w:lang w:eastAsia="ar-SA"/>
              </w:rPr>
            </w:pPr>
          </w:p>
          <w:p w14:paraId="3D9C66A0" w14:textId="77777777" w:rsidR="004A1CB9" w:rsidRPr="004A1CB9" w:rsidRDefault="004A1CB9" w:rsidP="004A1CB9">
            <w:pPr>
              <w:suppressAutoHyphens/>
              <w:jc w:val="center"/>
              <w:rPr>
                <w:rFonts w:ascii="Arial" w:eastAsia="Courier New" w:hAnsi="Arial" w:cs="Arial"/>
                <w:lang w:eastAsia="ar-SA"/>
              </w:rPr>
            </w:pPr>
          </w:p>
          <w:p w14:paraId="3419EA82" w14:textId="77777777" w:rsidR="004A1CB9" w:rsidRPr="004A1CB9" w:rsidRDefault="004A1CB9" w:rsidP="004A1CB9">
            <w:pPr>
              <w:suppressAutoHyphens/>
              <w:jc w:val="center"/>
              <w:rPr>
                <w:rFonts w:ascii="Arial" w:eastAsia="Courier New" w:hAnsi="Arial" w:cs="Arial"/>
                <w:lang w:eastAsia="ar-SA"/>
              </w:rPr>
            </w:pPr>
          </w:p>
          <w:p w14:paraId="614643A8" w14:textId="77777777" w:rsidR="004A1CB9" w:rsidRPr="004A1CB9" w:rsidRDefault="004A1CB9" w:rsidP="004A1CB9">
            <w:pPr>
              <w:suppressAutoHyphens/>
              <w:jc w:val="center"/>
              <w:rPr>
                <w:rFonts w:ascii="Arial" w:eastAsia="Courier New" w:hAnsi="Arial" w:cs="Arial"/>
                <w:lang w:eastAsia="ar-SA"/>
              </w:rPr>
            </w:pPr>
          </w:p>
          <w:p w14:paraId="5F9E7A57" w14:textId="77777777" w:rsidR="004A1CB9" w:rsidRPr="004A1CB9" w:rsidRDefault="004A1CB9" w:rsidP="004A1CB9">
            <w:pPr>
              <w:suppressAutoHyphens/>
              <w:jc w:val="center"/>
              <w:rPr>
                <w:rFonts w:ascii="Arial" w:eastAsia="Courier New" w:hAnsi="Arial" w:cs="Arial"/>
                <w:lang w:eastAsia="ar-SA"/>
              </w:rPr>
            </w:pPr>
          </w:p>
          <w:p w14:paraId="5DC8548A" w14:textId="77777777" w:rsidR="004A1CB9" w:rsidRPr="004A1CB9" w:rsidRDefault="004A1CB9" w:rsidP="004A1CB9">
            <w:pPr>
              <w:suppressAutoHyphens/>
              <w:jc w:val="center"/>
              <w:rPr>
                <w:rFonts w:ascii="Arial" w:eastAsia="Courier New" w:hAnsi="Arial" w:cs="Arial"/>
                <w:lang w:eastAsia="ar-SA"/>
              </w:rPr>
            </w:pPr>
          </w:p>
          <w:p w14:paraId="6960126A" w14:textId="77777777" w:rsidR="004A1CB9" w:rsidRPr="004A1CB9" w:rsidRDefault="004A1CB9" w:rsidP="004A1CB9">
            <w:pPr>
              <w:suppressAutoHyphens/>
              <w:jc w:val="center"/>
              <w:rPr>
                <w:rFonts w:ascii="Arial" w:eastAsia="Courier New" w:hAnsi="Arial" w:cs="Arial"/>
                <w:lang w:eastAsia="ar-SA"/>
              </w:rPr>
            </w:pPr>
          </w:p>
          <w:p w14:paraId="25AF5602" w14:textId="77777777" w:rsidR="004A1CB9" w:rsidRPr="004A1CB9" w:rsidRDefault="004A1CB9" w:rsidP="004A1CB9">
            <w:pPr>
              <w:suppressAutoHyphens/>
              <w:jc w:val="center"/>
              <w:rPr>
                <w:rFonts w:ascii="Arial" w:eastAsia="Courier New" w:hAnsi="Arial" w:cs="Arial"/>
                <w:lang w:eastAsia="ar-SA"/>
              </w:rPr>
            </w:pPr>
          </w:p>
          <w:p w14:paraId="52835AF9" w14:textId="77777777" w:rsidR="004A1CB9" w:rsidRPr="004A1CB9" w:rsidRDefault="004A1CB9" w:rsidP="004A1CB9">
            <w:pPr>
              <w:suppressAutoHyphens/>
              <w:jc w:val="center"/>
              <w:rPr>
                <w:rFonts w:ascii="Arial" w:eastAsia="Courier New" w:hAnsi="Arial" w:cs="Arial"/>
                <w:lang w:eastAsia="ar-SA"/>
              </w:rPr>
            </w:pPr>
          </w:p>
          <w:p w14:paraId="1445F0E8" w14:textId="77777777" w:rsidR="004A1CB9" w:rsidRPr="004A1CB9" w:rsidRDefault="004A1CB9" w:rsidP="004A1CB9">
            <w:pPr>
              <w:suppressAutoHyphens/>
              <w:jc w:val="center"/>
              <w:rPr>
                <w:rFonts w:ascii="Arial" w:eastAsia="Courier New" w:hAnsi="Arial" w:cs="Arial"/>
                <w:lang w:eastAsia="ar-SA"/>
              </w:rPr>
            </w:pPr>
          </w:p>
          <w:p w14:paraId="5A379DB7" w14:textId="77777777" w:rsidR="004A1CB9" w:rsidRPr="004A1CB9" w:rsidRDefault="004A1CB9" w:rsidP="004A1CB9">
            <w:pPr>
              <w:suppressAutoHyphens/>
              <w:jc w:val="center"/>
              <w:rPr>
                <w:rFonts w:ascii="Arial" w:eastAsia="Courier New" w:hAnsi="Arial" w:cs="Arial"/>
                <w:lang w:eastAsia="ar-SA"/>
              </w:rPr>
            </w:pPr>
          </w:p>
          <w:p w14:paraId="22AA607B" w14:textId="77777777" w:rsidR="004A1CB9" w:rsidRPr="004A1CB9" w:rsidRDefault="004A1CB9" w:rsidP="004A1CB9">
            <w:pPr>
              <w:suppressAutoHyphens/>
              <w:jc w:val="center"/>
              <w:rPr>
                <w:rFonts w:ascii="Arial" w:eastAsia="Courier New" w:hAnsi="Arial" w:cs="Arial"/>
                <w:lang w:eastAsia="ar-SA"/>
              </w:rPr>
            </w:pPr>
          </w:p>
          <w:p w14:paraId="7D4410D8" w14:textId="77777777" w:rsidR="004A1CB9" w:rsidRPr="004A1CB9" w:rsidRDefault="004A1CB9" w:rsidP="004A1CB9">
            <w:pPr>
              <w:suppressAutoHyphens/>
              <w:jc w:val="center"/>
              <w:rPr>
                <w:rFonts w:ascii="Arial" w:eastAsia="Courier New" w:hAnsi="Arial" w:cs="Arial"/>
                <w:lang w:eastAsia="ar-SA"/>
              </w:rPr>
            </w:pPr>
          </w:p>
          <w:p w14:paraId="37471738" w14:textId="77777777" w:rsidR="004A1CB9" w:rsidRPr="004A1CB9" w:rsidRDefault="004A1CB9" w:rsidP="004A1CB9">
            <w:pPr>
              <w:suppressAutoHyphens/>
              <w:jc w:val="center"/>
              <w:rPr>
                <w:rFonts w:ascii="Arial" w:eastAsia="Courier New" w:hAnsi="Arial" w:cs="Arial"/>
                <w:lang w:eastAsia="ar-SA"/>
              </w:rPr>
            </w:pPr>
          </w:p>
          <w:p w14:paraId="3D5296C9" w14:textId="77777777" w:rsidR="004A1CB9" w:rsidRPr="004A1CB9" w:rsidRDefault="004A1CB9" w:rsidP="004A1CB9">
            <w:pPr>
              <w:suppressAutoHyphens/>
              <w:jc w:val="center"/>
              <w:rPr>
                <w:rFonts w:ascii="Arial" w:eastAsia="Courier New" w:hAnsi="Arial" w:cs="Arial"/>
                <w:lang w:eastAsia="ar-SA"/>
              </w:rPr>
            </w:pPr>
          </w:p>
          <w:p w14:paraId="246F75E3" w14:textId="77777777" w:rsidR="004A1CB9" w:rsidRPr="004A1CB9" w:rsidRDefault="004A1CB9" w:rsidP="004A1CB9">
            <w:pPr>
              <w:suppressAutoHyphens/>
              <w:jc w:val="center"/>
              <w:rPr>
                <w:rFonts w:ascii="Arial" w:eastAsia="Courier New" w:hAnsi="Arial" w:cs="Arial"/>
                <w:lang w:eastAsia="ar-SA"/>
              </w:rPr>
            </w:pPr>
          </w:p>
          <w:p w14:paraId="630A4946" w14:textId="77777777" w:rsidR="004A1CB9" w:rsidRPr="004A1CB9" w:rsidRDefault="004A1CB9" w:rsidP="004A1CB9">
            <w:pPr>
              <w:suppressAutoHyphens/>
              <w:jc w:val="center"/>
              <w:rPr>
                <w:rFonts w:ascii="Arial" w:eastAsia="Courier New" w:hAnsi="Arial" w:cs="Arial"/>
                <w:lang w:eastAsia="ar-SA"/>
              </w:rPr>
            </w:pPr>
          </w:p>
          <w:p w14:paraId="1CA9EB08" w14:textId="77777777" w:rsidR="004A1CB9" w:rsidRPr="004A1CB9" w:rsidRDefault="004A1CB9" w:rsidP="004A1CB9">
            <w:pPr>
              <w:suppressAutoHyphens/>
              <w:jc w:val="center"/>
              <w:rPr>
                <w:rFonts w:ascii="Arial" w:eastAsia="Courier New" w:hAnsi="Arial" w:cs="Arial"/>
                <w:lang w:eastAsia="ar-SA"/>
              </w:rPr>
            </w:pPr>
          </w:p>
          <w:p w14:paraId="3DAA5B43" w14:textId="77777777" w:rsidR="004A1CB9" w:rsidRPr="004A1CB9" w:rsidRDefault="004A1CB9" w:rsidP="004A1CB9">
            <w:pPr>
              <w:suppressAutoHyphens/>
              <w:jc w:val="center"/>
              <w:rPr>
                <w:rFonts w:ascii="Arial" w:eastAsia="Courier New" w:hAnsi="Arial" w:cs="Arial"/>
                <w:lang w:eastAsia="ar-SA"/>
              </w:rPr>
            </w:pPr>
          </w:p>
        </w:tc>
        <w:tc>
          <w:tcPr>
            <w:tcW w:w="850" w:type="dxa"/>
          </w:tcPr>
          <w:p w14:paraId="4B7BEC83" w14:textId="77777777" w:rsidR="004A1CB9" w:rsidRPr="004A1CB9" w:rsidRDefault="004A1CB9" w:rsidP="004A1CB9">
            <w:pPr>
              <w:suppressAutoHyphens/>
              <w:jc w:val="center"/>
              <w:rPr>
                <w:rFonts w:ascii="Arial" w:eastAsia="Verdana" w:hAnsi="Arial" w:cs="Arial"/>
                <w:color w:val="000000"/>
              </w:rPr>
            </w:pPr>
            <w:r w:rsidRPr="004A1CB9">
              <w:rPr>
                <w:rFonts w:ascii="Arial" w:eastAsia="Verdana" w:hAnsi="Arial" w:cs="Arial"/>
                <w:color w:val="000000"/>
              </w:rPr>
              <w:t>360</w:t>
            </w:r>
          </w:p>
          <w:p w14:paraId="6C2D28E4" w14:textId="77777777" w:rsidR="004A1CB9" w:rsidRPr="004A1CB9" w:rsidRDefault="004A1CB9" w:rsidP="004A1CB9">
            <w:pPr>
              <w:suppressAutoHyphens/>
              <w:jc w:val="center"/>
              <w:rPr>
                <w:rFonts w:ascii="Arial" w:eastAsia="Verdana" w:hAnsi="Arial" w:cs="Arial"/>
                <w:color w:val="000000"/>
              </w:rPr>
            </w:pPr>
          </w:p>
          <w:p w14:paraId="1B86A1B9" w14:textId="77777777" w:rsidR="004A1CB9" w:rsidRPr="004A1CB9" w:rsidRDefault="004A1CB9" w:rsidP="004A1CB9">
            <w:pPr>
              <w:suppressAutoHyphens/>
              <w:jc w:val="center"/>
              <w:rPr>
                <w:rFonts w:ascii="Arial" w:eastAsia="Verdana" w:hAnsi="Arial" w:cs="Arial"/>
                <w:color w:val="000000"/>
              </w:rPr>
            </w:pPr>
          </w:p>
          <w:p w14:paraId="16F70975" w14:textId="77777777" w:rsidR="004A1CB9" w:rsidRPr="004A1CB9" w:rsidRDefault="004A1CB9" w:rsidP="004A1CB9">
            <w:pPr>
              <w:suppressAutoHyphens/>
              <w:jc w:val="center"/>
              <w:rPr>
                <w:rFonts w:ascii="Arial" w:eastAsia="Verdana" w:hAnsi="Arial" w:cs="Arial"/>
                <w:color w:val="000000"/>
              </w:rPr>
            </w:pPr>
          </w:p>
          <w:p w14:paraId="1E32796A" w14:textId="77777777" w:rsidR="004A1CB9" w:rsidRPr="004A1CB9" w:rsidRDefault="004A1CB9" w:rsidP="004A1CB9">
            <w:pPr>
              <w:suppressAutoHyphens/>
              <w:jc w:val="center"/>
              <w:rPr>
                <w:rFonts w:ascii="Arial" w:eastAsia="Verdana" w:hAnsi="Arial" w:cs="Arial"/>
                <w:color w:val="000000"/>
              </w:rPr>
            </w:pPr>
          </w:p>
          <w:p w14:paraId="11689BEC" w14:textId="77777777" w:rsidR="004A1CB9" w:rsidRPr="004A1CB9" w:rsidRDefault="004A1CB9" w:rsidP="004A1CB9">
            <w:pPr>
              <w:suppressAutoHyphens/>
              <w:jc w:val="center"/>
              <w:rPr>
                <w:rFonts w:ascii="Arial" w:eastAsia="Verdana" w:hAnsi="Arial" w:cs="Arial"/>
                <w:color w:val="000000"/>
              </w:rPr>
            </w:pPr>
          </w:p>
          <w:p w14:paraId="753259FD" w14:textId="77777777" w:rsidR="004A1CB9" w:rsidRPr="004A1CB9" w:rsidRDefault="004A1CB9" w:rsidP="004A1CB9">
            <w:pPr>
              <w:suppressAutoHyphens/>
              <w:jc w:val="center"/>
              <w:rPr>
                <w:rFonts w:ascii="Arial" w:eastAsia="Verdana" w:hAnsi="Arial" w:cs="Arial"/>
                <w:color w:val="000000"/>
              </w:rPr>
            </w:pPr>
          </w:p>
          <w:p w14:paraId="27B33406" w14:textId="77777777" w:rsidR="004A1CB9" w:rsidRPr="004A1CB9" w:rsidRDefault="004A1CB9" w:rsidP="004A1CB9">
            <w:pPr>
              <w:suppressAutoHyphens/>
              <w:jc w:val="center"/>
              <w:rPr>
                <w:rFonts w:ascii="Arial" w:eastAsia="Verdana" w:hAnsi="Arial" w:cs="Arial"/>
                <w:color w:val="000000"/>
              </w:rPr>
            </w:pPr>
          </w:p>
          <w:p w14:paraId="20DFA06D" w14:textId="77777777" w:rsidR="004A1CB9" w:rsidRPr="004A1CB9" w:rsidRDefault="004A1CB9" w:rsidP="004A1CB9">
            <w:pPr>
              <w:suppressAutoHyphens/>
              <w:jc w:val="center"/>
              <w:rPr>
                <w:rFonts w:ascii="Arial" w:eastAsia="Verdana" w:hAnsi="Arial" w:cs="Arial"/>
                <w:color w:val="000000"/>
              </w:rPr>
            </w:pPr>
          </w:p>
          <w:p w14:paraId="3E1A2BB2" w14:textId="77777777" w:rsidR="004A1CB9" w:rsidRPr="004A1CB9" w:rsidRDefault="004A1CB9" w:rsidP="004A1CB9">
            <w:pPr>
              <w:suppressAutoHyphens/>
              <w:jc w:val="center"/>
              <w:rPr>
                <w:rFonts w:ascii="Arial" w:eastAsia="Verdana" w:hAnsi="Arial" w:cs="Arial"/>
                <w:color w:val="000000"/>
              </w:rPr>
            </w:pPr>
          </w:p>
          <w:p w14:paraId="0D0B2B0D" w14:textId="77777777" w:rsidR="004A1CB9" w:rsidRPr="004A1CB9" w:rsidRDefault="004A1CB9" w:rsidP="004A1CB9">
            <w:pPr>
              <w:suppressAutoHyphens/>
              <w:jc w:val="center"/>
              <w:rPr>
                <w:rFonts w:ascii="Arial" w:eastAsia="Verdana" w:hAnsi="Arial" w:cs="Arial"/>
                <w:color w:val="000000"/>
              </w:rPr>
            </w:pPr>
          </w:p>
          <w:p w14:paraId="007F4DF8" w14:textId="77777777" w:rsidR="004A1CB9" w:rsidRPr="004A1CB9" w:rsidRDefault="004A1CB9" w:rsidP="004A1CB9">
            <w:pPr>
              <w:suppressAutoHyphens/>
              <w:jc w:val="center"/>
              <w:rPr>
                <w:rFonts w:ascii="Arial" w:eastAsia="Verdana" w:hAnsi="Arial" w:cs="Arial"/>
                <w:color w:val="000000"/>
              </w:rPr>
            </w:pPr>
          </w:p>
          <w:p w14:paraId="2EDED812" w14:textId="77777777" w:rsidR="004A1CB9" w:rsidRPr="004A1CB9" w:rsidRDefault="004A1CB9" w:rsidP="004A1CB9">
            <w:pPr>
              <w:suppressAutoHyphens/>
              <w:jc w:val="center"/>
              <w:rPr>
                <w:rFonts w:ascii="Arial" w:eastAsia="Verdana" w:hAnsi="Arial" w:cs="Arial"/>
                <w:color w:val="000000"/>
              </w:rPr>
            </w:pPr>
          </w:p>
          <w:p w14:paraId="3613EE20" w14:textId="77777777" w:rsidR="004A1CB9" w:rsidRPr="004A1CB9" w:rsidRDefault="004A1CB9" w:rsidP="004A1CB9">
            <w:pPr>
              <w:suppressAutoHyphens/>
              <w:jc w:val="center"/>
              <w:rPr>
                <w:rFonts w:ascii="Arial" w:eastAsia="Verdana" w:hAnsi="Arial" w:cs="Arial"/>
                <w:color w:val="000000"/>
              </w:rPr>
            </w:pPr>
          </w:p>
          <w:p w14:paraId="35A320D3" w14:textId="77777777" w:rsidR="004A1CB9" w:rsidRPr="004A1CB9" w:rsidRDefault="004A1CB9" w:rsidP="004A1CB9">
            <w:pPr>
              <w:suppressAutoHyphens/>
              <w:jc w:val="center"/>
              <w:rPr>
                <w:rFonts w:ascii="Arial" w:eastAsia="Verdana" w:hAnsi="Arial" w:cs="Arial"/>
                <w:color w:val="000000"/>
              </w:rPr>
            </w:pPr>
          </w:p>
          <w:p w14:paraId="4E2EFCB1" w14:textId="77777777" w:rsidR="004A1CB9" w:rsidRPr="004A1CB9" w:rsidRDefault="004A1CB9" w:rsidP="004A1CB9">
            <w:pPr>
              <w:suppressAutoHyphens/>
              <w:jc w:val="center"/>
              <w:rPr>
                <w:rFonts w:ascii="Arial" w:eastAsia="Verdana" w:hAnsi="Arial" w:cs="Arial"/>
                <w:color w:val="000000"/>
              </w:rPr>
            </w:pPr>
          </w:p>
          <w:p w14:paraId="7BA0FB6C" w14:textId="77777777" w:rsidR="004A1CB9" w:rsidRPr="004A1CB9" w:rsidRDefault="004A1CB9" w:rsidP="004A1CB9">
            <w:pPr>
              <w:suppressAutoHyphens/>
              <w:jc w:val="center"/>
              <w:rPr>
                <w:rFonts w:ascii="Arial" w:eastAsia="Verdana" w:hAnsi="Arial" w:cs="Arial"/>
                <w:color w:val="000000"/>
              </w:rPr>
            </w:pPr>
          </w:p>
          <w:p w14:paraId="69DA585E" w14:textId="77777777" w:rsidR="004A1CB9" w:rsidRPr="004A1CB9" w:rsidRDefault="004A1CB9" w:rsidP="004A1CB9">
            <w:pPr>
              <w:suppressAutoHyphens/>
              <w:jc w:val="center"/>
              <w:rPr>
                <w:rFonts w:ascii="Arial" w:eastAsia="Verdana" w:hAnsi="Arial" w:cs="Arial"/>
                <w:color w:val="000000"/>
              </w:rPr>
            </w:pPr>
          </w:p>
          <w:p w14:paraId="787CEAFB" w14:textId="77777777" w:rsidR="004A1CB9" w:rsidRPr="004A1CB9" w:rsidRDefault="004A1CB9" w:rsidP="004A1CB9">
            <w:pPr>
              <w:suppressAutoHyphens/>
              <w:jc w:val="center"/>
              <w:rPr>
                <w:rFonts w:ascii="Arial" w:eastAsia="Verdana" w:hAnsi="Arial" w:cs="Arial"/>
                <w:color w:val="000000"/>
              </w:rPr>
            </w:pPr>
          </w:p>
          <w:p w14:paraId="6B4FA168" w14:textId="77777777" w:rsidR="004A1CB9" w:rsidRPr="004A1CB9" w:rsidRDefault="004A1CB9" w:rsidP="004A1CB9">
            <w:pPr>
              <w:suppressAutoHyphens/>
              <w:jc w:val="center"/>
              <w:rPr>
                <w:rFonts w:ascii="Arial" w:eastAsia="Verdana" w:hAnsi="Arial" w:cs="Arial"/>
                <w:color w:val="000000"/>
              </w:rPr>
            </w:pPr>
          </w:p>
          <w:p w14:paraId="68F0074B" w14:textId="77777777" w:rsidR="004A1CB9" w:rsidRPr="004A1CB9" w:rsidRDefault="004A1CB9" w:rsidP="004A1CB9">
            <w:pPr>
              <w:suppressAutoHyphens/>
              <w:jc w:val="center"/>
              <w:rPr>
                <w:rFonts w:ascii="Arial" w:eastAsia="Verdana" w:hAnsi="Arial" w:cs="Arial"/>
                <w:color w:val="000000"/>
              </w:rPr>
            </w:pPr>
          </w:p>
          <w:p w14:paraId="5B54B378" w14:textId="77777777" w:rsidR="004A1CB9" w:rsidRPr="004A1CB9" w:rsidRDefault="004A1CB9" w:rsidP="004A1CB9">
            <w:pPr>
              <w:suppressAutoHyphens/>
              <w:jc w:val="center"/>
              <w:rPr>
                <w:rFonts w:ascii="Arial" w:eastAsia="Verdana" w:hAnsi="Arial" w:cs="Arial"/>
                <w:color w:val="000000"/>
              </w:rPr>
            </w:pPr>
          </w:p>
          <w:p w14:paraId="5B75D9A9" w14:textId="77777777" w:rsidR="004A1CB9" w:rsidRPr="004A1CB9" w:rsidRDefault="004A1CB9" w:rsidP="004A1CB9">
            <w:pPr>
              <w:suppressAutoHyphens/>
              <w:jc w:val="center"/>
              <w:rPr>
                <w:rFonts w:ascii="Arial" w:eastAsia="Verdana" w:hAnsi="Arial" w:cs="Arial"/>
                <w:color w:val="000000"/>
              </w:rPr>
            </w:pPr>
          </w:p>
        </w:tc>
        <w:tc>
          <w:tcPr>
            <w:tcW w:w="1005" w:type="dxa"/>
          </w:tcPr>
          <w:p w14:paraId="532C04C8" w14:textId="77777777" w:rsidR="004A1CB9" w:rsidRPr="004A1CB9" w:rsidRDefault="004A1CB9" w:rsidP="004A1CB9">
            <w:pPr>
              <w:suppressAutoHyphens/>
              <w:jc w:val="center"/>
              <w:rPr>
                <w:rFonts w:ascii="Arial" w:eastAsia="Verdana" w:hAnsi="Arial" w:cs="Arial"/>
                <w:color w:val="000000"/>
              </w:rPr>
            </w:pPr>
            <w:r w:rsidRPr="004A1CB9">
              <w:rPr>
                <w:rFonts w:ascii="Arial" w:eastAsia="Verdana" w:hAnsi="Arial" w:cs="Arial"/>
                <w:color w:val="000000"/>
              </w:rPr>
              <w:t>Saco de 40kg</w:t>
            </w:r>
          </w:p>
          <w:p w14:paraId="5AC04512" w14:textId="77777777" w:rsidR="004A1CB9" w:rsidRPr="004A1CB9" w:rsidRDefault="004A1CB9" w:rsidP="004A1CB9">
            <w:pPr>
              <w:suppressAutoHyphens/>
              <w:jc w:val="center"/>
              <w:rPr>
                <w:rFonts w:ascii="Arial" w:eastAsia="Verdana" w:hAnsi="Arial" w:cs="Arial"/>
                <w:color w:val="000000"/>
              </w:rPr>
            </w:pPr>
          </w:p>
          <w:p w14:paraId="1D26AA45" w14:textId="77777777" w:rsidR="004A1CB9" w:rsidRPr="004A1CB9" w:rsidRDefault="004A1CB9" w:rsidP="004A1CB9">
            <w:pPr>
              <w:suppressAutoHyphens/>
              <w:jc w:val="center"/>
              <w:rPr>
                <w:rFonts w:ascii="Arial" w:eastAsia="Verdana" w:hAnsi="Arial" w:cs="Arial"/>
                <w:color w:val="000000"/>
              </w:rPr>
            </w:pPr>
          </w:p>
          <w:p w14:paraId="6F5ECDAA" w14:textId="77777777" w:rsidR="004A1CB9" w:rsidRPr="004A1CB9" w:rsidRDefault="004A1CB9" w:rsidP="004A1CB9">
            <w:pPr>
              <w:suppressAutoHyphens/>
              <w:jc w:val="center"/>
              <w:rPr>
                <w:rFonts w:ascii="Arial" w:eastAsia="Verdana" w:hAnsi="Arial" w:cs="Arial"/>
                <w:color w:val="000000"/>
              </w:rPr>
            </w:pPr>
          </w:p>
          <w:p w14:paraId="2304E03B" w14:textId="77777777" w:rsidR="004A1CB9" w:rsidRPr="004A1CB9" w:rsidRDefault="004A1CB9" w:rsidP="004A1CB9">
            <w:pPr>
              <w:suppressAutoHyphens/>
              <w:jc w:val="center"/>
              <w:rPr>
                <w:rFonts w:ascii="Arial" w:eastAsia="Verdana" w:hAnsi="Arial" w:cs="Arial"/>
                <w:color w:val="000000"/>
              </w:rPr>
            </w:pPr>
          </w:p>
          <w:p w14:paraId="0D1AF973" w14:textId="77777777" w:rsidR="004A1CB9" w:rsidRPr="004A1CB9" w:rsidRDefault="004A1CB9" w:rsidP="004A1CB9">
            <w:pPr>
              <w:suppressAutoHyphens/>
              <w:jc w:val="center"/>
              <w:rPr>
                <w:rFonts w:ascii="Arial" w:eastAsia="Verdana" w:hAnsi="Arial" w:cs="Arial"/>
                <w:color w:val="000000"/>
              </w:rPr>
            </w:pPr>
          </w:p>
          <w:p w14:paraId="5EE0653A" w14:textId="77777777" w:rsidR="004A1CB9" w:rsidRPr="004A1CB9" w:rsidRDefault="004A1CB9" w:rsidP="004A1CB9">
            <w:pPr>
              <w:suppressAutoHyphens/>
              <w:jc w:val="center"/>
              <w:rPr>
                <w:rFonts w:ascii="Arial" w:eastAsia="Verdana" w:hAnsi="Arial" w:cs="Arial"/>
                <w:color w:val="000000"/>
              </w:rPr>
            </w:pPr>
          </w:p>
          <w:p w14:paraId="6198419A" w14:textId="77777777" w:rsidR="004A1CB9" w:rsidRPr="004A1CB9" w:rsidRDefault="004A1CB9" w:rsidP="004A1CB9">
            <w:pPr>
              <w:suppressAutoHyphens/>
              <w:jc w:val="center"/>
              <w:rPr>
                <w:rFonts w:ascii="Arial" w:eastAsia="Verdana" w:hAnsi="Arial" w:cs="Arial"/>
                <w:color w:val="000000"/>
              </w:rPr>
            </w:pPr>
          </w:p>
          <w:p w14:paraId="2919A17D" w14:textId="77777777" w:rsidR="004A1CB9" w:rsidRPr="004A1CB9" w:rsidRDefault="004A1CB9" w:rsidP="004A1CB9">
            <w:pPr>
              <w:suppressAutoHyphens/>
              <w:jc w:val="center"/>
              <w:rPr>
                <w:rFonts w:ascii="Arial" w:eastAsia="Verdana" w:hAnsi="Arial" w:cs="Arial"/>
                <w:color w:val="000000"/>
              </w:rPr>
            </w:pPr>
          </w:p>
          <w:p w14:paraId="57550B81" w14:textId="77777777" w:rsidR="004A1CB9" w:rsidRPr="004A1CB9" w:rsidRDefault="004A1CB9" w:rsidP="004A1CB9">
            <w:pPr>
              <w:suppressAutoHyphens/>
              <w:jc w:val="center"/>
              <w:rPr>
                <w:rFonts w:ascii="Arial" w:eastAsia="Verdana" w:hAnsi="Arial" w:cs="Arial"/>
                <w:color w:val="000000"/>
              </w:rPr>
            </w:pPr>
          </w:p>
          <w:p w14:paraId="74A73E8F" w14:textId="77777777" w:rsidR="004A1CB9" w:rsidRPr="004A1CB9" w:rsidRDefault="004A1CB9" w:rsidP="004A1CB9">
            <w:pPr>
              <w:suppressAutoHyphens/>
              <w:jc w:val="center"/>
              <w:rPr>
                <w:rFonts w:ascii="Arial" w:eastAsia="Verdana" w:hAnsi="Arial" w:cs="Arial"/>
                <w:color w:val="000000"/>
              </w:rPr>
            </w:pPr>
          </w:p>
          <w:p w14:paraId="4F17E6F7" w14:textId="77777777" w:rsidR="004A1CB9" w:rsidRPr="004A1CB9" w:rsidRDefault="004A1CB9" w:rsidP="004A1CB9">
            <w:pPr>
              <w:suppressAutoHyphens/>
              <w:jc w:val="center"/>
              <w:rPr>
                <w:rFonts w:ascii="Arial" w:eastAsia="Verdana" w:hAnsi="Arial" w:cs="Arial"/>
                <w:color w:val="000000"/>
              </w:rPr>
            </w:pPr>
          </w:p>
          <w:p w14:paraId="630464AD" w14:textId="77777777" w:rsidR="004A1CB9" w:rsidRPr="004A1CB9" w:rsidRDefault="004A1CB9" w:rsidP="004A1CB9">
            <w:pPr>
              <w:suppressAutoHyphens/>
              <w:jc w:val="center"/>
              <w:rPr>
                <w:rFonts w:ascii="Arial" w:eastAsia="Verdana" w:hAnsi="Arial" w:cs="Arial"/>
                <w:color w:val="000000"/>
              </w:rPr>
            </w:pPr>
          </w:p>
          <w:p w14:paraId="3A971D9C" w14:textId="77777777" w:rsidR="004A1CB9" w:rsidRPr="004A1CB9" w:rsidRDefault="004A1CB9" w:rsidP="004A1CB9">
            <w:pPr>
              <w:suppressAutoHyphens/>
              <w:jc w:val="center"/>
              <w:rPr>
                <w:rFonts w:ascii="Arial" w:eastAsia="Verdana" w:hAnsi="Arial" w:cs="Arial"/>
                <w:color w:val="000000"/>
              </w:rPr>
            </w:pPr>
          </w:p>
          <w:p w14:paraId="5257BE91" w14:textId="77777777" w:rsidR="004A1CB9" w:rsidRPr="004A1CB9" w:rsidRDefault="004A1CB9" w:rsidP="004A1CB9">
            <w:pPr>
              <w:suppressAutoHyphens/>
              <w:jc w:val="center"/>
              <w:rPr>
                <w:rFonts w:ascii="Arial" w:eastAsia="Verdana" w:hAnsi="Arial" w:cs="Arial"/>
                <w:color w:val="000000"/>
              </w:rPr>
            </w:pPr>
          </w:p>
          <w:p w14:paraId="0B3692CD" w14:textId="77777777" w:rsidR="004A1CB9" w:rsidRPr="004A1CB9" w:rsidRDefault="004A1CB9" w:rsidP="004A1CB9">
            <w:pPr>
              <w:suppressAutoHyphens/>
              <w:jc w:val="center"/>
              <w:rPr>
                <w:rFonts w:ascii="Arial" w:eastAsia="Verdana" w:hAnsi="Arial" w:cs="Arial"/>
                <w:color w:val="000000"/>
              </w:rPr>
            </w:pPr>
          </w:p>
          <w:p w14:paraId="47AA78F2" w14:textId="77777777" w:rsidR="004A1CB9" w:rsidRPr="004A1CB9" w:rsidRDefault="004A1CB9" w:rsidP="004A1CB9">
            <w:pPr>
              <w:suppressAutoHyphens/>
              <w:jc w:val="center"/>
              <w:rPr>
                <w:rFonts w:ascii="Arial" w:eastAsia="Verdana" w:hAnsi="Arial" w:cs="Arial"/>
                <w:color w:val="000000"/>
              </w:rPr>
            </w:pPr>
          </w:p>
          <w:p w14:paraId="71EEB7C6" w14:textId="77777777" w:rsidR="004A1CB9" w:rsidRPr="004A1CB9" w:rsidRDefault="004A1CB9" w:rsidP="004A1CB9">
            <w:pPr>
              <w:suppressAutoHyphens/>
              <w:jc w:val="center"/>
              <w:rPr>
                <w:rFonts w:ascii="Arial" w:eastAsia="Verdana" w:hAnsi="Arial" w:cs="Arial"/>
                <w:color w:val="000000"/>
              </w:rPr>
            </w:pPr>
          </w:p>
          <w:p w14:paraId="6E0D1B4A" w14:textId="77777777" w:rsidR="004A1CB9" w:rsidRPr="004A1CB9" w:rsidRDefault="004A1CB9" w:rsidP="004A1CB9">
            <w:pPr>
              <w:suppressAutoHyphens/>
              <w:jc w:val="center"/>
              <w:rPr>
                <w:rFonts w:ascii="Arial" w:eastAsia="Verdana" w:hAnsi="Arial" w:cs="Arial"/>
                <w:color w:val="000000"/>
              </w:rPr>
            </w:pPr>
          </w:p>
          <w:p w14:paraId="07DCE989" w14:textId="77777777" w:rsidR="004A1CB9" w:rsidRPr="004A1CB9" w:rsidRDefault="004A1CB9" w:rsidP="004A1CB9">
            <w:pPr>
              <w:suppressAutoHyphens/>
              <w:jc w:val="center"/>
              <w:rPr>
                <w:rFonts w:ascii="Arial" w:eastAsia="Verdana" w:hAnsi="Arial" w:cs="Arial"/>
                <w:color w:val="000000"/>
              </w:rPr>
            </w:pPr>
          </w:p>
          <w:p w14:paraId="40F7E5CA" w14:textId="77777777" w:rsidR="004A1CB9" w:rsidRPr="004A1CB9" w:rsidRDefault="004A1CB9" w:rsidP="004A1CB9">
            <w:pPr>
              <w:suppressAutoHyphens/>
              <w:jc w:val="center"/>
              <w:rPr>
                <w:rFonts w:ascii="Arial" w:eastAsia="Verdana" w:hAnsi="Arial" w:cs="Arial"/>
                <w:color w:val="000000"/>
              </w:rPr>
            </w:pPr>
          </w:p>
          <w:p w14:paraId="013758FE" w14:textId="77777777" w:rsidR="004A1CB9" w:rsidRPr="004A1CB9" w:rsidRDefault="004A1CB9" w:rsidP="004A1CB9">
            <w:pPr>
              <w:suppressAutoHyphens/>
              <w:jc w:val="center"/>
              <w:rPr>
                <w:rFonts w:ascii="Arial" w:eastAsia="Verdana" w:hAnsi="Arial" w:cs="Arial"/>
                <w:color w:val="000000"/>
              </w:rPr>
            </w:pPr>
          </w:p>
          <w:p w14:paraId="435DBD3F" w14:textId="77777777" w:rsidR="004A1CB9" w:rsidRPr="004A1CB9" w:rsidRDefault="004A1CB9" w:rsidP="004A1CB9">
            <w:pPr>
              <w:suppressAutoHyphens/>
              <w:jc w:val="center"/>
              <w:rPr>
                <w:rFonts w:ascii="Arial" w:eastAsia="Verdana" w:hAnsi="Arial" w:cs="Arial"/>
                <w:color w:val="000000"/>
              </w:rPr>
            </w:pPr>
          </w:p>
        </w:tc>
        <w:tc>
          <w:tcPr>
            <w:tcW w:w="4500" w:type="dxa"/>
            <w:vAlign w:val="center"/>
          </w:tcPr>
          <w:p w14:paraId="5FCA07E6" w14:textId="34103B64" w:rsidR="004A1CB9" w:rsidRPr="004A1CB9" w:rsidRDefault="004A1CB9" w:rsidP="004A1CB9">
            <w:pPr>
              <w:jc w:val="both"/>
              <w:rPr>
                <w:rFonts w:ascii="Arial" w:hAnsi="Arial" w:cs="Arial"/>
                <w:bCs/>
                <w:color w:val="000000"/>
              </w:rPr>
            </w:pPr>
            <w:r w:rsidRPr="004A1CB9">
              <w:rPr>
                <w:rFonts w:ascii="Arial" w:hAnsi="Arial" w:cs="Arial"/>
                <w:b/>
                <w:bCs/>
                <w:color w:val="000000"/>
              </w:rPr>
              <w:t>Aveia para equinos</w:t>
            </w:r>
            <w:r w:rsidRPr="004A1CB9">
              <w:rPr>
                <w:rFonts w:ascii="Arial" w:hAnsi="Arial" w:cs="Arial"/>
                <w:bCs/>
                <w:color w:val="000000"/>
              </w:rPr>
              <w:t>. A aveia poderá ser apresentada na forma de grãos. O alimento deve ser completo, formulado para atenderas exigências dos equinos em recuperação no Centro de Zoonose. Deverá apresentar níveis de proteína, energia digestível, minerais e vitaminas em quantidades adequadas para suprir as necessidades da categoria, de modo a dispensar o uso adicional de cereais; deverá apresentar níveis energéticos adequados para animais em recuperação e descanso além de prover um alto aproveitamento da dieta. Apresentação: Embalagens 40kg. A aveia deverá ter elevado teor de fibra (cerca de 10%), composta por fibras solúveis (beta-</w:t>
            </w:r>
            <w:proofErr w:type="spellStart"/>
            <w:r w:rsidRPr="004A1CB9">
              <w:rPr>
                <w:rFonts w:ascii="Arial" w:hAnsi="Arial" w:cs="Arial"/>
                <w:bCs/>
                <w:color w:val="000000"/>
              </w:rPr>
              <w:t>glucanas</w:t>
            </w:r>
            <w:proofErr w:type="spellEnd"/>
            <w:r w:rsidRPr="004A1CB9">
              <w:rPr>
                <w:rFonts w:ascii="Arial" w:hAnsi="Arial" w:cs="Arial"/>
                <w:bCs/>
                <w:color w:val="000000"/>
              </w:rPr>
              <w:t xml:space="preserve">) e fibras insolúveis, presentes principalmente na casca, representadas pela celulose, hemicelulose e lignina. O elevado teor de fibra, de boa digestibilidade, presentada na aveia, faz com que se encaixe muito bem em dietas com elevado teor de concentrado, ajudando a manter o ambiente </w:t>
            </w:r>
            <w:proofErr w:type="spellStart"/>
            <w:r w:rsidRPr="004A1CB9">
              <w:rPr>
                <w:rFonts w:ascii="Arial" w:hAnsi="Arial" w:cs="Arial"/>
                <w:bCs/>
                <w:color w:val="000000"/>
              </w:rPr>
              <w:t>ruminal</w:t>
            </w:r>
            <w:proofErr w:type="spellEnd"/>
            <w:r w:rsidRPr="004A1CB9">
              <w:rPr>
                <w:rFonts w:ascii="Arial" w:hAnsi="Arial" w:cs="Arial"/>
                <w:bCs/>
                <w:color w:val="000000"/>
              </w:rPr>
              <w:t xml:space="preserve"> saudável. A proteína da aveia deverá apresentar boa digestibilidade e pode variar de 12 a 25% (teor este elevado quando comparado a outros cereais). Em relação a energia, por ter de 44 a 61%de amido, o grão de aveia apresentada cerca de 87%dos nutrientes digestíveis totais (NDT) do grão de milho.</w:t>
            </w:r>
            <w:r>
              <w:rPr>
                <w:rFonts w:ascii="Arial" w:hAnsi="Arial" w:cs="Arial"/>
                <w:bCs/>
                <w:color w:val="000000"/>
              </w:rPr>
              <w:t xml:space="preserve"> </w:t>
            </w:r>
            <w:r w:rsidRPr="004A1CB9">
              <w:rPr>
                <w:rFonts w:ascii="Arial" w:hAnsi="Arial" w:cs="Arial"/>
                <w:bCs/>
                <w:color w:val="000000"/>
              </w:rPr>
              <w:t>O grão de aveia, ainda deverá apresentar um bom teor de extrato etéreo, podendo variar entre 3 e 11%. Aproximadamente, 95% dos lipídios do grão de aveia são compostos pelos ácidos graxos insaturados oleico (cerca de 41%) e linoleico (aproximadamente 39%), e pelo ácido graxo saturado palmítico (ao redor de 15%).</w:t>
            </w:r>
          </w:p>
          <w:p w14:paraId="649DF6C4" w14:textId="77777777" w:rsidR="004A1CB9" w:rsidRPr="004A1CB9" w:rsidRDefault="004A1CB9" w:rsidP="004A1CB9">
            <w:pPr>
              <w:suppressAutoHyphens/>
              <w:jc w:val="both"/>
              <w:rPr>
                <w:rFonts w:ascii="Arial" w:eastAsia="Verdana" w:hAnsi="Arial" w:cs="Arial"/>
                <w:color w:val="000000"/>
              </w:rPr>
            </w:pPr>
            <w:r w:rsidRPr="004A1CB9">
              <w:rPr>
                <w:rFonts w:ascii="Arial" w:hAnsi="Arial" w:cs="Arial"/>
                <w:bCs/>
                <w:color w:val="000000"/>
                <w:lang w:eastAsia="ar-SA"/>
              </w:rPr>
              <w:t>A composição química exigida, em % de mátria seca, será em torno dos seguintes valores: Matéria seca 90,44%; Proteínas bruta 14,60%; Extrato etéreo 3,82%; bruta 10,20% FDN 27,92% NDT 75,24%; Amido 52,71% e CNF 50,70%.</w:t>
            </w:r>
          </w:p>
        </w:tc>
        <w:tc>
          <w:tcPr>
            <w:tcW w:w="1254" w:type="dxa"/>
          </w:tcPr>
          <w:p w14:paraId="6AA9C2B0" w14:textId="77777777" w:rsidR="004A1CB9" w:rsidRPr="004A1CB9" w:rsidRDefault="004A1CB9" w:rsidP="004A1CB9">
            <w:pPr>
              <w:suppressAutoHyphens/>
              <w:rPr>
                <w:rFonts w:ascii="Arial" w:eastAsia="Verdana" w:hAnsi="Arial" w:cs="Arial"/>
                <w:color w:val="000000"/>
              </w:rPr>
            </w:pPr>
          </w:p>
          <w:p w14:paraId="0D9EB8F3" w14:textId="77777777" w:rsidR="004A1CB9" w:rsidRPr="004A1CB9" w:rsidRDefault="004A1CB9" w:rsidP="004A1CB9">
            <w:pPr>
              <w:suppressAutoHyphens/>
              <w:rPr>
                <w:rFonts w:ascii="Arial" w:eastAsia="Verdana" w:hAnsi="Arial" w:cs="Arial"/>
                <w:color w:val="000000"/>
              </w:rPr>
            </w:pPr>
          </w:p>
          <w:p w14:paraId="1D2A020B" w14:textId="77777777" w:rsidR="004A1CB9" w:rsidRPr="004A1CB9" w:rsidRDefault="004A1CB9" w:rsidP="004A1CB9">
            <w:pPr>
              <w:suppressAutoHyphens/>
              <w:rPr>
                <w:rFonts w:ascii="Arial" w:eastAsia="Verdana" w:hAnsi="Arial" w:cs="Arial"/>
                <w:color w:val="000000"/>
              </w:rPr>
            </w:pPr>
          </w:p>
          <w:p w14:paraId="6F9D2993" w14:textId="77777777" w:rsidR="004A1CB9" w:rsidRPr="004A1CB9" w:rsidRDefault="004A1CB9" w:rsidP="004A1CB9">
            <w:pPr>
              <w:suppressAutoHyphens/>
              <w:rPr>
                <w:rFonts w:ascii="Arial" w:eastAsia="Verdana" w:hAnsi="Arial" w:cs="Arial"/>
                <w:color w:val="000000"/>
              </w:rPr>
            </w:pPr>
          </w:p>
          <w:p w14:paraId="7B50D479" w14:textId="77777777" w:rsidR="004A1CB9" w:rsidRPr="004A1CB9" w:rsidRDefault="004A1CB9" w:rsidP="004A1CB9">
            <w:pPr>
              <w:suppressAutoHyphens/>
              <w:rPr>
                <w:rFonts w:ascii="Arial" w:eastAsia="Verdana" w:hAnsi="Arial" w:cs="Arial"/>
                <w:color w:val="000000"/>
              </w:rPr>
            </w:pPr>
          </w:p>
          <w:p w14:paraId="66F431B2" w14:textId="77777777" w:rsidR="004A1CB9" w:rsidRPr="004A1CB9" w:rsidRDefault="004A1CB9" w:rsidP="004A1CB9">
            <w:pPr>
              <w:suppressAutoHyphens/>
              <w:rPr>
                <w:rFonts w:ascii="Arial" w:eastAsia="Verdana" w:hAnsi="Arial" w:cs="Arial"/>
                <w:color w:val="000000"/>
              </w:rPr>
            </w:pPr>
          </w:p>
          <w:p w14:paraId="412370BA" w14:textId="77777777" w:rsidR="004A1CB9" w:rsidRPr="004A1CB9" w:rsidRDefault="004A1CB9" w:rsidP="004A1CB9">
            <w:pPr>
              <w:suppressAutoHyphens/>
              <w:rPr>
                <w:rFonts w:ascii="Arial" w:eastAsia="Verdana" w:hAnsi="Arial" w:cs="Arial"/>
                <w:color w:val="000000"/>
              </w:rPr>
            </w:pPr>
          </w:p>
          <w:p w14:paraId="07A85B1A" w14:textId="77777777" w:rsidR="004A1CB9" w:rsidRPr="004A1CB9" w:rsidRDefault="004A1CB9" w:rsidP="004A1CB9">
            <w:pPr>
              <w:suppressAutoHyphens/>
              <w:rPr>
                <w:rFonts w:ascii="Arial" w:eastAsia="Verdana" w:hAnsi="Arial" w:cs="Arial"/>
                <w:color w:val="000000"/>
              </w:rPr>
            </w:pPr>
          </w:p>
          <w:p w14:paraId="60BBAB84" w14:textId="77777777" w:rsidR="004A1CB9" w:rsidRPr="004A1CB9" w:rsidRDefault="004A1CB9" w:rsidP="004A1CB9">
            <w:pPr>
              <w:suppressAutoHyphens/>
              <w:rPr>
                <w:rFonts w:ascii="Arial" w:eastAsia="Verdana" w:hAnsi="Arial" w:cs="Arial"/>
                <w:color w:val="000000"/>
              </w:rPr>
            </w:pPr>
          </w:p>
          <w:p w14:paraId="1AAFD434" w14:textId="77777777" w:rsidR="004A1CB9" w:rsidRPr="004A1CB9" w:rsidRDefault="004A1CB9" w:rsidP="004A1CB9">
            <w:pPr>
              <w:suppressAutoHyphens/>
              <w:rPr>
                <w:rFonts w:ascii="Arial" w:eastAsia="Verdana" w:hAnsi="Arial" w:cs="Arial"/>
                <w:color w:val="000000"/>
              </w:rPr>
            </w:pPr>
          </w:p>
          <w:p w14:paraId="666C7BEC" w14:textId="77777777" w:rsidR="004A1CB9" w:rsidRPr="004A1CB9" w:rsidRDefault="004A1CB9" w:rsidP="004A1CB9">
            <w:pPr>
              <w:suppressAutoHyphens/>
              <w:rPr>
                <w:rFonts w:ascii="Arial" w:eastAsia="Verdana" w:hAnsi="Arial" w:cs="Arial"/>
                <w:color w:val="000000"/>
              </w:rPr>
            </w:pPr>
          </w:p>
          <w:p w14:paraId="6ADAECF1" w14:textId="77777777" w:rsidR="004A1CB9" w:rsidRPr="004A1CB9" w:rsidRDefault="004A1CB9" w:rsidP="004A1CB9">
            <w:pPr>
              <w:suppressAutoHyphens/>
              <w:rPr>
                <w:rFonts w:ascii="Arial" w:eastAsia="Verdana" w:hAnsi="Arial" w:cs="Arial"/>
                <w:color w:val="000000"/>
              </w:rPr>
            </w:pPr>
          </w:p>
          <w:p w14:paraId="6BC0BC14" w14:textId="77777777" w:rsidR="004A1CB9" w:rsidRPr="004A1CB9" w:rsidRDefault="004A1CB9" w:rsidP="004A1CB9">
            <w:pPr>
              <w:suppressAutoHyphens/>
              <w:rPr>
                <w:rFonts w:ascii="Arial" w:eastAsia="Verdana" w:hAnsi="Arial" w:cs="Arial"/>
                <w:color w:val="000000"/>
              </w:rPr>
            </w:pPr>
          </w:p>
          <w:p w14:paraId="5BFC4612" w14:textId="77777777" w:rsidR="004A1CB9" w:rsidRPr="004A1CB9" w:rsidRDefault="004A1CB9" w:rsidP="004A1CB9">
            <w:pPr>
              <w:suppressAutoHyphens/>
              <w:rPr>
                <w:rFonts w:ascii="Arial" w:eastAsia="Verdana" w:hAnsi="Arial" w:cs="Arial"/>
                <w:color w:val="000000"/>
              </w:rPr>
            </w:pPr>
          </w:p>
          <w:p w14:paraId="781915A6" w14:textId="77777777" w:rsidR="004A1CB9" w:rsidRPr="004A1CB9" w:rsidRDefault="004A1CB9" w:rsidP="004A1CB9">
            <w:pPr>
              <w:suppressAutoHyphens/>
              <w:rPr>
                <w:rFonts w:ascii="Arial" w:eastAsia="Verdana" w:hAnsi="Arial" w:cs="Arial"/>
                <w:color w:val="000000"/>
              </w:rPr>
            </w:pPr>
          </w:p>
          <w:p w14:paraId="75607DD5" w14:textId="77777777" w:rsidR="004A1CB9" w:rsidRPr="004A1CB9" w:rsidRDefault="004A1CB9" w:rsidP="004A1CB9">
            <w:pPr>
              <w:suppressAutoHyphens/>
              <w:rPr>
                <w:rFonts w:ascii="Arial" w:eastAsia="Verdana" w:hAnsi="Arial" w:cs="Arial"/>
                <w:color w:val="000000"/>
              </w:rPr>
            </w:pPr>
          </w:p>
          <w:p w14:paraId="11C85063" w14:textId="77777777" w:rsidR="004A1CB9" w:rsidRPr="004A1CB9" w:rsidRDefault="004A1CB9" w:rsidP="004A1CB9">
            <w:pPr>
              <w:suppressAutoHyphens/>
              <w:rPr>
                <w:rFonts w:ascii="Arial" w:eastAsia="Verdana" w:hAnsi="Arial" w:cs="Arial"/>
                <w:color w:val="000000"/>
              </w:rPr>
            </w:pPr>
          </w:p>
          <w:p w14:paraId="4CC0B11E" w14:textId="77777777" w:rsidR="004A1CB9" w:rsidRPr="004A1CB9" w:rsidRDefault="004A1CB9" w:rsidP="004A1CB9">
            <w:pPr>
              <w:suppressAutoHyphens/>
              <w:rPr>
                <w:rFonts w:ascii="Arial" w:eastAsia="Verdana" w:hAnsi="Arial" w:cs="Arial"/>
                <w:color w:val="000000"/>
              </w:rPr>
            </w:pPr>
          </w:p>
          <w:p w14:paraId="1757ACDC" w14:textId="77777777" w:rsidR="004A1CB9" w:rsidRPr="004A1CB9" w:rsidRDefault="004A1CB9" w:rsidP="004A1CB9">
            <w:pPr>
              <w:suppressAutoHyphens/>
              <w:rPr>
                <w:rFonts w:ascii="Arial" w:eastAsia="Verdana" w:hAnsi="Arial" w:cs="Arial"/>
                <w:color w:val="000000"/>
              </w:rPr>
            </w:pPr>
          </w:p>
          <w:p w14:paraId="198F290C" w14:textId="77777777" w:rsidR="004A1CB9" w:rsidRPr="004A1CB9" w:rsidRDefault="004A1CB9" w:rsidP="004A1CB9">
            <w:pPr>
              <w:suppressAutoHyphens/>
              <w:rPr>
                <w:rFonts w:ascii="Arial" w:eastAsia="Verdana" w:hAnsi="Arial" w:cs="Arial"/>
                <w:color w:val="000000"/>
              </w:rPr>
            </w:pPr>
          </w:p>
          <w:p w14:paraId="242682E2" w14:textId="77777777" w:rsidR="004A1CB9" w:rsidRPr="004A1CB9" w:rsidRDefault="004A1CB9" w:rsidP="004A1CB9">
            <w:pPr>
              <w:suppressAutoHyphens/>
              <w:rPr>
                <w:rFonts w:ascii="Arial" w:eastAsia="Verdana" w:hAnsi="Arial" w:cs="Arial"/>
                <w:color w:val="000000"/>
              </w:rPr>
            </w:pPr>
          </w:p>
          <w:p w14:paraId="7477E38D" w14:textId="77777777" w:rsidR="004A1CB9" w:rsidRPr="004A1CB9" w:rsidRDefault="004A1CB9" w:rsidP="004A1CB9">
            <w:pPr>
              <w:suppressAutoHyphens/>
              <w:rPr>
                <w:rFonts w:ascii="Arial" w:eastAsia="Verdana" w:hAnsi="Arial" w:cs="Arial"/>
                <w:color w:val="000000"/>
              </w:rPr>
            </w:pPr>
          </w:p>
        </w:tc>
        <w:tc>
          <w:tcPr>
            <w:tcW w:w="1254" w:type="dxa"/>
          </w:tcPr>
          <w:p w14:paraId="69347C07" w14:textId="77777777" w:rsidR="004A1CB9" w:rsidRPr="004A1CB9" w:rsidRDefault="004A1CB9" w:rsidP="004A1CB9">
            <w:pPr>
              <w:suppressAutoHyphens/>
              <w:rPr>
                <w:rFonts w:ascii="Arial" w:eastAsia="Verdana" w:hAnsi="Arial" w:cs="Arial"/>
                <w:color w:val="000000"/>
              </w:rPr>
            </w:pPr>
          </w:p>
        </w:tc>
      </w:tr>
      <w:tr w:rsidR="004A1CB9" w:rsidRPr="004A1CB9" w14:paraId="6BBCB49E" w14:textId="1D8704AB" w:rsidTr="004A1CB9">
        <w:trPr>
          <w:jc w:val="center"/>
        </w:trPr>
        <w:tc>
          <w:tcPr>
            <w:tcW w:w="630" w:type="dxa"/>
          </w:tcPr>
          <w:p w14:paraId="58A0053D" w14:textId="77777777" w:rsidR="004A1CB9" w:rsidRPr="004A1CB9" w:rsidRDefault="004A1CB9" w:rsidP="004A1CB9">
            <w:pPr>
              <w:suppressAutoHyphens/>
              <w:jc w:val="center"/>
              <w:rPr>
                <w:rFonts w:ascii="Arial" w:eastAsia="Verdana" w:hAnsi="Arial" w:cs="Arial"/>
                <w:color w:val="000000"/>
              </w:rPr>
            </w:pPr>
            <w:r w:rsidRPr="004A1CB9">
              <w:rPr>
                <w:rFonts w:ascii="Arial" w:eastAsia="Verdana" w:hAnsi="Arial" w:cs="Arial"/>
                <w:color w:val="000000"/>
              </w:rPr>
              <w:t>02</w:t>
            </w:r>
          </w:p>
          <w:p w14:paraId="0DF5D61F" w14:textId="77777777" w:rsidR="004A1CB9" w:rsidRPr="004A1CB9" w:rsidRDefault="004A1CB9" w:rsidP="004A1CB9">
            <w:pPr>
              <w:suppressAutoHyphens/>
              <w:jc w:val="center"/>
              <w:rPr>
                <w:rFonts w:ascii="Arial" w:eastAsia="Verdana" w:hAnsi="Arial" w:cs="Arial"/>
                <w:color w:val="000000"/>
              </w:rPr>
            </w:pPr>
          </w:p>
          <w:p w14:paraId="2B241863" w14:textId="77777777" w:rsidR="004A1CB9" w:rsidRPr="004A1CB9" w:rsidRDefault="004A1CB9" w:rsidP="004A1CB9">
            <w:pPr>
              <w:suppressAutoHyphens/>
              <w:jc w:val="center"/>
              <w:rPr>
                <w:rFonts w:ascii="Arial" w:eastAsia="Verdana" w:hAnsi="Arial" w:cs="Arial"/>
                <w:color w:val="000000"/>
              </w:rPr>
            </w:pPr>
          </w:p>
          <w:p w14:paraId="22C85F7D" w14:textId="77777777" w:rsidR="004A1CB9" w:rsidRPr="004A1CB9" w:rsidRDefault="004A1CB9" w:rsidP="004A1CB9">
            <w:pPr>
              <w:suppressAutoHyphens/>
              <w:jc w:val="center"/>
              <w:rPr>
                <w:rFonts w:ascii="Arial" w:eastAsia="Verdana" w:hAnsi="Arial" w:cs="Arial"/>
                <w:color w:val="000000"/>
              </w:rPr>
            </w:pPr>
          </w:p>
          <w:p w14:paraId="7C0409DC" w14:textId="77777777" w:rsidR="004A1CB9" w:rsidRPr="004A1CB9" w:rsidRDefault="004A1CB9" w:rsidP="004A1CB9">
            <w:pPr>
              <w:suppressAutoHyphens/>
              <w:jc w:val="center"/>
              <w:rPr>
                <w:rFonts w:ascii="Arial" w:eastAsia="Verdana" w:hAnsi="Arial" w:cs="Arial"/>
                <w:color w:val="000000"/>
              </w:rPr>
            </w:pPr>
          </w:p>
          <w:p w14:paraId="41FB39C1" w14:textId="77777777" w:rsidR="004A1CB9" w:rsidRPr="004A1CB9" w:rsidRDefault="004A1CB9" w:rsidP="004A1CB9">
            <w:pPr>
              <w:suppressAutoHyphens/>
              <w:jc w:val="center"/>
              <w:rPr>
                <w:rFonts w:ascii="Arial" w:eastAsia="Verdana" w:hAnsi="Arial" w:cs="Arial"/>
                <w:color w:val="000000"/>
              </w:rPr>
            </w:pPr>
          </w:p>
          <w:p w14:paraId="5DE36C44" w14:textId="77777777" w:rsidR="004A1CB9" w:rsidRPr="004A1CB9" w:rsidRDefault="004A1CB9" w:rsidP="004A1CB9">
            <w:pPr>
              <w:suppressAutoHyphens/>
              <w:jc w:val="center"/>
              <w:rPr>
                <w:rFonts w:ascii="Arial" w:eastAsia="Verdana" w:hAnsi="Arial" w:cs="Arial"/>
                <w:color w:val="000000"/>
              </w:rPr>
            </w:pPr>
          </w:p>
          <w:p w14:paraId="78BD4DA8" w14:textId="77777777" w:rsidR="004A1CB9" w:rsidRPr="004A1CB9" w:rsidRDefault="004A1CB9" w:rsidP="004A1CB9">
            <w:pPr>
              <w:suppressAutoHyphens/>
              <w:jc w:val="center"/>
              <w:rPr>
                <w:rFonts w:ascii="Arial" w:eastAsia="Verdana" w:hAnsi="Arial" w:cs="Arial"/>
                <w:color w:val="000000"/>
              </w:rPr>
            </w:pPr>
          </w:p>
          <w:p w14:paraId="115927E3" w14:textId="77777777" w:rsidR="004A1CB9" w:rsidRPr="004A1CB9" w:rsidRDefault="004A1CB9" w:rsidP="004A1CB9">
            <w:pPr>
              <w:suppressAutoHyphens/>
              <w:jc w:val="center"/>
              <w:rPr>
                <w:rFonts w:ascii="Arial" w:eastAsia="Verdana" w:hAnsi="Arial" w:cs="Arial"/>
                <w:color w:val="000000"/>
              </w:rPr>
            </w:pPr>
          </w:p>
          <w:p w14:paraId="245BDAB3" w14:textId="77777777" w:rsidR="004A1CB9" w:rsidRPr="004A1CB9" w:rsidRDefault="004A1CB9" w:rsidP="004A1CB9">
            <w:pPr>
              <w:suppressAutoHyphens/>
              <w:jc w:val="center"/>
              <w:rPr>
                <w:rFonts w:ascii="Arial" w:eastAsia="Verdana" w:hAnsi="Arial" w:cs="Arial"/>
                <w:color w:val="000000"/>
              </w:rPr>
            </w:pPr>
          </w:p>
          <w:p w14:paraId="72E1D772" w14:textId="77777777" w:rsidR="004A1CB9" w:rsidRPr="004A1CB9" w:rsidRDefault="004A1CB9" w:rsidP="004A1CB9">
            <w:pPr>
              <w:suppressAutoHyphens/>
              <w:jc w:val="center"/>
              <w:rPr>
                <w:rFonts w:ascii="Arial" w:eastAsia="Verdana" w:hAnsi="Arial" w:cs="Arial"/>
                <w:color w:val="000000"/>
              </w:rPr>
            </w:pPr>
          </w:p>
          <w:p w14:paraId="5D13291F" w14:textId="77777777" w:rsidR="004A1CB9" w:rsidRPr="004A1CB9" w:rsidRDefault="004A1CB9" w:rsidP="004A1CB9">
            <w:pPr>
              <w:suppressAutoHyphens/>
              <w:jc w:val="center"/>
              <w:rPr>
                <w:rFonts w:ascii="Arial" w:eastAsia="Verdana" w:hAnsi="Arial" w:cs="Arial"/>
                <w:color w:val="000000"/>
              </w:rPr>
            </w:pPr>
          </w:p>
          <w:p w14:paraId="431D7C14" w14:textId="77777777" w:rsidR="004A1CB9" w:rsidRPr="004A1CB9" w:rsidRDefault="004A1CB9" w:rsidP="004A1CB9">
            <w:pPr>
              <w:suppressAutoHyphens/>
              <w:jc w:val="center"/>
              <w:rPr>
                <w:rFonts w:ascii="Arial" w:eastAsia="Verdana" w:hAnsi="Arial" w:cs="Arial"/>
                <w:color w:val="000000"/>
              </w:rPr>
            </w:pPr>
          </w:p>
          <w:p w14:paraId="5D2DE1BB" w14:textId="77777777" w:rsidR="004A1CB9" w:rsidRPr="004A1CB9" w:rsidRDefault="004A1CB9" w:rsidP="004A1CB9">
            <w:pPr>
              <w:suppressAutoHyphens/>
              <w:jc w:val="center"/>
              <w:rPr>
                <w:rFonts w:ascii="Arial" w:eastAsia="Verdana" w:hAnsi="Arial" w:cs="Arial"/>
                <w:color w:val="000000"/>
              </w:rPr>
            </w:pPr>
          </w:p>
          <w:p w14:paraId="4439B44D" w14:textId="77777777" w:rsidR="004A1CB9" w:rsidRPr="004A1CB9" w:rsidRDefault="004A1CB9" w:rsidP="004A1CB9">
            <w:pPr>
              <w:suppressAutoHyphens/>
              <w:jc w:val="center"/>
              <w:rPr>
                <w:rFonts w:ascii="Arial" w:eastAsia="Verdana" w:hAnsi="Arial" w:cs="Arial"/>
                <w:color w:val="000000"/>
              </w:rPr>
            </w:pPr>
          </w:p>
          <w:p w14:paraId="74C6C0FE" w14:textId="77777777" w:rsidR="004A1CB9" w:rsidRPr="004A1CB9" w:rsidRDefault="004A1CB9" w:rsidP="004A1CB9">
            <w:pPr>
              <w:suppressAutoHyphens/>
              <w:jc w:val="center"/>
              <w:rPr>
                <w:rFonts w:ascii="Arial" w:eastAsia="Verdana" w:hAnsi="Arial" w:cs="Arial"/>
                <w:color w:val="000000"/>
              </w:rPr>
            </w:pPr>
          </w:p>
          <w:p w14:paraId="07E6B402" w14:textId="77777777" w:rsidR="004A1CB9" w:rsidRPr="004A1CB9" w:rsidRDefault="004A1CB9" w:rsidP="004A1CB9">
            <w:pPr>
              <w:suppressAutoHyphens/>
              <w:jc w:val="center"/>
              <w:rPr>
                <w:rFonts w:ascii="Arial" w:eastAsia="Verdana" w:hAnsi="Arial" w:cs="Arial"/>
                <w:color w:val="000000"/>
              </w:rPr>
            </w:pPr>
          </w:p>
          <w:p w14:paraId="38945B36" w14:textId="77777777" w:rsidR="004A1CB9" w:rsidRPr="004A1CB9" w:rsidRDefault="004A1CB9" w:rsidP="004A1CB9">
            <w:pPr>
              <w:suppressAutoHyphens/>
              <w:jc w:val="center"/>
              <w:rPr>
                <w:rFonts w:ascii="Arial" w:eastAsia="Verdana" w:hAnsi="Arial" w:cs="Arial"/>
                <w:color w:val="000000"/>
              </w:rPr>
            </w:pPr>
          </w:p>
          <w:p w14:paraId="2E7C0015" w14:textId="77777777" w:rsidR="004A1CB9" w:rsidRPr="004A1CB9" w:rsidRDefault="004A1CB9" w:rsidP="004A1CB9">
            <w:pPr>
              <w:suppressAutoHyphens/>
              <w:jc w:val="center"/>
              <w:rPr>
                <w:rFonts w:ascii="Arial" w:eastAsia="Verdana" w:hAnsi="Arial" w:cs="Arial"/>
                <w:color w:val="000000"/>
              </w:rPr>
            </w:pPr>
          </w:p>
          <w:p w14:paraId="661BFAD2" w14:textId="77777777" w:rsidR="004A1CB9" w:rsidRPr="004A1CB9" w:rsidRDefault="004A1CB9" w:rsidP="004A1CB9">
            <w:pPr>
              <w:suppressAutoHyphens/>
              <w:jc w:val="center"/>
              <w:rPr>
                <w:rFonts w:ascii="Arial" w:eastAsia="Verdana" w:hAnsi="Arial" w:cs="Arial"/>
                <w:color w:val="000000"/>
              </w:rPr>
            </w:pPr>
          </w:p>
          <w:p w14:paraId="5A723848" w14:textId="77777777" w:rsidR="004A1CB9" w:rsidRPr="004A1CB9" w:rsidRDefault="004A1CB9" w:rsidP="004A1CB9">
            <w:pPr>
              <w:suppressAutoHyphens/>
              <w:jc w:val="center"/>
              <w:rPr>
                <w:rFonts w:ascii="Arial" w:eastAsia="Verdana" w:hAnsi="Arial" w:cs="Arial"/>
                <w:color w:val="000000"/>
              </w:rPr>
            </w:pPr>
          </w:p>
        </w:tc>
        <w:tc>
          <w:tcPr>
            <w:tcW w:w="850" w:type="dxa"/>
          </w:tcPr>
          <w:p w14:paraId="6AE614DF" w14:textId="77777777" w:rsidR="004A1CB9" w:rsidRPr="004A1CB9" w:rsidRDefault="004A1CB9" w:rsidP="004A1CB9">
            <w:pPr>
              <w:suppressAutoHyphens/>
              <w:jc w:val="center"/>
              <w:rPr>
                <w:rFonts w:ascii="Arial" w:eastAsia="Verdana" w:hAnsi="Arial" w:cs="Arial"/>
                <w:color w:val="000000"/>
              </w:rPr>
            </w:pPr>
            <w:r w:rsidRPr="004A1CB9">
              <w:rPr>
                <w:rFonts w:ascii="Arial" w:eastAsia="Verdana" w:hAnsi="Arial" w:cs="Arial"/>
                <w:color w:val="000000"/>
              </w:rPr>
              <w:lastRenderedPageBreak/>
              <w:t>478</w:t>
            </w:r>
          </w:p>
          <w:p w14:paraId="17BB8C60" w14:textId="77777777" w:rsidR="004A1CB9" w:rsidRPr="004A1CB9" w:rsidRDefault="004A1CB9" w:rsidP="004A1CB9">
            <w:pPr>
              <w:suppressAutoHyphens/>
              <w:jc w:val="center"/>
              <w:rPr>
                <w:rFonts w:ascii="Arial" w:eastAsia="Verdana" w:hAnsi="Arial" w:cs="Arial"/>
                <w:color w:val="000000"/>
              </w:rPr>
            </w:pPr>
          </w:p>
          <w:p w14:paraId="1104FEF1" w14:textId="77777777" w:rsidR="004A1CB9" w:rsidRPr="004A1CB9" w:rsidRDefault="004A1CB9" w:rsidP="004A1CB9">
            <w:pPr>
              <w:suppressAutoHyphens/>
              <w:jc w:val="center"/>
              <w:rPr>
                <w:rFonts w:ascii="Arial" w:eastAsia="Verdana" w:hAnsi="Arial" w:cs="Arial"/>
                <w:color w:val="000000"/>
              </w:rPr>
            </w:pPr>
          </w:p>
          <w:p w14:paraId="07B522A5" w14:textId="77777777" w:rsidR="004A1CB9" w:rsidRPr="004A1CB9" w:rsidRDefault="004A1CB9" w:rsidP="004A1CB9">
            <w:pPr>
              <w:suppressAutoHyphens/>
              <w:jc w:val="center"/>
              <w:rPr>
                <w:rFonts w:ascii="Arial" w:eastAsia="Verdana" w:hAnsi="Arial" w:cs="Arial"/>
                <w:color w:val="000000"/>
              </w:rPr>
            </w:pPr>
          </w:p>
          <w:p w14:paraId="4AFEC52B" w14:textId="77777777" w:rsidR="004A1CB9" w:rsidRPr="004A1CB9" w:rsidRDefault="004A1CB9" w:rsidP="004A1CB9">
            <w:pPr>
              <w:suppressAutoHyphens/>
              <w:jc w:val="center"/>
              <w:rPr>
                <w:rFonts w:ascii="Arial" w:eastAsia="Verdana" w:hAnsi="Arial" w:cs="Arial"/>
                <w:color w:val="000000"/>
              </w:rPr>
            </w:pPr>
          </w:p>
          <w:p w14:paraId="2ADEE96D" w14:textId="77777777" w:rsidR="004A1CB9" w:rsidRPr="004A1CB9" w:rsidRDefault="004A1CB9" w:rsidP="004A1CB9">
            <w:pPr>
              <w:suppressAutoHyphens/>
              <w:jc w:val="center"/>
              <w:rPr>
                <w:rFonts w:ascii="Arial" w:eastAsia="Verdana" w:hAnsi="Arial" w:cs="Arial"/>
                <w:color w:val="000000"/>
              </w:rPr>
            </w:pPr>
          </w:p>
          <w:p w14:paraId="44ADB62A" w14:textId="77777777" w:rsidR="004A1CB9" w:rsidRPr="004A1CB9" w:rsidRDefault="004A1CB9" w:rsidP="004A1CB9">
            <w:pPr>
              <w:suppressAutoHyphens/>
              <w:jc w:val="center"/>
              <w:rPr>
                <w:rFonts w:ascii="Arial" w:eastAsia="Verdana" w:hAnsi="Arial" w:cs="Arial"/>
                <w:color w:val="000000"/>
              </w:rPr>
            </w:pPr>
          </w:p>
          <w:p w14:paraId="5732529B" w14:textId="77777777" w:rsidR="004A1CB9" w:rsidRPr="004A1CB9" w:rsidRDefault="004A1CB9" w:rsidP="004A1CB9">
            <w:pPr>
              <w:suppressAutoHyphens/>
              <w:jc w:val="center"/>
              <w:rPr>
                <w:rFonts w:ascii="Arial" w:eastAsia="Verdana" w:hAnsi="Arial" w:cs="Arial"/>
                <w:color w:val="000000"/>
              </w:rPr>
            </w:pPr>
          </w:p>
          <w:p w14:paraId="4097ECFC" w14:textId="77777777" w:rsidR="004A1CB9" w:rsidRPr="004A1CB9" w:rsidRDefault="004A1CB9" w:rsidP="004A1CB9">
            <w:pPr>
              <w:suppressAutoHyphens/>
              <w:jc w:val="center"/>
              <w:rPr>
                <w:rFonts w:ascii="Arial" w:eastAsia="Verdana" w:hAnsi="Arial" w:cs="Arial"/>
                <w:color w:val="000000"/>
              </w:rPr>
            </w:pPr>
          </w:p>
          <w:p w14:paraId="1F6B4FDF" w14:textId="77777777" w:rsidR="004A1CB9" w:rsidRPr="004A1CB9" w:rsidRDefault="004A1CB9" w:rsidP="004A1CB9">
            <w:pPr>
              <w:suppressAutoHyphens/>
              <w:jc w:val="center"/>
              <w:rPr>
                <w:rFonts w:ascii="Arial" w:eastAsia="Verdana" w:hAnsi="Arial" w:cs="Arial"/>
                <w:color w:val="000000"/>
              </w:rPr>
            </w:pPr>
          </w:p>
          <w:p w14:paraId="72E3ED0F" w14:textId="77777777" w:rsidR="004A1CB9" w:rsidRPr="004A1CB9" w:rsidRDefault="004A1CB9" w:rsidP="004A1CB9">
            <w:pPr>
              <w:suppressAutoHyphens/>
              <w:jc w:val="center"/>
              <w:rPr>
                <w:rFonts w:ascii="Arial" w:eastAsia="Verdana" w:hAnsi="Arial" w:cs="Arial"/>
                <w:color w:val="000000"/>
              </w:rPr>
            </w:pPr>
          </w:p>
          <w:p w14:paraId="2D0A4A7E" w14:textId="77777777" w:rsidR="004A1CB9" w:rsidRPr="004A1CB9" w:rsidRDefault="004A1CB9" w:rsidP="004A1CB9">
            <w:pPr>
              <w:suppressAutoHyphens/>
              <w:jc w:val="center"/>
              <w:rPr>
                <w:rFonts w:ascii="Arial" w:eastAsia="Verdana" w:hAnsi="Arial" w:cs="Arial"/>
                <w:color w:val="000000"/>
              </w:rPr>
            </w:pPr>
          </w:p>
          <w:p w14:paraId="7ED888EE" w14:textId="77777777" w:rsidR="004A1CB9" w:rsidRPr="004A1CB9" w:rsidRDefault="004A1CB9" w:rsidP="004A1CB9">
            <w:pPr>
              <w:suppressAutoHyphens/>
              <w:jc w:val="center"/>
              <w:rPr>
                <w:rFonts w:ascii="Arial" w:eastAsia="Verdana" w:hAnsi="Arial" w:cs="Arial"/>
                <w:color w:val="000000"/>
              </w:rPr>
            </w:pPr>
          </w:p>
          <w:p w14:paraId="540A0566" w14:textId="77777777" w:rsidR="004A1CB9" w:rsidRPr="004A1CB9" w:rsidRDefault="004A1CB9" w:rsidP="004A1CB9">
            <w:pPr>
              <w:suppressAutoHyphens/>
              <w:jc w:val="center"/>
              <w:rPr>
                <w:rFonts w:ascii="Arial" w:eastAsia="Verdana" w:hAnsi="Arial" w:cs="Arial"/>
                <w:color w:val="000000"/>
              </w:rPr>
            </w:pPr>
          </w:p>
          <w:p w14:paraId="1F7E0C79" w14:textId="77777777" w:rsidR="004A1CB9" w:rsidRPr="004A1CB9" w:rsidRDefault="004A1CB9" w:rsidP="004A1CB9">
            <w:pPr>
              <w:suppressAutoHyphens/>
              <w:jc w:val="center"/>
              <w:rPr>
                <w:rFonts w:ascii="Arial" w:eastAsia="Verdana" w:hAnsi="Arial" w:cs="Arial"/>
                <w:color w:val="000000"/>
              </w:rPr>
            </w:pPr>
          </w:p>
          <w:p w14:paraId="41B13F72" w14:textId="77777777" w:rsidR="004A1CB9" w:rsidRPr="004A1CB9" w:rsidRDefault="004A1CB9" w:rsidP="004A1CB9">
            <w:pPr>
              <w:suppressAutoHyphens/>
              <w:jc w:val="center"/>
              <w:rPr>
                <w:rFonts w:ascii="Arial" w:eastAsia="Verdana" w:hAnsi="Arial" w:cs="Arial"/>
                <w:color w:val="000000"/>
              </w:rPr>
            </w:pPr>
          </w:p>
          <w:p w14:paraId="47DBC8D0" w14:textId="77777777" w:rsidR="004A1CB9" w:rsidRPr="004A1CB9" w:rsidRDefault="004A1CB9" w:rsidP="004A1CB9">
            <w:pPr>
              <w:suppressAutoHyphens/>
              <w:jc w:val="center"/>
              <w:rPr>
                <w:rFonts w:ascii="Arial" w:eastAsia="Verdana" w:hAnsi="Arial" w:cs="Arial"/>
                <w:color w:val="000000"/>
              </w:rPr>
            </w:pPr>
          </w:p>
          <w:p w14:paraId="55B3A994" w14:textId="77777777" w:rsidR="004A1CB9" w:rsidRPr="004A1CB9" w:rsidRDefault="004A1CB9" w:rsidP="004A1CB9">
            <w:pPr>
              <w:suppressAutoHyphens/>
              <w:jc w:val="center"/>
              <w:rPr>
                <w:rFonts w:ascii="Arial" w:eastAsia="Verdana" w:hAnsi="Arial" w:cs="Arial"/>
                <w:color w:val="000000"/>
              </w:rPr>
            </w:pPr>
          </w:p>
          <w:p w14:paraId="687D80AF" w14:textId="77777777" w:rsidR="004A1CB9" w:rsidRPr="004A1CB9" w:rsidRDefault="004A1CB9" w:rsidP="004A1CB9">
            <w:pPr>
              <w:suppressAutoHyphens/>
              <w:jc w:val="center"/>
              <w:rPr>
                <w:rFonts w:ascii="Arial" w:eastAsia="Verdana" w:hAnsi="Arial" w:cs="Arial"/>
                <w:color w:val="000000"/>
              </w:rPr>
            </w:pPr>
          </w:p>
          <w:p w14:paraId="31BEA553" w14:textId="77777777" w:rsidR="004A1CB9" w:rsidRPr="004A1CB9" w:rsidRDefault="004A1CB9" w:rsidP="004A1CB9">
            <w:pPr>
              <w:suppressAutoHyphens/>
              <w:jc w:val="center"/>
              <w:rPr>
                <w:rFonts w:ascii="Arial" w:eastAsia="Verdana" w:hAnsi="Arial" w:cs="Arial"/>
                <w:color w:val="000000"/>
              </w:rPr>
            </w:pPr>
          </w:p>
          <w:p w14:paraId="79D91C44" w14:textId="77777777" w:rsidR="004A1CB9" w:rsidRPr="004A1CB9" w:rsidRDefault="004A1CB9" w:rsidP="004A1CB9">
            <w:pPr>
              <w:suppressAutoHyphens/>
              <w:jc w:val="center"/>
              <w:rPr>
                <w:rFonts w:ascii="Arial" w:eastAsia="Verdana" w:hAnsi="Arial" w:cs="Arial"/>
                <w:color w:val="000000"/>
              </w:rPr>
            </w:pPr>
          </w:p>
        </w:tc>
        <w:tc>
          <w:tcPr>
            <w:tcW w:w="1005" w:type="dxa"/>
          </w:tcPr>
          <w:p w14:paraId="191E68F9" w14:textId="77777777" w:rsidR="004A1CB9" w:rsidRPr="004A1CB9" w:rsidRDefault="004A1CB9" w:rsidP="004A1CB9">
            <w:pPr>
              <w:suppressAutoHyphens/>
              <w:jc w:val="center"/>
              <w:rPr>
                <w:rFonts w:ascii="Arial" w:eastAsia="Verdana" w:hAnsi="Arial" w:cs="Arial"/>
                <w:color w:val="000000"/>
              </w:rPr>
            </w:pPr>
            <w:r w:rsidRPr="004A1CB9">
              <w:rPr>
                <w:rFonts w:ascii="Arial" w:eastAsia="Verdana" w:hAnsi="Arial" w:cs="Arial"/>
                <w:color w:val="000000"/>
              </w:rPr>
              <w:lastRenderedPageBreak/>
              <w:t>Saco de 20kg</w:t>
            </w:r>
          </w:p>
          <w:p w14:paraId="3EADCD22" w14:textId="77777777" w:rsidR="004A1CB9" w:rsidRPr="004A1CB9" w:rsidRDefault="004A1CB9" w:rsidP="004A1CB9">
            <w:pPr>
              <w:suppressAutoHyphens/>
              <w:jc w:val="center"/>
              <w:rPr>
                <w:rFonts w:ascii="Arial" w:eastAsia="Verdana" w:hAnsi="Arial" w:cs="Arial"/>
                <w:color w:val="000000"/>
              </w:rPr>
            </w:pPr>
          </w:p>
          <w:p w14:paraId="2CA35F6E" w14:textId="77777777" w:rsidR="004A1CB9" w:rsidRPr="004A1CB9" w:rsidRDefault="004A1CB9" w:rsidP="004A1CB9">
            <w:pPr>
              <w:suppressAutoHyphens/>
              <w:jc w:val="center"/>
              <w:rPr>
                <w:rFonts w:ascii="Arial" w:eastAsia="Verdana" w:hAnsi="Arial" w:cs="Arial"/>
                <w:color w:val="000000"/>
              </w:rPr>
            </w:pPr>
          </w:p>
          <w:p w14:paraId="1290BCC8" w14:textId="77777777" w:rsidR="004A1CB9" w:rsidRPr="004A1CB9" w:rsidRDefault="004A1CB9" w:rsidP="004A1CB9">
            <w:pPr>
              <w:suppressAutoHyphens/>
              <w:jc w:val="center"/>
              <w:rPr>
                <w:rFonts w:ascii="Arial" w:eastAsia="Verdana" w:hAnsi="Arial" w:cs="Arial"/>
                <w:color w:val="000000"/>
              </w:rPr>
            </w:pPr>
          </w:p>
          <w:p w14:paraId="55A6F283" w14:textId="77777777" w:rsidR="004A1CB9" w:rsidRPr="004A1CB9" w:rsidRDefault="004A1CB9" w:rsidP="004A1CB9">
            <w:pPr>
              <w:suppressAutoHyphens/>
              <w:jc w:val="center"/>
              <w:rPr>
                <w:rFonts w:ascii="Arial" w:eastAsia="Verdana" w:hAnsi="Arial" w:cs="Arial"/>
                <w:color w:val="000000"/>
              </w:rPr>
            </w:pPr>
          </w:p>
          <w:p w14:paraId="00B26BBA" w14:textId="77777777" w:rsidR="004A1CB9" w:rsidRPr="004A1CB9" w:rsidRDefault="004A1CB9" w:rsidP="004A1CB9">
            <w:pPr>
              <w:suppressAutoHyphens/>
              <w:jc w:val="center"/>
              <w:rPr>
                <w:rFonts w:ascii="Arial" w:eastAsia="Verdana" w:hAnsi="Arial" w:cs="Arial"/>
                <w:color w:val="000000"/>
              </w:rPr>
            </w:pPr>
          </w:p>
          <w:p w14:paraId="57DB73C5" w14:textId="77777777" w:rsidR="004A1CB9" w:rsidRPr="004A1CB9" w:rsidRDefault="004A1CB9" w:rsidP="004A1CB9">
            <w:pPr>
              <w:suppressAutoHyphens/>
              <w:jc w:val="center"/>
              <w:rPr>
                <w:rFonts w:ascii="Arial" w:eastAsia="Verdana" w:hAnsi="Arial" w:cs="Arial"/>
                <w:color w:val="000000"/>
              </w:rPr>
            </w:pPr>
          </w:p>
          <w:p w14:paraId="18F52510" w14:textId="77777777" w:rsidR="004A1CB9" w:rsidRPr="004A1CB9" w:rsidRDefault="004A1CB9" w:rsidP="004A1CB9">
            <w:pPr>
              <w:suppressAutoHyphens/>
              <w:jc w:val="center"/>
              <w:rPr>
                <w:rFonts w:ascii="Arial" w:eastAsia="Verdana" w:hAnsi="Arial" w:cs="Arial"/>
                <w:color w:val="000000"/>
              </w:rPr>
            </w:pPr>
          </w:p>
          <w:p w14:paraId="0F9B8340" w14:textId="77777777" w:rsidR="004A1CB9" w:rsidRPr="004A1CB9" w:rsidRDefault="004A1CB9" w:rsidP="004A1CB9">
            <w:pPr>
              <w:suppressAutoHyphens/>
              <w:jc w:val="center"/>
              <w:rPr>
                <w:rFonts w:ascii="Arial" w:eastAsia="Verdana" w:hAnsi="Arial" w:cs="Arial"/>
                <w:color w:val="000000"/>
              </w:rPr>
            </w:pPr>
          </w:p>
          <w:p w14:paraId="5C06D6B6" w14:textId="77777777" w:rsidR="004A1CB9" w:rsidRPr="004A1CB9" w:rsidRDefault="004A1CB9" w:rsidP="004A1CB9">
            <w:pPr>
              <w:suppressAutoHyphens/>
              <w:jc w:val="center"/>
              <w:rPr>
                <w:rFonts w:ascii="Arial" w:eastAsia="Verdana" w:hAnsi="Arial" w:cs="Arial"/>
                <w:color w:val="000000"/>
              </w:rPr>
            </w:pPr>
          </w:p>
          <w:p w14:paraId="0D67E142" w14:textId="77777777" w:rsidR="004A1CB9" w:rsidRPr="004A1CB9" w:rsidRDefault="004A1CB9" w:rsidP="004A1CB9">
            <w:pPr>
              <w:suppressAutoHyphens/>
              <w:jc w:val="center"/>
              <w:rPr>
                <w:rFonts w:ascii="Arial" w:eastAsia="Verdana" w:hAnsi="Arial" w:cs="Arial"/>
                <w:color w:val="000000"/>
              </w:rPr>
            </w:pPr>
          </w:p>
          <w:p w14:paraId="65394BFC" w14:textId="77777777" w:rsidR="004A1CB9" w:rsidRPr="004A1CB9" w:rsidRDefault="004A1CB9" w:rsidP="004A1CB9">
            <w:pPr>
              <w:suppressAutoHyphens/>
              <w:jc w:val="center"/>
              <w:rPr>
                <w:rFonts w:ascii="Arial" w:eastAsia="Verdana" w:hAnsi="Arial" w:cs="Arial"/>
                <w:color w:val="000000"/>
              </w:rPr>
            </w:pPr>
          </w:p>
          <w:p w14:paraId="6224E66D" w14:textId="77777777" w:rsidR="004A1CB9" w:rsidRPr="004A1CB9" w:rsidRDefault="004A1CB9" w:rsidP="004A1CB9">
            <w:pPr>
              <w:suppressAutoHyphens/>
              <w:jc w:val="center"/>
              <w:rPr>
                <w:rFonts w:ascii="Arial" w:eastAsia="Verdana" w:hAnsi="Arial" w:cs="Arial"/>
                <w:color w:val="000000"/>
              </w:rPr>
            </w:pPr>
          </w:p>
          <w:p w14:paraId="3CA8C24F" w14:textId="77777777" w:rsidR="004A1CB9" w:rsidRPr="004A1CB9" w:rsidRDefault="004A1CB9" w:rsidP="004A1CB9">
            <w:pPr>
              <w:suppressAutoHyphens/>
              <w:jc w:val="center"/>
              <w:rPr>
                <w:rFonts w:ascii="Arial" w:eastAsia="Verdana" w:hAnsi="Arial" w:cs="Arial"/>
                <w:color w:val="000000"/>
              </w:rPr>
            </w:pPr>
          </w:p>
          <w:p w14:paraId="31331AF4" w14:textId="77777777" w:rsidR="004A1CB9" w:rsidRPr="004A1CB9" w:rsidRDefault="004A1CB9" w:rsidP="004A1CB9">
            <w:pPr>
              <w:suppressAutoHyphens/>
              <w:jc w:val="center"/>
              <w:rPr>
                <w:rFonts w:ascii="Arial" w:eastAsia="Verdana" w:hAnsi="Arial" w:cs="Arial"/>
                <w:color w:val="000000"/>
              </w:rPr>
            </w:pPr>
          </w:p>
          <w:p w14:paraId="109DDCB5" w14:textId="77777777" w:rsidR="004A1CB9" w:rsidRPr="004A1CB9" w:rsidRDefault="004A1CB9" w:rsidP="004A1CB9">
            <w:pPr>
              <w:suppressAutoHyphens/>
              <w:jc w:val="center"/>
              <w:rPr>
                <w:rFonts w:ascii="Arial" w:eastAsia="Verdana" w:hAnsi="Arial" w:cs="Arial"/>
                <w:color w:val="000000"/>
              </w:rPr>
            </w:pPr>
          </w:p>
          <w:p w14:paraId="1328CBF8" w14:textId="77777777" w:rsidR="004A1CB9" w:rsidRPr="004A1CB9" w:rsidRDefault="004A1CB9" w:rsidP="004A1CB9">
            <w:pPr>
              <w:suppressAutoHyphens/>
              <w:jc w:val="center"/>
              <w:rPr>
                <w:rFonts w:ascii="Arial" w:eastAsia="Verdana" w:hAnsi="Arial" w:cs="Arial"/>
                <w:color w:val="000000"/>
              </w:rPr>
            </w:pPr>
          </w:p>
          <w:p w14:paraId="1F25B61F" w14:textId="77777777" w:rsidR="004A1CB9" w:rsidRPr="004A1CB9" w:rsidRDefault="004A1CB9" w:rsidP="004A1CB9">
            <w:pPr>
              <w:suppressAutoHyphens/>
              <w:jc w:val="center"/>
              <w:rPr>
                <w:rFonts w:ascii="Arial" w:eastAsia="Verdana" w:hAnsi="Arial" w:cs="Arial"/>
                <w:color w:val="000000"/>
              </w:rPr>
            </w:pPr>
          </w:p>
          <w:p w14:paraId="04C8929D" w14:textId="77777777" w:rsidR="004A1CB9" w:rsidRPr="004A1CB9" w:rsidRDefault="004A1CB9" w:rsidP="004A1CB9">
            <w:pPr>
              <w:suppressAutoHyphens/>
              <w:jc w:val="center"/>
              <w:rPr>
                <w:rFonts w:ascii="Arial" w:eastAsia="Verdana" w:hAnsi="Arial" w:cs="Arial"/>
                <w:color w:val="000000"/>
              </w:rPr>
            </w:pPr>
          </w:p>
          <w:p w14:paraId="1DAD523A" w14:textId="77777777" w:rsidR="004A1CB9" w:rsidRPr="004A1CB9" w:rsidRDefault="004A1CB9" w:rsidP="004A1CB9">
            <w:pPr>
              <w:suppressAutoHyphens/>
              <w:jc w:val="center"/>
              <w:rPr>
                <w:rFonts w:ascii="Arial" w:eastAsia="Verdana" w:hAnsi="Arial" w:cs="Arial"/>
                <w:color w:val="000000"/>
              </w:rPr>
            </w:pPr>
          </w:p>
          <w:p w14:paraId="1D382F99" w14:textId="77777777" w:rsidR="004A1CB9" w:rsidRPr="004A1CB9" w:rsidRDefault="004A1CB9" w:rsidP="004A1CB9">
            <w:pPr>
              <w:suppressAutoHyphens/>
              <w:jc w:val="center"/>
              <w:rPr>
                <w:rFonts w:ascii="Arial" w:eastAsia="Verdana" w:hAnsi="Arial" w:cs="Arial"/>
                <w:color w:val="000000"/>
              </w:rPr>
            </w:pPr>
          </w:p>
        </w:tc>
        <w:tc>
          <w:tcPr>
            <w:tcW w:w="4500" w:type="dxa"/>
          </w:tcPr>
          <w:p w14:paraId="0F86C0B9" w14:textId="77777777" w:rsidR="004A1CB9" w:rsidRPr="004A1CB9" w:rsidRDefault="004A1CB9" w:rsidP="004A1CB9">
            <w:pPr>
              <w:jc w:val="both"/>
              <w:rPr>
                <w:rFonts w:ascii="Arial" w:eastAsia="Verdana" w:hAnsi="Arial" w:cs="Arial"/>
                <w:color w:val="000000"/>
              </w:rPr>
            </w:pPr>
            <w:r w:rsidRPr="004A1CB9">
              <w:rPr>
                <w:rFonts w:ascii="Arial" w:hAnsi="Arial" w:cs="Arial"/>
                <w:b/>
                <w:bCs/>
                <w:color w:val="000000"/>
              </w:rPr>
              <w:lastRenderedPageBreak/>
              <w:t>Ração para cães</w:t>
            </w:r>
            <w:r w:rsidRPr="004A1CB9">
              <w:rPr>
                <w:rFonts w:ascii="Arial" w:hAnsi="Arial" w:cs="Arial"/>
                <w:bCs/>
                <w:color w:val="000000"/>
              </w:rPr>
              <w:t xml:space="preserve">. A ração deverá apresentar um valor mínimo de 23% de Proteína para manutenção de músculos e tecidos e também apresentar: Nucleotídeos (Extrato de levedura que são provenientes de levedura que contém aminoácidos, peptídeos de cadeia curta e glutamina, e é altamente digestível. Além de melhorar o trato intestinal, eles ajudam na formação de tecidos e ossos, aumentando a imunidade do pet; </w:t>
            </w:r>
            <w:proofErr w:type="spellStart"/>
            <w:r w:rsidRPr="004A1CB9">
              <w:rPr>
                <w:rFonts w:ascii="Arial" w:hAnsi="Arial" w:cs="Arial"/>
                <w:bCs/>
                <w:color w:val="000000"/>
              </w:rPr>
              <w:t>Probiótico</w:t>
            </w:r>
            <w:proofErr w:type="spellEnd"/>
            <w:r w:rsidRPr="004A1CB9">
              <w:rPr>
                <w:rFonts w:ascii="Arial" w:hAnsi="Arial" w:cs="Arial"/>
                <w:bCs/>
                <w:color w:val="000000"/>
              </w:rPr>
              <w:t xml:space="preserve"> + </w:t>
            </w:r>
            <w:proofErr w:type="spellStart"/>
            <w:r w:rsidRPr="004A1CB9">
              <w:rPr>
                <w:rFonts w:ascii="Arial" w:hAnsi="Arial" w:cs="Arial"/>
                <w:bCs/>
                <w:color w:val="000000"/>
              </w:rPr>
              <w:t>Yucca</w:t>
            </w:r>
            <w:proofErr w:type="spellEnd"/>
            <w:r w:rsidRPr="004A1CB9">
              <w:rPr>
                <w:rFonts w:ascii="Arial" w:hAnsi="Arial" w:cs="Arial"/>
                <w:bCs/>
                <w:color w:val="000000"/>
              </w:rPr>
              <w:t xml:space="preserve"> que melhora a microbiota (conjunto de microrganismos que atuam na decomposição dos alimentos e na reciclagem dos nutrientes), a saúde intestinal, a digestibilidade e a absorção de nutrientes, mantendo o animal saudável, </w:t>
            </w:r>
            <w:r w:rsidRPr="004A1CB9">
              <w:rPr>
                <w:rFonts w:ascii="Arial" w:hAnsi="Arial" w:cs="Arial"/>
                <w:bCs/>
                <w:color w:val="000000"/>
              </w:rPr>
              <w:lastRenderedPageBreak/>
              <w:t xml:space="preserve">além de proteger o organismo do animal contra os patógenos causadores de doenças. A combinação dois também para diminuir o odor das fezes; Ômega 6 que reduz o colesterol (LDL) e triglicerídeos e mantem pelo e pele saudável bem como um nível de energia equilibrado que garante um bom desempenho nas atividades físicas do animal, evitando o risco do sedentarismo e ganho de peso. Composição BÁSICA mínima exigida: Milho integral moído, farelo de trigo, farelo de soja, cloreto de sódio, farinha de carne e ossos, farinha de vísceras, farelo de arroz, quirera de arroz, </w:t>
            </w:r>
            <w:proofErr w:type="spellStart"/>
            <w:r w:rsidRPr="004A1CB9">
              <w:rPr>
                <w:rFonts w:ascii="Arial" w:hAnsi="Arial" w:cs="Arial"/>
                <w:bCs/>
                <w:color w:val="000000"/>
              </w:rPr>
              <w:t>premix</w:t>
            </w:r>
            <w:proofErr w:type="spellEnd"/>
            <w:r w:rsidRPr="004A1CB9">
              <w:rPr>
                <w:rFonts w:ascii="Arial" w:hAnsi="Arial" w:cs="Arial"/>
                <w:bCs/>
                <w:color w:val="000000"/>
              </w:rPr>
              <w:t xml:space="preserve"> vitamínico mineral, antifúngico e antioxidante, gordura animal estabilizada e </w:t>
            </w:r>
            <w:proofErr w:type="spellStart"/>
            <w:r w:rsidRPr="004A1CB9">
              <w:rPr>
                <w:rFonts w:ascii="Arial" w:hAnsi="Arial" w:cs="Arial"/>
                <w:bCs/>
                <w:color w:val="000000"/>
              </w:rPr>
              <w:t>palatabilizante</w:t>
            </w:r>
            <w:proofErr w:type="spellEnd"/>
            <w:r w:rsidRPr="004A1CB9">
              <w:rPr>
                <w:rFonts w:ascii="Arial" w:hAnsi="Arial" w:cs="Arial"/>
                <w:bCs/>
                <w:color w:val="000000"/>
              </w:rPr>
              <w:t xml:space="preserve"> de origem animal e extrato de </w:t>
            </w:r>
            <w:proofErr w:type="spellStart"/>
            <w:r w:rsidRPr="004A1CB9">
              <w:rPr>
                <w:rFonts w:ascii="Arial" w:hAnsi="Arial" w:cs="Arial"/>
                <w:bCs/>
                <w:color w:val="000000"/>
              </w:rPr>
              <w:t>yucca</w:t>
            </w:r>
            <w:proofErr w:type="spellEnd"/>
            <w:r w:rsidRPr="004A1CB9">
              <w:rPr>
                <w:rFonts w:ascii="Arial" w:hAnsi="Arial" w:cs="Arial"/>
                <w:bCs/>
                <w:color w:val="000000"/>
              </w:rPr>
              <w:t xml:space="preserve"> </w:t>
            </w:r>
            <w:proofErr w:type="spellStart"/>
            <w:r w:rsidRPr="004A1CB9">
              <w:rPr>
                <w:rFonts w:ascii="Arial" w:hAnsi="Arial" w:cs="Arial"/>
                <w:bCs/>
                <w:color w:val="000000"/>
              </w:rPr>
              <w:t>schidigera</w:t>
            </w:r>
            <w:proofErr w:type="spellEnd"/>
            <w:r w:rsidRPr="004A1CB9">
              <w:rPr>
                <w:rFonts w:ascii="Arial" w:hAnsi="Arial" w:cs="Arial"/>
                <w:bCs/>
                <w:color w:val="000000"/>
              </w:rPr>
              <w:t>.</w:t>
            </w:r>
          </w:p>
        </w:tc>
        <w:tc>
          <w:tcPr>
            <w:tcW w:w="1254" w:type="dxa"/>
          </w:tcPr>
          <w:p w14:paraId="6833E72C" w14:textId="77777777" w:rsidR="004A1CB9" w:rsidRPr="004A1CB9" w:rsidRDefault="004A1CB9" w:rsidP="004A1CB9">
            <w:pPr>
              <w:suppressAutoHyphens/>
              <w:rPr>
                <w:rFonts w:ascii="Arial" w:eastAsia="Verdana" w:hAnsi="Arial" w:cs="Arial"/>
                <w:color w:val="000000"/>
              </w:rPr>
            </w:pPr>
          </w:p>
          <w:p w14:paraId="2A386A2A" w14:textId="77777777" w:rsidR="004A1CB9" w:rsidRPr="004A1CB9" w:rsidRDefault="004A1CB9" w:rsidP="004A1CB9">
            <w:pPr>
              <w:suppressAutoHyphens/>
              <w:rPr>
                <w:rFonts w:ascii="Arial" w:eastAsia="Verdana" w:hAnsi="Arial" w:cs="Arial"/>
                <w:color w:val="000000"/>
              </w:rPr>
            </w:pPr>
          </w:p>
          <w:p w14:paraId="514D854E" w14:textId="77777777" w:rsidR="004A1CB9" w:rsidRPr="004A1CB9" w:rsidRDefault="004A1CB9" w:rsidP="004A1CB9">
            <w:pPr>
              <w:suppressAutoHyphens/>
              <w:rPr>
                <w:rFonts w:ascii="Arial" w:eastAsia="Verdana" w:hAnsi="Arial" w:cs="Arial"/>
                <w:color w:val="000000"/>
              </w:rPr>
            </w:pPr>
          </w:p>
          <w:p w14:paraId="25FFD615" w14:textId="77777777" w:rsidR="004A1CB9" w:rsidRPr="004A1CB9" w:rsidRDefault="004A1CB9" w:rsidP="004A1CB9">
            <w:pPr>
              <w:suppressAutoHyphens/>
              <w:rPr>
                <w:rFonts w:ascii="Arial" w:eastAsia="Verdana" w:hAnsi="Arial" w:cs="Arial"/>
                <w:color w:val="000000"/>
              </w:rPr>
            </w:pPr>
          </w:p>
          <w:p w14:paraId="62C4A7D0" w14:textId="77777777" w:rsidR="004A1CB9" w:rsidRPr="004A1CB9" w:rsidRDefault="004A1CB9" w:rsidP="004A1CB9">
            <w:pPr>
              <w:suppressAutoHyphens/>
              <w:rPr>
                <w:rFonts w:ascii="Arial" w:eastAsia="Verdana" w:hAnsi="Arial" w:cs="Arial"/>
                <w:color w:val="000000"/>
              </w:rPr>
            </w:pPr>
          </w:p>
          <w:p w14:paraId="2D66BBA4" w14:textId="77777777" w:rsidR="004A1CB9" w:rsidRPr="004A1CB9" w:rsidRDefault="004A1CB9" w:rsidP="004A1CB9">
            <w:pPr>
              <w:suppressAutoHyphens/>
              <w:rPr>
                <w:rFonts w:ascii="Arial" w:eastAsia="Verdana" w:hAnsi="Arial" w:cs="Arial"/>
                <w:color w:val="000000"/>
              </w:rPr>
            </w:pPr>
          </w:p>
          <w:p w14:paraId="59395DB1" w14:textId="77777777" w:rsidR="004A1CB9" w:rsidRPr="004A1CB9" w:rsidRDefault="004A1CB9" w:rsidP="004A1CB9">
            <w:pPr>
              <w:suppressAutoHyphens/>
              <w:rPr>
                <w:rFonts w:ascii="Arial" w:eastAsia="Verdana" w:hAnsi="Arial" w:cs="Arial"/>
                <w:color w:val="000000"/>
              </w:rPr>
            </w:pPr>
          </w:p>
          <w:p w14:paraId="08CC2459" w14:textId="77777777" w:rsidR="004A1CB9" w:rsidRPr="004A1CB9" w:rsidRDefault="004A1CB9" w:rsidP="004A1CB9">
            <w:pPr>
              <w:suppressAutoHyphens/>
              <w:rPr>
                <w:rFonts w:ascii="Arial" w:eastAsia="Verdana" w:hAnsi="Arial" w:cs="Arial"/>
                <w:color w:val="000000"/>
              </w:rPr>
            </w:pPr>
          </w:p>
          <w:p w14:paraId="1A9B2408" w14:textId="77777777" w:rsidR="004A1CB9" w:rsidRPr="004A1CB9" w:rsidRDefault="004A1CB9" w:rsidP="004A1CB9">
            <w:pPr>
              <w:suppressAutoHyphens/>
              <w:rPr>
                <w:rFonts w:ascii="Arial" w:eastAsia="Verdana" w:hAnsi="Arial" w:cs="Arial"/>
                <w:color w:val="000000"/>
              </w:rPr>
            </w:pPr>
          </w:p>
          <w:p w14:paraId="4CC1F523" w14:textId="77777777" w:rsidR="004A1CB9" w:rsidRPr="004A1CB9" w:rsidRDefault="004A1CB9" w:rsidP="004A1CB9">
            <w:pPr>
              <w:suppressAutoHyphens/>
              <w:rPr>
                <w:rFonts w:ascii="Arial" w:eastAsia="Verdana" w:hAnsi="Arial" w:cs="Arial"/>
                <w:color w:val="000000"/>
              </w:rPr>
            </w:pPr>
          </w:p>
          <w:p w14:paraId="47E61C53" w14:textId="77777777" w:rsidR="004A1CB9" w:rsidRPr="004A1CB9" w:rsidRDefault="004A1CB9" w:rsidP="004A1CB9">
            <w:pPr>
              <w:suppressAutoHyphens/>
              <w:rPr>
                <w:rFonts w:ascii="Arial" w:eastAsia="Verdana" w:hAnsi="Arial" w:cs="Arial"/>
                <w:color w:val="000000"/>
              </w:rPr>
            </w:pPr>
          </w:p>
          <w:p w14:paraId="61D98979" w14:textId="77777777" w:rsidR="004A1CB9" w:rsidRPr="004A1CB9" w:rsidRDefault="004A1CB9" w:rsidP="004A1CB9">
            <w:pPr>
              <w:suppressAutoHyphens/>
              <w:rPr>
                <w:rFonts w:ascii="Arial" w:eastAsia="Verdana" w:hAnsi="Arial" w:cs="Arial"/>
                <w:color w:val="000000"/>
              </w:rPr>
            </w:pPr>
          </w:p>
          <w:p w14:paraId="717BC151" w14:textId="77777777" w:rsidR="004A1CB9" w:rsidRPr="004A1CB9" w:rsidRDefault="004A1CB9" w:rsidP="004A1CB9">
            <w:pPr>
              <w:suppressAutoHyphens/>
              <w:rPr>
                <w:rFonts w:ascii="Arial" w:eastAsia="Verdana" w:hAnsi="Arial" w:cs="Arial"/>
                <w:color w:val="000000"/>
              </w:rPr>
            </w:pPr>
          </w:p>
          <w:p w14:paraId="33B442E1" w14:textId="77777777" w:rsidR="004A1CB9" w:rsidRPr="004A1CB9" w:rsidRDefault="004A1CB9" w:rsidP="004A1CB9">
            <w:pPr>
              <w:suppressAutoHyphens/>
              <w:rPr>
                <w:rFonts w:ascii="Arial" w:eastAsia="Verdana" w:hAnsi="Arial" w:cs="Arial"/>
                <w:color w:val="000000"/>
              </w:rPr>
            </w:pPr>
          </w:p>
          <w:p w14:paraId="25766E5B" w14:textId="77777777" w:rsidR="004A1CB9" w:rsidRPr="004A1CB9" w:rsidRDefault="004A1CB9" w:rsidP="004A1CB9">
            <w:pPr>
              <w:suppressAutoHyphens/>
              <w:rPr>
                <w:rFonts w:ascii="Arial" w:eastAsia="Verdana" w:hAnsi="Arial" w:cs="Arial"/>
                <w:color w:val="000000"/>
              </w:rPr>
            </w:pPr>
          </w:p>
          <w:p w14:paraId="4B7470E0" w14:textId="77777777" w:rsidR="004A1CB9" w:rsidRPr="004A1CB9" w:rsidRDefault="004A1CB9" w:rsidP="004A1CB9">
            <w:pPr>
              <w:suppressAutoHyphens/>
              <w:rPr>
                <w:rFonts w:ascii="Arial" w:eastAsia="Verdana" w:hAnsi="Arial" w:cs="Arial"/>
                <w:color w:val="000000"/>
              </w:rPr>
            </w:pPr>
          </w:p>
          <w:p w14:paraId="4D1B16B8" w14:textId="77777777" w:rsidR="004A1CB9" w:rsidRPr="004A1CB9" w:rsidRDefault="004A1CB9" w:rsidP="004A1CB9">
            <w:pPr>
              <w:suppressAutoHyphens/>
              <w:rPr>
                <w:rFonts w:ascii="Arial" w:eastAsia="Verdana" w:hAnsi="Arial" w:cs="Arial"/>
                <w:color w:val="000000"/>
              </w:rPr>
            </w:pPr>
          </w:p>
          <w:p w14:paraId="2343666A" w14:textId="77777777" w:rsidR="004A1CB9" w:rsidRPr="004A1CB9" w:rsidRDefault="004A1CB9" w:rsidP="004A1CB9">
            <w:pPr>
              <w:suppressAutoHyphens/>
              <w:rPr>
                <w:rFonts w:ascii="Arial" w:eastAsia="Verdana" w:hAnsi="Arial" w:cs="Arial"/>
                <w:color w:val="000000"/>
              </w:rPr>
            </w:pPr>
          </w:p>
        </w:tc>
        <w:tc>
          <w:tcPr>
            <w:tcW w:w="1254" w:type="dxa"/>
          </w:tcPr>
          <w:p w14:paraId="5FCACBB7" w14:textId="77777777" w:rsidR="004A1CB9" w:rsidRPr="004A1CB9" w:rsidRDefault="004A1CB9" w:rsidP="004A1CB9">
            <w:pPr>
              <w:suppressAutoHyphens/>
              <w:rPr>
                <w:rFonts w:ascii="Arial" w:eastAsia="Verdana" w:hAnsi="Arial" w:cs="Arial"/>
                <w:color w:val="000000"/>
              </w:rPr>
            </w:pPr>
          </w:p>
        </w:tc>
      </w:tr>
    </w:tbl>
    <w:p w14:paraId="37EAE40E" w14:textId="493BBE4F" w:rsidR="004A1CB9" w:rsidRDefault="004A1CB9" w:rsidP="008D03AC">
      <w:pPr>
        <w:pStyle w:val="Default"/>
        <w:spacing w:line="360" w:lineRule="auto"/>
        <w:jc w:val="center"/>
        <w:rPr>
          <w:b/>
          <w:bCs/>
        </w:rPr>
      </w:pPr>
    </w:p>
    <w:p w14:paraId="767B4D67" w14:textId="77777777" w:rsidR="00717B66" w:rsidRDefault="00717B66" w:rsidP="00413747">
      <w:pPr>
        <w:pStyle w:val="WW-TextoPr-formatado"/>
        <w:spacing w:line="360" w:lineRule="auto"/>
        <w:jc w:val="both"/>
        <w:rPr>
          <w:rFonts w:ascii="Arial" w:hAnsi="Arial" w:cs="Arial"/>
          <w:b/>
          <w:bCs/>
          <w:sz w:val="24"/>
          <w:szCs w:val="24"/>
        </w:rPr>
      </w:pPr>
    </w:p>
    <w:p w14:paraId="6BE5E7BF" w14:textId="5F19A928" w:rsidR="00356BEB" w:rsidRPr="00413747" w:rsidRDefault="00356BEB" w:rsidP="00413747">
      <w:pPr>
        <w:pStyle w:val="WW-TextoPr-formatado"/>
        <w:spacing w:line="360" w:lineRule="auto"/>
        <w:jc w:val="both"/>
        <w:rPr>
          <w:rFonts w:ascii="Arial" w:hAnsi="Arial" w:cs="Arial"/>
          <w:b/>
          <w:bCs/>
          <w:sz w:val="24"/>
          <w:szCs w:val="24"/>
        </w:rPr>
      </w:pPr>
      <w:r w:rsidRPr="00413747">
        <w:rPr>
          <w:rFonts w:ascii="Arial" w:hAnsi="Arial" w:cs="Arial"/>
          <w:b/>
          <w:bCs/>
          <w:sz w:val="24"/>
          <w:szCs w:val="24"/>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3E29BF37" w14:textId="77777777" w:rsidR="0012347C" w:rsidRDefault="0012347C" w:rsidP="0012347C">
      <w:pPr>
        <w:pStyle w:val="Default"/>
        <w:jc w:val="both"/>
        <w:rPr>
          <w:b/>
          <w:bCs/>
        </w:rPr>
      </w:pPr>
    </w:p>
    <w:p w14:paraId="027A4CB5" w14:textId="2F8937AD" w:rsidR="00356BEB" w:rsidRDefault="00194B61" w:rsidP="00413747">
      <w:pPr>
        <w:pStyle w:val="Default"/>
        <w:spacing w:line="360" w:lineRule="auto"/>
        <w:jc w:val="both"/>
        <w:rPr>
          <w:b/>
          <w:bCs/>
        </w:rPr>
      </w:pPr>
      <w:r w:rsidRPr="00194B61">
        <w:rPr>
          <w:b/>
          <w:bCs/>
        </w:rPr>
        <w:t xml:space="preserve">Após encerrada a etapa de lances, a vencedora deverá anexar arquivo via Pregão Online Banrisul, </w:t>
      </w:r>
      <w:r w:rsidR="00F465F3" w:rsidRPr="00F465F3">
        <w:rPr>
          <w:b/>
          <w:bCs/>
        </w:rPr>
        <w:t>no prazo determinado pelo pregoeiro (mínimo 2 duas) horas</w:t>
      </w:r>
      <w:r w:rsidRPr="00194B61">
        <w:rPr>
          <w:b/>
          <w:bCs/>
        </w:rPr>
        <w:t>, de nova proposta financeira assinada pelo representante legal da empresa devidamente identificado e qualificado, atualizado ao valor arrematado nos lances</w:t>
      </w:r>
      <w:r>
        <w:rPr>
          <w:b/>
          <w:bCs/>
        </w:rPr>
        <w:t xml:space="preserve">, </w:t>
      </w:r>
      <w:r w:rsidRPr="00194B61">
        <w:rPr>
          <w:b/>
          <w:bCs/>
        </w:rPr>
        <w:t>sob pena de desclassificação</w:t>
      </w:r>
      <w:r>
        <w:rPr>
          <w:b/>
          <w:bCs/>
        </w:rPr>
        <w:t>.</w:t>
      </w:r>
    </w:p>
    <w:p w14:paraId="467554D1" w14:textId="0E7EF972" w:rsidR="00194B61" w:rsidRDefault="00194B61" w:rsidP="00413747">
      <w:pPr>
        <w:pStyle w:val="Default"/>
        <w:spacing w:line="360" w:lineRule="auto"/>
        <w:jc w:val="both"/>
        <w:rPr>
          <w:b/>
          <w:bCs/>
        </w:rPr>
      </w:pPr>
    </w:p>
    <w:p w14:paraId="38343D97" w14:textId="472BA604" w:rsidR="00717B66" w:rsidRDefault="00717B66" w:rsidP="00413747">
      <w:pPr>
        <w:pStyle w:val="Default"/>
        <w:spacing w:line="360" w:lineRule="auto"/>
        <w:jc w:val="both"/>
        <w:rPr>
          <w:b/>
          <w:bCs/>
        </w:rPr>
      </w:pPr>
    </w:p>
    <w:p w14:paraId="0657530C" w14:textId="77777777" w:rsidR="00717B66" w:rsidRPr="00413747" w:rsidRDefault="00717B66" w:rsidP="00413747">
      <w:pPr>
        <w:pStyle w:val="Default"/>
        <w:spacing w:line="360" w:lineRule="auto"/>
        <w:jc w:val="both"/>
        <w:rPr>
          <w:b/>
          <w:bCs/>
        </w:rPr>
      </w:pPr>
    </w:p>
    <w:p w14:paraId="4E04BFF5" w14:textId="772A5553" w:rsidR="00F465F3" w:rsidRDefault="00F465F3" w:rsidP="00F073A8">
      <w:pPr>
        <w:pStyle w:val="Default"/>
        <w:spacing w:line="360" w:lineRule="auto"/>
        <w:jc w:val="center"/>
        <w:rPr>
          <w:b/>
          <w:bCs/>
        </w:rPr>
      </w:pPr>
    </w:p>
    <w:p w14:paraId="2E184BA9" w14:textId="751B6BA2" w:rsidR="004A1CB9" w:rsidRDefault="004A1CB9" w:rsidP="00F073A8">
      <w:pPr>
        <w:pStyle w:val="Default"/>
        <w:spacing w:line="360" w:lineRule="auto"/>
        <w:jc w:val="center"/>
        <w:rPr>
          <w:b/>
          <w:bCs/>
        </w:rPr>
      </w:pPr>
    </w:p>
    <w:p w14:paraId="37FD0C81" w14:textId="01D58503" w:rsidR="004A1CB9" w:rsidRDefault="004A1CB9" w:rsidP="00F073A8">
      <w:pPr>
        <w:pStyle w:val="Default"/>
        <w:spacing w:line="360" w:lineRule="auto"/>
        <w:jc w:val="center"/>
        <w:rPr>
          <w:b/>
          <w:bCs/>
        </w:rPr>
      </w:pPr>
    </w:p>
    <w:p w14:paraId="775C76E3" w14:textId="3149E884" w:rsidR="004A1CB9" w:rsidRDefault="004A1CB9" w:rsidP="00F073A8">
      <w:pPr>
        <w:pStyle w:val="Default"/>
        <w:spacing w:line="360" w:lineRule="auto"/>
        <w:jc w:val="center"/>
        <w:rPr>
          <w:b/>
          <w:bCs/>
        </w:rPr>
      </w:pPr>
    </w:p>
    <w:p w14:paraId="7B69D8B5" w14:textId="26AB7FE8" w:rsidR="004A1CB9" w:rsidRDefault="004A1CB9" w:rsidP="00F073A8">
      <w:pPr>
        <w:pStyle w:val="Default"/>
        <w:spacing w:line="360" w:lineRule="auto"/>
        <w:jc w:val="center"/>
        <w:rPr>
          <w:b/>
          <w:bCs/>
        </w:rPr>
      </w:pPr>
    </w:p>
    <w:p w14:paraId="1C56AD57" w14:textId="4444B613" w:rsidR="004A1CB9" w:rsidRDefault="004A1CB9" w:rsidP="00F073A8">
      <w:pPr>
        <w:pStyle w:val="Default"/>
        <w:spacing w:line="360" w:lineRule="auto"/>
        <w:jc w:val="center"/>
        <w:rPr>
          <w:b/>
          <w:bCs/>
        </w:rPr>
      </w:pPr>
    </w:p>
    <w:p w14:paraId="1B09DE15" w14:textId="649983AC" w:rsidR="004A1CB9" w:rsidRDefault="004A1CB9" w:rsidP="00F073A8">
      <w:pPr>
        <w:pStyle w:val="Default"/>
        <w:spacing w:line="360" w:lineRule="auto"/>
        <w:jc w:val="center"/>
        <w:rPr>
          <w:b/>
          <w:bCs/>
        </w:rPr>
      </w:pPr>
    </w:p>
    <w:p w14:paraId="705D5897" w14:textId="481C8367" w:rsidR="004A1CB9" w:rsidRDefault="004A1CB9" w:rsidP="00F073A8">
      <w:pPr>
        <w:pStyle w:val="Default"/>
        <w:spacing w:line="360" w:lineRule="auto"/>
        <w:jc w:val="center"/>
        <w:rPr>
          <w:b/>
          <w:bCs/>
        </w:rPr>
      </w:pPr>
    </w:p>
    <w:p w14:paraId="08E9EBA6" w14:textId="110201FE" w:rsidR="004A1CB9" w:rsidRDefault="004A1CB9" w:rsidP="00F073A8">
      <w:pPr>
        <w:pStyle w:val="Default"/>
        <w:spacing w:line="360" w:lineRule="auto"/>
        <w:jc w:val="center"/>
        <w:rPr>
          <w:b/>
          <w:bCs/>
        </w:rPr>
      </w:pPr>
    </w:p>
    <w:p w14:paraId="15133A14" w14:textId="1DA7CBB6" w:rsidR="004A1CB9" w:rsidRDefault="004A1CB9" w:rsidP="00F073A8">
      <w:pPr>
        <w:pStyle w:val="Default"/>
        <w:spacing w:line="360" w:lineRule="auto"/>
        <w:jc w:val="center"/>
        <w:rPr>
          <w:b/>
          <w:bCs/>
        </w:rPr>
      </w:pPr>
    </w:p>
    <w:p w14:paraId="493ED2AB" w14:textId="0A24C3E4" w:rsidR="004A1CB9" w:rsidRDefault="004A1CB9" w:rsidP="00F073A8">
      <w:pPr>
        <w:pStyle w:val="Default"/>
        <w:spacing w:line="360" w:lineRule="auto"/>
        <w:jc w:val="center"/>
        <w:rPr>
          <w:b/>
          <w:bCs/>
        </w:rPr>
      </w:pPr>
    </w:p>
    <w:p w14:paraId="3F7BA62B" w14:textId="05A29D23" w:rsidR="004A1CB9" w:rsidRDefault="004A1CB9" w:rsidP="00F073A8">
      <w:pPr>
        <w:pStyle w:val="Default"/>
        <w:spacing w:line="360" w:lineRule="auto"/>
        <w:jc w:val="center"/>
        <w:rPr>
          <w:b/>
          <w:bCs/>
        </w:rPr>
      </w:pPr>
    </w:p>
    <w:p w14:paraId="1D5D7DAA" w14:textId="77777777" w:rsidR="004A1CB9" w:rsidRDefault="004A1CB9" w:rsidP="00F073A8">
      <w:pPr>
        <w:pStyle w:val="Default"/>
        <w:spacing w:line="360" w:lineRule="auto"/>
        <w:jc w:val="center"/>
        <w:rPr>
          <w:b/>
          <w:bCs/>
        </w:rPr>
      </w:pPr>
    </w:p>
    <w:p w14:paraId="67051B8C" w14:textId="3AC5B6DB" w:rsidR="00D80BA1" w:rsidRPr="00413747" w:rsidRDefault="00D80BA1" w:rsidP="00F073A8">
      <w:pPr>
        <w:pStyle w:val="Default"/>
        <w:spacing w:line="360" w:lineRule="auto"/>
        <w:jc w:val="center"/>
      </w:pPr>
      <w:r w:rsidRPr="00413747">
        <w:rPr>
          <w:b/>
          <w:bCs/>
        </w:rPr>
        <w:t xml:space="preserve">ANEXO </w:t>
      </w:r>
      <w:r w:rsidR="0053106E" w:rsidRPr="00413747">
        <w:rPr>
          <w:b/>
          <w:bCs/>
        </w:rPr>
        <w:t>I</w:t>
      </w:r>
      <w:r w:rsidR="00F465F3">
        <w:rPr>
          <w:b/>
          <w:bCs/>
        </w:rPr>
        <w:t>II</w:t>
      </w:r>
    </w:p>
    <w:p w14:paraId="49FEC724" w14:textId="77777777" w:rsidR="00D80BA1" w:rsidRPr="00413747" w:rsidRDefault="00D80BA1" w:rsidP="00F073A8">
      <w:pPr>
        <w:pStyle w:val="Default"/>
        <w:spacing w:line="360" w:lineRule="auto"/>
        <w:jc w:val="center"/>
        <w:rPr>
          <w:b/>
          <w:bCs/>
        </w:rPr>
      </w:pPr>
      <w:r w:rsidRPr="00413747">
        <w:rPr>
          <w:b/>
          <w:bCs/>
        </w:rPr>
        <w:t>MODELO DE DECLARAÇÃO DE EMPREGADOR PESSOA JURÍDICA</w:t>
      </w:r>
    </w:p>
    <w:p w14:paraId="4F44E1B3" w14:textId="77777777" w:rsidR="00D80BA1" w:rsidRPr="00413747" w:rsidRDefault="00D80BA1" w:rsidP="00413747">
      <w:pPr>
        <w:pStyle w:val="Default"/>
        <w:spacing w:line="360" w:lineRule="auto"/>
        <w:jc w:val="both"/>
        <w:rPr>
          <w:b/>
          <w:bCs/>
        </w:rPr>
      </w:pPr>
    </w:p>
    <w:p w14:paraId="20937602" w14:textId="77777777" w:rsidR="00D80BA1" w:rsidRPr="00413747" w:rsidRDefault="00D80BA1" w:rsidP="00413747">
      <w:pPr>
        <w:pStyle w:val="Default"/>
        <w:spacing w:line="360" w:lineRule="auto"/>
        <w:jc w:val="both"/>
        <w:rPr>
          <w:b/>
          <w:bCs/>
        </w:rPr>
      </w:pPr>
    </w:p>
    <w:p w14:paraId="59EC9477" w14:textId="77777777" w:rsidR="00D80BA1" w:rsidRPr="00413747" w:rsidRDefault="00D80BA1" w:rsidP="00413747">
      <w:pPr>
        <w:pStyle w:val="Default"/>
        <w:spacing w:line="360" w:lineRule="auto"/>
        <w:jc w:val="both"/>
      </w:pPr>
    </w:p>
    <w:p w14:paraId="6B2E565F" w14:textId="021C7733" w:rsidR="00D80BA1" w:rsidRPr="00413747" w:rsidRDefault="00D80BA1" w:rsidP="00413747">
      <w:pPr>
        <w:pStyle w:val="Default"/>
        <w:spacing w:line="360" w:lineRule="auto"/>
        <w:jc w:val="both"/>
      </w:pPr>
      <w:r w:rsidRPr="00413747">
        <w:t xml:space="preserve">............................................., inscrito no CNPJ n.º .............................. por intermédio de seu representante legal o(a) Sr.(a) ..............................................., portador(a) da Carteira de Identidade n.º .............................e do CPF n.º.................................., DECLARA, </w:t>
      </w:r>
      <w:r w:rsidR="00F0411A" w:rsidRPr="00F0411A">
        <w:t>para fins do disposto no inciso VI do art. 68 da Lei no 14.133, de 01 de abril de 2021, que atende o disposto no artigo 7º, inciso XXXIII, da Constituição da República, que não emprega menor de dezoito anos em trabalho noturno, perigoso ou insalubre e não emprega menor de dezesseis anos.</w:t>
      </w:r>
      <w:r w:rsidRPr="00413747">
        <w:t xml:space="preserve"> </w:t>
      </w:r>
    </w:p>
    <w:p w14:paraId="6BB457F2" w14:textId="77777777" w:rsidR="00D80BA1" w:rsidRPr="00413747" w:rsidRDefault="00D80BA1" w:rsidP="00413747">
      <w:pPr>
        <w:pStyle w:val="Default"/>
        <w:spacing w:line="360" w:lineRule="auto"/>
        <w:jc w:val="both"/>
      </w:pPr>
    </w:p>
    <w:p w14:paraId="009ECC3D" w14:textId="77777777" w:rsidR="00D80BA1" w:rsidRPr="00413747" w:rsidRDefault="00D80BA1" w:rsidP="00413747">
      <w:pPr>
        <w:pStyle w:val="Default"/>
        <w:spacing w:line="360" w:lineRule="auto"/>
        <w:jc w:val="both"/>
      </w:pPr>
    </w:p>
    <w:p w14:paraId="670DF43C" w14:textId="77777777" w:rsidR="00D80BA1" w:rsidRPr="00413747" w:rsidRDefault="00D80BA1" w:rsidP="00413747">
      <w:pPr>
        <w:pStyle w:val="Default"/>
        <w:spacing w:line="360" w:lineRule="auto"/>
        <w:jc w:val="both"/>
      </w:pPr>
      <w:r w:rsidRPr="00413747">
        <w:t xml:space="preserve">Ressalva: emprega menor, a partir de quatorze anos, na condição de aprendiz </w:t>
      </w:r>
      <w:proofErr w:type="gramStart"/>
      <w:r w:rsidRPr="00413747">
        <w:t>(  )</w:t>
      </w:r>
      <w:proofErr w:type="gramEnd"/>
      <w:r w:rsidRPr="00413747">
        <w:t xml:space="preserve">. </w:t>
      </w:r>
    </w:p>
    <w:p w14:paraId="1D5F84DB" w14:textId="77777777" w:rsidR="00D80BA1" w:rsidRPr="00413747" w:rsidRDefault="00D80BA1" w:rsidP="00413747">
      <w:pPr>
        <w:pStyle w:val="Default"/>
        <w:spacing w:line="360" w:lineRule="auto"/>
        <w:jc w:val="both"/>
      </w:pPr>
    </w:p>
    <w:p w14:paraId="74788971" w14:textId="77777777" w:rsidR="00D80BA1" w:rsidRPr="00413747" w:rsidRDefault="00D80BA1" w:rsidP="00413747">
      <w:pPr>
        <w:pStyle w:val="Default"/>
        <w:spacing w:line="360" w:lineRule="auto"/>
        <w:jc w:val="both"/>
      </w:pPr>
    </w:p>
    <w:p w14:paraId="4F3DA39E" w14:textId="77777777" w:rsidR="00D80BA1" w:rsidRPr="00413747" w:rsidRDefault="00D80BA1" w:rsidP="00413747">
      <w:pPr>
        <w:pStyle w:val="Default"/>
        <w:spacing w:line="360" w:lineRule="auto"/>
        <w:jc w:val="both"/>
      </w:pPr>
      <w:r w:rsidRPr="00413747">
        <w:t xml:space="preserve">                                                                    ..........................................................</w:t>
      </w:r>
    </w:p>
    <w:p w14:paraId="0ABAD013" w14:textId="33363AC3" w:rsidR="00D80BA1" w:rsidRPr="00413747" w:rsidRDefault="00D80BA1" w:rsidP="00413747">
      <w:pPr>
        <w:pStyle w:val="Default"/>
        <w:spacing w:line="360" w:lineRule="auto"/>
        <w:jc w:val="both"/>
      </w:pPr>
      <w:r w:rsidRPr="00413747">
        <w:t xml:space="preserve">                                                                                                    (</w:t>
      </w:r>
      <w:r w:rsidR="00507937" w:rsidRPr="00413747">
        <w:t>D</w:t>
      </w:r>
      <w:r w:rsidRPr="00413747">
        <w:t xml:space="preserve">ata) </w:t>
      </w:r>
    </w:p>
    <w:p w14:paraId="29AC2B0D" w14:textId="77777777" w:rsidR="00D80BA1" w:rsidRPr="00413747" w:rsidRDefault="00D80BA1" w:rsidP="00413747">
      <w:pPr>
        <w:pStyle w:val="Default"/>
        <w:spacing w:line="360" w:lineRule="auto"/>
        <w:jc w:val="both"/>
      </w:pPr>
    </w:p>
    <w:p w14:paraId="4CFC6352" w14:textId="77777777" w:rsidR="00D80BA1" w:rsidRPr="00413747" w:rsidRDefault="00D80BA1" w:rsidP="00413747">
      <w:pPr>
        <w:pStyle w:val="Default"/>
        <w:spacing w:line="360" w:lineRule="auto"/>
        <w:jc w:val="both"/>
      </w:pPr>
    </w:p>
    <w:p w14:paraId="097B1337" w14:textId="77777777" w:rsidR="00D80BA1" w:rsidRPr="00413747" w:rsidRDefault="00D80BA1" w:rsidP="00413747">
      <w:pPr>
        <w:pStyle w:val="Default"/>
        <w:spacing w:line="360" w:lineRule="auto"/>
        <w:jc w:val="both"/>
      </w:pPr>
      <w:r w:rsidRPr="00413747">
        <w:t>...........................................................................................</w:t>
      </w:r>
    </w:p>
    <w:p w14:paraId="519CD0F6" w14:textId="77777777" w:rsidR="00D80BA1" w:rsidRPr="00413747" w:rsidRDefault="00D80BA1" w:rsidP="00413747">
      <w:pPr>
        <w:pStyle w:val="Default"/>
        <w:spacing w:line="360" w:lineRule="auto"/>
        <w:jc w:val="both"/>
      </w:pPr>
      <w:r w:rsidRPr="00413747">
        <w:t>(</w:t>
      </w:r>
      <w:proofErr w:type="gramStart"/>
      <w:r w:rsidRPr="00413747">
        <w:t>representante</w:t>
      </w:r>
      <w:proofErr w:type="gramEnd"/>
      <w:r w:rsidRPr="00413747">
        <w:t xml:space="preserve"> legal)</w:t>
      </w:r>
    </w:p>
    <w:p w14:paraId="08095F1D" w14:textId="77777777" w:rsidR="00D80BA1" w:rsidRPr="00413747" w:rsidRDefault="00D80BA1" w:rsidP="00413747">
      <w:pPr>
        <w:pStyle w:val="WW-TextoPr-formatado"/>
        <w:spacing w:line="360" w:lineRule="auto"/>
        <w:jc w:val="both"/>
        <w:rPr>
          <w:rFonts w:ascii="Arial" w:hAnsi="Arial" w:cs="Arial"/>
          <w:sz w:val="24"/>
          <w:szCs w:val="24"/>
        </w:rPr>
      </w:pPr>
    </w:p>
    <w:p w14:paraId="271A22AE" w14:textId="77777777" w:rsidR="00D80BA1" w:rsidRPr="00413747" w:rsidRDefault="00D80BA1" w:rsidP="00413747">
      <w:pPr>
        <w:pStyle w:val="WW-TextoPr-formatado"/>
        <w:spacing w:line="360" w:lineRule="auto"/>
        <w:jc w:val="both"/>
        <w:rPr>
          <w:rFonts w:ascii="Arial" w:hAnsi="Arial" w:cs="Arial"/>
          <w:sz w:val="24"/>
          <w:szCs w:val="24"/>
        </w:rPr>
      </w:pPr>
    </w:p>
    <w:p w14:paraId="30B12C3A" w14:textId="77777777" w:rsidR="00B24408" w:rsidRPr="00413747" w:rsidRDefault="00D80BA1" w:rsidP="00413747">
      <w:pPr>
        <w:pStyle w:val="WW-TextoPr-formatado"/>
        <w:spacing w:line="360" w:lineRule="auto"/>
        <w:jc w:val="both"/>
        <w:rPr>
          <w:rFonts w:ascii="Arial" w:hAnsi="Arial" w:cs="Arial"/>
          <w:bCs/>
          <w:sz w:val="24"/>
          <w:szCs w:val="24"/>
        </w:rPr>
      </w:pPr>
      <w:r w:rsidRPr="00413747">
        <w:rPr>
          <w:rFonts w:ascii="Arial" w:hAnsi="Arial" w:cs="Arial"/>
          <w:sz w:val="24"/>
          <w:szCs w:val="24"/>
        </w:rPr>
        <w:t>(Observação: em caso afirmativo, assinalar a ressalva acima)</w:t>
      </w:r>
    </w:p>
    <w:p w14:paraId="17FA7DB2" w14:textId="77777777" w:rsidR="00B24408" w:rsidRPr="00413747" w:rsidRDefault="00B24408" w:rsidP="00413747">
      <w:pPr>
        <w:pStyle w:val="WW-TextoPr-formatado"/>
        <w:spacing w:line="360" w:lineRule="auto"/>
        <w:jc w:val="both"/>
        <w:rPr>
          <w:rFonts w:ascii="Arial" w:hAnsi="Arial" w:cs="Arial"/>
          <w:bCs/>
          <w:sz w:val="24"/>
          <w:szCs w:val="24"/>
        </w:rPr>
      </w:pPr>
    </w:p>
    <w:p w14:paraId="7FB4DA38" w14:textId="02CD4D16" w:rsidR="007315C7" w:rsidRPr="00413747" w:rsidRDefault="007315C7" w:rsidP="00413747">
      <w:pPr>
        <w:pStyle w:val="WW-TextoPr-formatado"/>
        <w:spacing w:line="360" w:lineRule="auto"/>
        <w:jc w:val="both"/>
        <w:rPr>
          <w:rFonts w:ascii="Arial" w:hAnsi="Arial" w:cs="Arial"/>
          <w:bCs/>
          <w:sz w:val="24"/>
          <w:szCs w:val="24"/>
        </w:rPr>
      </w:pPr>
    </w:p>
    <w:p w14:paraId="191305CF" w14:textId="09D28E40" w:rsidR="00D21894" w:rsidRPr="00413747" w:rsidRDefault="00D21894" w:rsidP="00413747">
      <w:pPr>
        <w:pStyle w:val="WW-TextoPr-formatado"/>
        <w:spacing w:line="360" w:lineRule="auto"/>
        <w:jc w:val="both"/>
        <w:rPr>
          <w:rFonts w:ascii="Arial" w:hAnsi="Arial" w:cs="Arial"/>
          <w:bCs/>
          <w:sz w:val="24"/>
          <w:szCs w:val="24"/>
        </w:rPr>
      </w:pPr>
    </w:p>
    <w:p w14:paraId="604F67CE" w14:textId="614E38A7" w:rsidR="00C97394" w:rsidRDefault="00C97394" w:rsidP="00413747">
      <w:pPr>
        <w:pStyle w:val="WW-TextoPr-formatado"/>
        <w:spacing w:line="360" w:lineRule="auto"/>
        <w:jc w:val="both"/>
        <w:rPr>
          <w:rFonts w:ascii="Arial" w:hAnsi="Arial" w:cs="Arial"/>
          <w:b/>
          <w:bCs/>
          <w:sz w:val="24"/>
          <w:szCs w:val="24"/>
        </w:rPr>
      </w:pPr>
    </w:p>
    <w:p w14:paraId="10E05150" w14:textId="23416304" w:rsidR="00C97394" w:rsidRDefault="00C97394" w:rsidP="00413747">
      <w:pPr>
        <w:pStyle w:val="WW-TextoPr-formatado"/>
        <w:spacing w:line="360" w:lineRule="auto"/>
        <w:jc w:val="both"/>
        <w:rPr>
          <w:rFonts w:ascii="Arial" w:hAnsi="Arial" w:cs="Arial"/>
          <w:b/>
          <w:bCs/>
          <w:sz w:val="24"/>
          <w:szCs w:val="24"/>
        </w:rPr>
      </w:pPr>
    </w:p>
    <w:p w14:paraId="1E8050E5" w14:textId="3BAC1CC3" w:rsidR="00785433" w:rsidRDefault="00785433" w:rsidP="00413747">
      <w:pPr>
        <w:pStyle w:val="WW-TextoPr-formatado"/>
        <w:spacing w:line="360" w:lineRule="auto"/>
        <w:jc w:val="both"/>
        <w:rPr>
          <w:rFonts w:ascii="Arial" w:hAnsi="Arial" w:cs="Arial"/>
          <w:b/>
          <w:bCs/>
          <w:sz w:val="24"/>
          <w:szCs w:val="24"/>
        </w:rPr>
      </w:pPr>
    </w:p>
    <w:p w14:paraId="61D210D6" w14:textId="77777777" w:rsidR="00785433" w:rsidRPr="00413747" w:rsidRDefault="00785433" w:rsidP="00413747">
      <w:pPr>
        <w:pStyle w:val="WW-TextoPr-formatado"/>
        <w:spacing w:line="360" w:lineRule="auto"/>
        <w:jc w:val="both"/>
        <w:rPr>
          <w:rFonts w:ascii="Arial" w:hAnsi="Arial" w:cs="Arial"/>
          <w:b/>
          <w:bCs/>
          <w:sz w:val="24"/>
          <w:szCs w:val="24"/>
        </w:rPr>
      </w:pPr>
    </w:p>
    <w:p w14:paraId="2CA46411" w14:textId="77777777" w:rsidR="00717B66" w:rsidRDefault="00717B66" w:rsidP="00F073A8">
      <w:pPr>
        <w:spacing w:line="360" w:lineRule="auto"/>
        <w:jc w:val="center"/>
        <w:rPr>
          <w:rFonts w:ascii="Arial" w:hAnsi="Arial" w:cs="Arial"/>
          <w:b/>
          <w:sz w:val="24"/>
          <w:szCs w:val="24"/>
          <w:u w:val="single"/>
        </w:rPr>
      </w:pPr>
    </w:p>
    <w:p w14:paraId="3E798B18" w14:textId="77777777" w:rsidR="00717B66" w:rsidRDefault="00717B66" w:rsidP="00F073A8">
      <w:pPr>
        <w:spacing w:line="360" w:lineRule="auto"/>
        <w:jc w:val="center"/>
        <w:rPr>
          <w:rFonts w:ascii="Arial" w:hAnsi="Arial" w:cs="Arial"/>
          <w:b/>
          <w:sz w:val="24"/>
          <w:szCs w:val="24"/>
          <w:u w:val="single"/>
        </w:rPr>
      </w:pPr>
    </w:p>
    <w:p w14:paraId="285310E8" w14:textId="399FB1EC" w:rsidR="00356BEB" w:rsidRPr="00413747" w:rsidRDefault="00356BEB" w:rsidP="00F073A8">
      <w:pPr>
        <w:spacing w:line="360" w:lineRule="auto"/>
        <w:jc w:val="center"/>
        <w:rPr>
          <w:rFonts w:ascii="Arial" w:hAnsi="Arial" w:cs="Arial"/>
          <w:b/>
          <w:sz w:val="24"/>
          <w:szCs w:val="24"/>
          <w:u w:val="single"/>
        </w:rPr>
      </w:pPr>
      <w:r w:rsidRPr="00413747">
        <w:rPr>
          <w:rFonts w:ascii="Arial" w:hAnsi="Arial" w:cs="Arial"/>
          <w:b/>
          <w:sz w:val="24"/>
          <w:szCs w:val="24"/>
          <w:u w:val="single"/>
        </w:rPr>
        <w:t xml:space="preserve">ANEXO </w:t>
      </w:r>
      <w:proofErr w:type="gramStart"/>
      <w:r w:rsidR="00F465F3">
        <w:rPr>
          <w:rFonts w:ascii="Arial" w:hAnsi="Arial" w:cs="Arial"/>
          <w:b/>
          <w:sz w:val="24"/>
          <w:szCs w:val="24"/>
          <w:u w:val="single"/>
        </w:rPr>
        <w:t>I</w:t>
      </w:r>
      <w:r w:rsidRPr="00413747">
        <w:rPr>
          <w:rFonts w:ascii="Arial" w:hAnsi="Arial" w:cs="Arial"/>
          <w:b/>
          <w:sz w:val="24"/>
          <w:szCs w:val="24"/>
          <w:u w:val="single"/>
        </w:rPr>
        <w:t>V  -</w:t>
      </w:r>
      <w:proofErr w:type="gramEnd"/>
      <w:r w:rsidRPr="00413747">
        <w:rPr>
          <w:rFonts w:ascii="Arial" w:hAnsi="Arial" w:cs="Arial"/>
          <w:b/>
          <w:sz w:val="24"/>
          <w:szCs w:val="24"/>
          <w:u w:val="single"/>
        </w:rPr>
        <w:t xml:space="preserve"> MODELO DE DECLARAÇÃO ME/EPP</w:t>
      </w:r>
    </w:p>
    <w:p w14:paraId="15BC6A9A" w14:textId="77777777" w:rsidR="00356BEB" w:rsidRPr="00413747" w:rsidRDefault="00356BEB" w:rsidP="00413747">
      <w:pPr>
        <w:tabs>
          <w:tab w:val="left" w:pos="2002"/>
        </w:tabs>
        <w:spacing w:line="360" w:lineRule="auto"/>
        <w:jc w:val="both"/>
        <w:rPr>
          <w:rFonts w:ascii="Arial" w:hAnsi="Arial" w:cs="Arial"/>
          <w:color w:val="000000"/>
          <w:sz w:val="24"/>
          <w:szCs w:val="24"/>
        </w:rPr>
      </w:pPr>
      <w:r w:rsidRPr="00413747">
        <w:rPr>
          <w:rFonts w:ascii="Arial" w:hAnsi="Arial" w:cs="Arial"/>
          <w:color w:val="000000"/>
          <w:sz w:val="24"/>
          <w:szCs w:val="24"/>
        </w:rPr>
        <w:t xml:space="preserve"> </w:t>
      </w:r>
    </w:p>
    <w:p w14:paraId="0947755B" w14:textId="2A453C98" w:rsidR="00356BEB" w:rsidRPr="00413747" w:rsidRDefault="00356BEB" w:rsidP="00413747">
      <w:pPr>
        <w:tabs>
          <w:tab w:val="left" w:pos="2002"/>
        </w:tabs>
        <w:spacing w:line="360" w:lineRule="auto"/>
        <w:jc w:val="both"/>
        <w:rPr>
          <w:rFonts w:ascii="Arial" w:hAnsi="Arial" w:cs="Arial"/>
          <w:color w:val="000000"/>
          <w:sz w:val="24"/>
          <w:szCs w:val="24"/>
        </w:rPr>
      </w:pPr>
      <w:r w:rsidRPr="00413747">
        <w:rPr>
          <w:rFonts w:ascii="Arial" w:hAnsi="Arial" w:cs="Arial"/>
          <w:color w:val="000000"/>
          <w:sz w:val="24"/>
          <w:szCs w:val="24"/>
        </w:rPr>
        <w:t xml:space="preserve">  </w:t>
      </w:r>
    </w:p>
    <w:p w14:paraId="156DE0D4" w14:textId="77777777" w:rsidR="00356BEB" w:rsidRPr="00413747" w:rsidRDefault="00356BEB" w:rsidP="00413747">
      <w:pPr>
        <w:tabs>
          <w:tab w:val="left" w:pos="2002"/>
        </w:tabs>
        <w:spacing w:line="360" w:lineRule="auto"/>
        <w:jc w:val="both"/>
        <w:rPr>
          <w:rFonts w:ascii="Arial" w:hAnsi="Arial" w:cs="Arial"/>
          <w:color w:val="000000"/>
          <w:sz w:val="24"/>
          <w:szCs w:val="24"/>
        </w:rPr>
      </w:pPr>
      <w:r w:rsidRPr="00413747">
        <w:rPr>
          <w:rFonts w:ascii="Arial" w:hAnsi="Arial" w:cs="Arial"/>
          <w:color w:val="000000"/>
          <w:sz w:val="24"/>
          <w:szCs w:val="24"/>
        </w:rPr>
        <w:t xml:space="preserve"> </w:t>
      </w:r>
    </w:p>
    <w:p w14:paraId="3356E468" w14:textId="77777777" w:rsidR="00356BEB" w:rsidRPr="00413747" w:rsidRDefault="00356BEB" w:rsidP="00413747">
      <w:pPr>
        <w:tabs>
          <w:tab w:val="left" w:pos="2002"/>
        </w:tabs>
        <w:spacing w:line="360" w:lineRule="auto"/>
        <w:ind w:right="53"/>
        <w:jc w:val="both"/>
        <w:rPr>
          <w:rFonts w:ascii="Arial" w:hAnsi="Arial" w:cs="Arial"/>
          <w:color w:val="000000"/>
          <w:sz w:val="24"/>
          <w:szCs w:val="24"/>
        </w:rPr>
      </w:pPr>
      <w:r w:rsidRPr="00413747">
        <w:rPr>
          <w:rFonts w:ascii="Arial" w:hAnsi="Arial" w:cs="Arial"/>
          <w:color w:val="000000"/>
          <w:sz w:val="24"/>
          <w:szCs w:val="24"/>
        </w:rPr>
        <w:t xml:space="preserve">(Nome da empresa), CNPJ / MF nº..........., sediada (endereço completo), declaro (amos), sob as penas da Lei, que estou (amos) qualificado (os) como </w:t>
      </w:r>
      <w:r w:rsidRPr="00413747">
        <w:rPr>
          <w:rFonts w:ascii="Arial" w:hAnsi="Arial" w:cs="Arial"/>
          <w:color w:val="000000"/>
          <w:sz w:val="24"/>
          <w:szCs w:val="24"/>
          <w:u w:val="single" w:color="000000"/>
        </w:rPr>
        <w:t>Microempresa</w:t>
      </w:r>
      <w:r w:rsidRPr="00413747">
        <w:rPr>
          <w:rFonts w:ascii="Arial" w:hAnsi="Arial" w:cs="Arial"/>
          <w:color w:val="000000"/>
          <w:sz w:val="24"/>
          <w:szCs w:val="24"/>
        </w:rPr>
        <w:t xml:space="preserve"> – </w:t>
      </w:r>
      <w:r w:rsidRPr="00413747">
        <w:rPr>
          <w:rFonts w:ascii="Arial" w:hAnsi="Arial" w:cs="Arial"/>
          <w:color w:val="000000"/>
          <w:sz w:val="24"/>
          <w:szCs w:val="24"/>
          <w:u w:val="single" w:color="000000"/>
        </w:rPr>
        <w:t>ME</w:t>
      </w:r>
      <w:r w:rsidRPr="00413747">
        <w:rPr>
          <w:rFonts w:ascii="Arial" w:hAnsi="Arial" w:cs="Arial"/>
          <w:color w:val="000000"/>
          <w:sz w:val="24"/>
          <w:szCs w:val="24"/>
        </w:rPr>
        <w:t>/</w:t>
      </w:r>
      <w:r w:rsidRPr="00413747">
        <w:rPr>
          <w:rFonts w:ascii="Arial" w:hAnsi="Arial" w:cs="Arial"/>
          <w:color w:val="000000"/>
          <w:sz w:val="24"/>
          <w:szCs w:val="24"/>
          <w:u w:val="single" w:color="000000"/>
        </w:rPr>
        <w:t>Empresa</w:t>
      </w:r>
      <w:r w:rsidRPr="00413747">
        <w:rPr>
          <w:rFonts w:ascii="Arial" w:hAnsi="Arial" w:cs="Arial"/>
          <w:color w:val="000000"/>
          <w:sz w:val="24"/>
          <w:szCs w:val="24"/>
        </w:rPr>
        <w:t xml:space="preserve"> </w:t>
      </w:r>
      <w:r w:rsidRPr="00413747">
        <w:rPr>
          <w:rFonts w:ascii="Arial" w:hAnsi="Arial" w:cs="Arial"/>
          <w:color w:val="000000"/>
          <w:sz w:val="24"/>
          <w:szCs w:val="24"/>
          <w:u w:val="single" w:color="000000"/>
        </w:rPr>
        <w:t>de</w:t>
      </w:r>
      <w:r w:rsidRPr="00413747">
        <w:rPr>
          <w:rFonts w:ascii="Arial" w:hAnsi="Arial" w:cs="Arial"/>
          <w:color w:val="000000"/>
          <w:sz w:val="24"/>
          <w:szCs w:val="24"/>
        </w:rPr>
        <w:t xml:space="preserve"> </w:t>
      </w:r>
      <w:r w:rsidRPr="00413747">
        <w:rPr>
          <w:rFonts w:ascii="Arial" w:hAnsi="Arial" w:cs="Arial"/>
          <w:color w:val="000000"/>
          <w:sz w:val="24"/>
          <w:szCs w:val="24"/>
          <w:u w:val="single" w:color="000000"/>
        </w:rPr>
        <w:t>Pequeno</w:t>
      </w:r>
      <w:r w:rsidRPr="00413747">
        <w:rPr>
          <w:rFonts w:ascii="Arial" w:hAnsi="Arial" w:cs="Arial"/>
          <w:color w:val="000000"/>
          <w:sz w:val="24"/>
          <w:szCs w:val="24"/>
        </w:rPr>
        <w:t xml:space="preserve"> </w:t>
      </w:r>
      <w:r w:rsidRPr="00413747">
        <w:rPr>
          <w:rFonts w:ascii="Arial" w:hAnsi="Arial" w:cs="Arial"/>
          <w:color w:val="000000"/>
          <w:sz w:val="24"/>
          <w:szCs w:val="24"/>
          <w:u w:val="single" w:color="000000"/>
        </w:rPr>
        <w:t>Porte</w:t>
      </w:r>
      <w:r w:rsidRPr="00413747">
        <w:rPr>
          <w:rFonts w:ascii="Arial" w:hAnsi="Arial" w:cs="Arial"/>
          <w:color w:val="000000"/>
          <w:sz w:val="24"/>
          <w:szCs w:val="24"/>
        </w:rPr>
        <w:t xml:space="preserve"> – </w:t>
      </w:r>
      <w:r w:rsidRPr="00413747">
        <w:rPr>
          <w:rFonts w:ascii="Arial" w:hAnsi="Arial" w:cs="Arial"/>
          <w:color w:val="000000"/>
          <w:sz w:val="24"/>
          <w:szCs w:val="24"/>
          <w:u w:val="single" w:color="000000"/>
        </w:rPr>
        <w:t>EPP</w:t>
      </w:r>
      <w:r w:rsidRPr="00413747">
        <w:rPr>
          <w:rFonts w:ascii="Arial" w:hAnsi="Arial" w:cs="Arial"/>
          <w:color w:val="000000"/>
          <w:sz w:val="24"/>
          <w:szCs w:val="24"/>
        </w:rPr>
        <w:t xml:space="preserve">, para efeito do disposto no artigo 42 ao artigo 49, da Lei Complementar nº 123/2006. </w:t>
      </w:r>
    </w:p>
    <w:p w14:paraId="278536E2" w14:textId="77777777" w:rsidR="00356BEB" w:rsidRPr="00413747" w:rsidRDefault="00356BEB" w:rsidP="00413747">
      <w:pPr>
        <w:tabs>
          <w:tab w:val="left" w:pos="2002"/>
        </w:tabs>
        <w:spacing w:line="360" w:lineRule="auto"/>
        <w:jc w:val="both"/>
        <w:rPr>
          <w:rFonts w:ascii="Arial" w:hAnsi="Arial" w:cs="Arial"/>
          <w:color w:val="000000"/>
          <w:sz w:val="24"/>
          <w:szCs w:val="24"/>
        </w:rPr>
      </w:pPr>
      <w:r w:rsidRPr="00413747">
        <w:rPr>
          <w:rFonts w:ascii="Arial" w:hAnsi="Arial" w:cs="Arial"/>
          <w:color w:val="000000"/>
          <w:sz w:val="24"/>
          <w:szCs w:val="24"/>
        </w:rPr>
        <w:t xml:space="preserve"> </w:t>
      </w:r>
    </w:p>
    <w:p w14:paraId="3C97526B" w14:textId="77777777" w:rsidR="00356BEB" w:rsidRPr="00413747" w:rsidRDefault="00356BEB" w:rsidP="00413747">
      <w:pPr>
        <w:spacing w:line="360" w:lineRule="auto"/>
        <w:jc w:val="both"/>
        <w:rPr>
          <w:rFonts w:ascii="Arial" w:hAnsi="Arial" w:cs="Arial"/>
          <w:color w:val="000000"/>
          <w:sz w:val="24"/>
          <w:szCs w:val="24"/>
        </w:rPr>
      </w:pPr>
    </w:p>
    <w:p w14:paraId="1441B64E" w14:textId="34B43071" w:rsidR="00356BEB" w:rsidRPr="00413747" w:rsidRDefault="00356BEB" w:rsidP="00413747">
      <w:pPr>
        <w:spacing w:line="360" w:lineRule="auto"/>
        <w:jc w:val="both"/>
        <w:rPr>
          <w:rFonts w:ascii="Arial" w:hAnsi="Arial" w:cs="Arial"/>
          <w:color w:val="000000"/>
          <w:sz w:val="24"/>
          <w:szCs w:val="24"/>
        </w:rPr>
      </w:pPr>
      <w:r w:rsidRPr="00413747">
        <w:rPr>
          <w:rFonts w:ascii="Arial" w:hAnsi="Arial" w:cs="Arial"/>
          <w:color w:val="000000"/>
          <w:sz w:val="24"/>
          <w:szCs w:val="24"/>
        </w:rPr>
        <w:t xml:space="preserve">                                                                </w:t>
      </w:r>
      <w:r w:rsidR="00F073A8">
        <w:rPr>
          <w:rFonts w:ascii="Arial" w:hAnsi="Arial" w:cs="Arial"/>
          <w:color w:val="000000"/>
          <w:sz w:val="24"/>
          <w:szCs w:val="24"/>
        </w:rPr>
        <w:t xml:space="preserve">            </w:t>
      </w:r>
      <w:r w:rsidRPr="00413747">
        <w:rPr>
          <w:rFonts w:ascii="Arial" w:hAnsi="Arial" w:cs="Arial"/>
          <w:color w:val="000000"/>
          <w:sz w:val="24"/>
          <w:szCs w:val="24"/>
        </w:rPr>
        <w:t xml:space="preserve">    ..........................................................</w:t>
      </w:r>
    </w:p>
    <w:p w14:paraId="37FB833C" w14:textId="77777777" w:rsidR="00356BEB" w:rsidRPr="00413747" w:rsidRDefault="00356BEB" w:rsidP="00413747">
      <w:pPr>
        <w:spacing w:line="360" w:lineRule="auto"/>
        <w:jc w:val="both"/>
        <w:rPr>
          <w:rFonts w:ascii="Arial" w:hAnsi="Arial" w:cs="Arial"/>
          <w:color w:val="000000"/>
          <w:sz w:val="24"/>
          <w:szCs w:val="24"/>
        </w:rPr>
      </w:pPr>
      <w:r w:rsidRPr="00413747">
        <w:rPr>
          <w:rFonts w:ascii="Arial" w:hAnsi="Arial" w:cs="Arial"/>
          <w:color w:val="000000"/>
          <w:sz w:val="24"/>
          <w:szCs w:val="24"/>
        </w:rPr>
        <w:t xml:space="preserve">                                                                                                    (</w:t>
      </w:r>
      <w:proofErr w:type="gramStart"/>
      <w:r w:rsidRPr="00413747">
        <w:rPr>
          <w:rFonts w:ascii="Arial" w:hAnsi="Arial" w:cs="Arial"/>
          <w:color w:val="000000"/>
          <w:sz w:val="24"/>
          <w:szCs w:val="24"/>
        </w:rPr>
        <w:t>data</w:t>
      </w:r>
      <w:proofErr w:type="gramEnd"/>
      <w:r w:rsidRPr="00413747">
        <w:rPr>
          <w:rFonts w:ascii="Arial" w:hAnsi="Arial" w:cs="Arial"/>
          <w:color w:val="000000"/>
          <w:sz w:val="24"/>
          <w:szCs w:val="24"/>
        </w:rPr>
        <w:t xml:space="preserve">) </w:t>
      </w:r>
    </w:p>
    <w:p w14:paraId="46E677C7" w14:textId="77777777" w:rsidR="00356BEB" w:rsidRPr="00413747" w:rsidRDefault="00356BEB" w:rsidP="00413747">
      <w:pPr>
        <w:spacing w:line="360" w:lineRule="auto"/>
        <w:jc w:val="both"/>
        <w:rPr>
          <w:rFonts w:ascii="Arial" w:hAnsi="Arial" w:cs="Arial"/>
          <w:color w:val="000000"/>
          <w:sz w:val="24"/>
          <w:szCs w:val="24"/>
        </w:rPr>
      </w:pPr>
    </w:p>
    <w:p w14:paraId="128DE51D" w14:textId="77777777" w:rsidR="00356BEB" w:rsidRPr="00413747" w:rsidRDefault="00356BEB" w:rsidP="00413747">
      <w:pPr>
        <w:spacing w:line="360" w:lineRule="auto"/>
        <w:jc w:val="both"/>
        <w:rPr>
          <w:rFonts w:ascii="Arial" w:hAnsi="Arial" w:cs="Arial"/>
          <w:color w:val="000000"/>
          <w:sz w:val="24"/>
          <w:szCs w:val="24"/>
        </w:rPr>
      </w:pPr>
    </w:p>
    <w:p w14:paraId="689B3883" w14:textId="77777777" w:rsidR="00356BEB" w:rsidRPr="00413747" w:rsidRDefault="00356BEB" w:rsidP="00413747">
      <w:pPr>
        <w:spacing w:line="360" w:lineRule="auto"/>
        <w:jc w:val="both"/>
        <w:rPr>
          <w:rFonts w:ascii="Arial" w:hAnsi="Arial" w:cs="Arial"/>
          <w:color w:val="000000"/>
          <w:sz w:val="24"/>
          <w:szCs w:val="24"/>
        </w:rPr>
      </w:pPr>
    </w:p>
    <w:p w14:paraId="25D3F586" w14:textId="77777777" w:rsidR="00356BEB" w:rsidRPr="00413747" w:rsidRDefault="00356BEB" w:rsidP="00413747">
      <w:pPr>
        <w:spacing w:line="360" w:lineRule="auto"/>
        <w:jc w:val="both"/>
        <w:rPr>
          <w:rFonts w:ascii="Arial" w:hAnsi="Arial" w:cs="Arial"/>
          <w:color w:val="000000"/>
          <w:sz w:val="24"/>
          <w:szCs w:val="24"/>
        </w:rPr>
      </w:pPr>
    </w:p>
    <w:p w14:paraId="4F7ED9CA" w14:textId="77777777" w:rsidR="00356BEB" w:rsidRPr="00413747" w:rsidRDefault="00356BEB" w:rsidP="00F073A8">
      <w:pPr>
        <w:spacing w:line="360" w:lineRule="auto"/>
        <w:jc w:val="center"/>
        <w:rPr>
          <w:rFonts w:ascii="Arial" w:hAnsi="Arial" w:cs="Arial"/>
          <w:color w:val="000000"/>
          <w:sz w:val="24"/>
          <w:szCs w:val="24"/>
        </w:rPr>
      </w:pPr>
      <w:r w:rsidRPr="00413747">
        <w:rPr>
          <w:rFonts w:ascii="Arial" w:hAnsi="Arial" w:cs="Arial"/>
          <w:color w:val="000000"/>
          <w:sz w:val="24"/>
          <w:szCs w:val="24"/>
        </w:rPr>
        <w:t>...........................................................................................</w:t>
      </w:r>
    </w:p>
    <w:p w14:paraId="5075F87E" w14:textId="77777777" w:rsidR="00356BEB" w:rsidRPr="00413747" w:rsidRDefault="00356BEB" w:rsidP="00F073A8">
      <w:pPr>
        <w:spacing w:line="360" w:lineRule="auto"/>
        <w:jc w:val="center"/>
        <w:rPr>
          <w:rFonts w:ascii="Arial" w:hAnsi="Arial" w:cs="Arial"/>
          <w:color w:val="000000"/>
          <w:sz w:val="24"/>
          <w:szCs w:val="24"/>
        </w:rPr>
      </w:pPr>
      <w:r w:rsidRPr="00413747">
        <w:rPr>
          <w:rFonts w:ascii="Arial" w:hAnsi="Arial" w:cs="Arial"/>
          <w:color w:val="000000"/>
          <w:sz w:val="24"/>
          <w:szCs w:val="24"/>
        </w:rPr>
        <w:t>(Representante legal)</w:t>
      </w:r>
    </w:p>
    <w:p w14:paraId="58CAD902" w14:textId="77777777" w:rsidR="00356BEB" w:rsidRPr="00413747" w:rsidRDefault="00356BEB" w:rsidP="00F073A8">
      <w:pPr>
        <w:pStyle w:val="WW-TextoPr-formatado"/>
        <w:spacing w:line="360" w:lineRule="auto"/>
        <w:jc w:val="center"/>
        <w:rPr>
          <w:rFonts w:ascii="Arial" w:hAnsi="Arial" w:cs="Arial"/>
          <w:b/>
          <w:bCs/>
          <w:sz w:val="24"/>
          <w:szCs w:val="24"/>
        </w:rPr>
      </w:pPr>
    </w:p>
    <w:p w14:paraId="150E65FB" w14:textId="77777777" w:rsidR="00DD7217" w:rsidRPr="00413747" w:rsidRDefault="00DD7217" w:rsidP="00413747">
      <w:pPr>
        <w:pStyle w:val="Corpodetexto"/>
        <w:spacing w:after="0" w:line="360" w:lineRule="auto"/>
        <w:jc w:val="both"/>
        <w:rPr>
          <w:rFonts w:ascii="Arial" w:hAnsi="Arial" w:cs="Arial"/>
          <w:b/>
          <w:sz w:val="24"/>
          <w:szCs w:val="24"/>
        </w:rPr>
      </w:pPr>
    </w:p>
    <w:p w14:paraId="228AF1CC" w14:textId="476AE5B1" w:rsidR="009E4134" w:rsidRPr="00413747" w:rsidRDefault="009E4134" w:rsidP="00413747">
      <w:pPr>
        <w:pStyle w:val="Corpodetexto"/>
        <w:spacing w:after="0" w:line="360" w:lineRule="auto"/>
        <w:jc w:val="both"/>
        <w:rPr>
          <w:rFonts w:ascii="Arial" w:hAnsi="Arial" w:cs="Arial"/>
          <w:b/>
          <w:sz w:val="24"/>
          <w:szCs w:val="24"/>
        </w:rPr>
      </w:pPr>
    </w:p>
    <w:p w14:paraId="6AFA952F" w14:textId="4C992651" w:rsidR="009E4134" w:rsidRDefault="009E4134" w:rsidP="00413747">
      <w:pPr>
        <w:pStyle w:val="Corpodetexto"/>
        <w:spacing w:after="0" w:line="360" w:lineRule="auto"/>
        <w:jc w:val="both"/>
        <w:rPr>
          <w:rFonts w:ascii="Arial" w:hAnsi="Arial" w:cs="Arial"/>
          <w:b/>
          <w:sz w:val="24"/>
          <w:szCs w:val="24"/>
        </w:rPr>
      </w:pPr>
    </w:p>
    <w:p w14:paraId="2A5FDE13" w14:textId="3AD740EA" w:rsidR="0012347C" w:rsidRDefault="0012347C" w:rsidP="00413747">
      <w:pPr>
        <w:pStyle w:val="Corpodetexto"/>
        <w:spacing w:after="0" w:line="360" w:lineRule="auto"/>
        <w:jc w:val="both"/>
        <w:rPr>
          <w:rFonts w:ascii="Arial" w:hAnsi="Arial" w:cs="Arial"/>
          <w:b/>
          <w:sz w:val="24"/>
          <w:szCs w:val="24"/>
        </w:rPr>
      </w:pPr>
    </w:p>
    <w:p w14:paraId="6EE22BD2" w14:textId="75B7F6D2" w:rsidR="0012347C" w:rsidRDefault="0012347C" w:rsidP="00413747">
      <w:pPr>
        <w:pStyle w:val="Corpodetexto"/>
        <w:spacing w:after="0" w:line="360" w:lineRule="auto"/>
        <w:jc w:val="both"/>
        <w:rPr>
          <w:rFonts w:ascii="Arial" w:hAnsi="Arial" w:cs="Arial"/>
          <w:b/>
          <w:sz w:val="24"/>
          <w:szCs w:val="24"/>
        </w:rPr>
      </w:pPr>
    </w:p>
    <w:p w14:paraId="2D84C6E8" w14:textId="59CF8C6B" w:rsidR="0012347C" w:rsidRDefault="0012347C" w:rsidP="00413747">
      <w:pPr>
        <w:pStyle w:val="Corpodetexto"/>
        <w:spacing w:after="0" w:line="360" w:lineRule="auto"/>
        <w:jc w:val="both"/>
        <w:rPr>
          <w:rFonts w:ascii="Arial" w:hAnsi="Arial" w:cs="Arial"/>
          <w:b/>
          <w:sz w:val="24"/>
          <w:szCs w:val="24"/>
        </w:rPr>
      </w:pPr>
    </w:p>
    <w:p w14:paraId="0A4AD26B" w14:textId="73771BC6" w:rsidR="0012347C" w:rsidRDefault="0012347C" w:rsidP="00413747">
      <w:pPr>
        <w:pStyle w:val="Corpodetexto"/>
        <w:spacing w:after="0" w:line="360" w:lineRule="auto"/>
        <w:jc w:val="both"/>
        <w:rPr>
          <w:rFonts w:ascii="Arial" w:hAnsi="Arial" w:cs="Arial"/>
          <w:b/>
          <w:sz w:val="24"/>
          <w:szCs w:val="24"/>
        </w:rPr>
      </w:pPr>
    </w:p>
    <w:p w14:paraId="3B717104" w14:textId="0A098A7C" w:rsidR="0012347C" w:rsidRDefault="0012347C" w:rsidP="00413747">
      <w:pPr>
        <w:pStyle w:val="Corpodetexto"/>
        <w:spacing w:after="0" w:line="360" w:lineRule="auto"/>
        <w:jc w:val="both"/>
        <w:rPr>
          <w:rFonts w:ascii="Arial" w:hAnsi="Arial" w:cs="Arial"/>
          <w:b/>
          <w:sz w:val="24"/>
          <w:szCs w:val="24"/>
        </w:rPr>
      </w:pPr>
    </w:p>
    <w:p w14:paraId="2B127D55" w14:textId="7F5EE7E3" w:rsidR="0012347C" w:rsidRDefault="0012347C" w:rsidP="00413747">
      <w:pPr>
        <w:pStyle w:val="Corpodetexto"/>
        <w:spacing w:after="0" w:line="360" w:lineRule="auto"/>
        <w:jc w:val="both"/>
        <w:rPr>
          <w:rFonts w:ascii="Arial" w:hAnsi="Arial" w:cs="Arial"/>
          <w:b/>
          <w:sz w:val="24"/>
          <w:szCs w:val="24"/>
        </w:rPr>
      </w:pPr>
    </w:p>
    <w:p w14:paraId="76F2F0A3" w14:textId="77777777" w:rsidR="0012347C" w:rsidRPr="00413747" w:rsidRDefault="0012347C" w:rsidP="00413747">
      <w:pPr>
        <w:pStyle w:val="Corpodetexto"/>
        <w:spacing w:after="0" w:line="360" w:lineRule="auto"/>
        <w:jc w:val="both"/>
        <w:rPr>
          <w:rFonts w:ascii="Arial" w:hAnsi="Arial" w:cs="Arial"/>
          <w:b/>
          <w:sz w:val="24"/>
          <w:szCs w:val="24"/>
        </w:rPr>
      </w:pPr>
    </w:p>
    <w:p w14:paraId="0B2CEBDE" w14:textId="55615DDE" w:rsidR="0053106E" w:rsidRPr="00413747" w:rsidRDefault="0053106E" w:rsidP="00413747">
      <w:pPr>
        <w:pStyle w:val="Corpodetexto"/>
        <w:spacing w:after="0" w:line="360" w:lineRule="auto"/>
        <w:jc w:val="both"/>
        <w:rPr>
          <w:rFonts w:ascii="Arial" w:hAnsi="Arial" w:cs="Arial"/>
          <w:b/>
          <w:sz w:val="24"/>
          <w:szCs w:val="24"/>
        </w:rPr>
      </w:pPr>
    </w:p>
    <w:p w14:paraId="00E1ED95" w14:textId="6AD4E576" w:rsidR="00D6002B" w:rsidRDefault="00C92CD5" w:rsidP="00F073A8">
      <w:pPr>
        <w:pStyle w:val="Corpodetexto"/>
        <w:spacing w:after="0" w:line="360" w:lineRule="auto"/>
        <w:jc w:val="center"/>
        <w:rPr>
          <w:rFonts w:ascii="Arial" w:hAnsi="Arial" w:cs="Arial"/>
          <w:b/>
          <w:sz w:val="24"/>
          <w:szCs w:val="24"/>
        </w:rPr>
      </w:pPr>
      <w:r w:rsidRPr="00413747">
        <w:rPr>
          <w:rFonts w:ascii="Arial" w:hAnsi="Arial" w:cs="Arial"/>
          <w:b/>
          <w:sz w:val="24"/>
          <w:szCs w:val="24"/>
        </w:rPr>
        <w:lastRenderedPageBreak/>
        <w:t>ANEXO V</w:t>
      </w:r>
      <w:r w:rsidR="002F096E">
        <w:rPr>
          <w:rFonts w:ascii="Arial" w:hAnsi="Arial" w:cs="Arial"/>
          <w:b/>
          <w:sz w:val="24"/>
          <w:szCs w:val="24"/>
        </w:rPr>
        <w:t xml:space="preserve">I </w:t>
      </w:r>
      <w:r w:rsidRPr="00413747">
        <w:rPr>
          <w:rFonts w:ascii="Arial" w:hAnsi="Arial" w:cs="Arial"/>
          <w:b/>
          <w:sz w:val="24"/>
          <w:szCs w:val="24"/>
        </w:rPr>
        <w:t>– MINUTA DE CONTRATO</w:t>
      </w:r>
    </w:p>
    <w:p w14:paraId="43AB2DDE" w14:textId="77777777" w:rsidR="005D41B0" w:rsidRPr="00413747" w:rsidRDefault="005D41B0" w:rsidP="00F073A8">
      <w:pPr>
        <w:pStyle w:val="Corpodetexto"/>
        <w:spacing w:after="0" w:line="360" w:lineRule="auto"/>
        <w:jc w:val="center"/>
        <w:rPr>
          <w:rFonts w:ascii="Arial" w:hAnsi="Arial" w:cs="Arial"/>
          <w:b/>
          <w:sz w:val="24"/>
          <w:szCs w:val="24"/>
        </w:rPr>
      </w:pPr>
    </w:p>
    <w:p w14:paraId="53377757" w14:textId="64362EB5" w:rsidR="00F465F3" w:rsidRPr="00F465F3" w:rsidRDefault="00F465F3" w:rsidP="00F465F3">
      <w:pPr>
        <w:spacing w:line="360" w:lineRule="auto"/>
        <w:jc w:val="both"/>
        <w:rPr>
          <w:rFonts w:ascii="Arial" w:eastAsia="Arial Unicode MS" w:hAnsi="Arial" w:cs="Arial"/>
          <w:sz w:val="24"/>
          <w:szCs w:val="24"/>
        </w:rPr>
      </w:pPr>
      <w:r w:rsidRPr="00F465F3">
        <w:rPr>
          <w:rFonts w:ascii="Arial" w:eastAsia="Batang" w:hAnsi="Arial" w:cs="Arial"/>
          <w:sz w:val="24"/>
          <w:szCs w:val="24"/>
        </w:rPr>
        <w:t xml:space="preserve">Pelo presente instrumento, o </w:t>
      </w:r>
      <w:r w:rsidRPr="00F465F3">
        <w:rPr>
          <w:rFonts w:ascii="Arial" w:eastAsia="Batang" w:hAnsi="Arial" w:cs="Arial"/>
          <w:b/>
          <w:sz w:val="24"/>
          <w:szCs w:val="24"/>
        </w:rPr>
        <w:t>MUNICÍPIO BALNEÁRIO PINHAL</w:t>
      </w:r>
      <w:r w:rsidRPr="00F465F3">
        <w:rPr>
          <w:rFonts w:ascii="Arial" w:eastAsia="Batang" w:hAnsi="Arial" w:cs="Arial"/>
          <w:bCs/>
          <w:sz w:val="24"/>
          <w:szCs w:val="24"/>
        </w:rPr>
        <w:t>,</w:t>
      </w:r>
      <w:r w:rsidRPr="00F465F3">
        <w:rPr>
          <w:rFonts w:ascii="Arial" w:eastAsia="Batang" w:hAnsi="Arial" w:cs="Arial"/>
          <w:b/>
          <w:sz w:val="24"/>
          <w:szCs w:val="24"/>
        </w:rPr>
        <w:t xml:space="preserve"> </w:t>
      </w:r>
      <w:r w:rsidRPr="00F465F3">
        <w:rPr>
          <w:rFonts w:ascii="Arial" w:eastAsia="Batang" w:hAnsi="Arial" w:cs="Arial"/>
          <w:sz w:val="24"/>
          <w:szCs w:val="24"/>
        </w:rPr>
        <w:t xml:space="preserve">pessoa jurídica de direito público interno, criado pela Lei n° 10.670 de 28 de dezembro de 1995, com sede na Avenida Itália n° 3.100, inscrita no CNPJ/MF sob n° 01.611.339/0001-97, representado neste ato por sua Prefeita </w:t>
      </w:r>
      <w:r w:rsidRPr="00F465F3">
        <w:rPr>
          <w:rFonts w:ascii="Arial" w:eastAsia="Batang" w:hAnsi="Arial" w:cs="Arial"/>
          <w:b/>
          <w:sz w:val="24"/>
          <w:szCs w:val="24"/>
        </w:rPr>
        <w:t>MARCIA ROSANE TEDESCO DE OLIVEIRA</w:t>
      </w:r>
      <w:r w:rsidRPr="00F465F3">
        <w:rPr>
          <w:rFonts w:ascii="Arial" w:eastAsia="Batang" w:hAnsi="Arial" w:cs="Arial"/>
          <w:sz w:val="24"/>
          <w:szCs w:val="24"/>
        </w:rPr>
        <w:t xml:space="preserve">, doravante designado simplesmente </w:t>
      </w:r>
      <w:r w:rsidRPr="00F465F3">
        <w:rPr>
          <w:rFonts w:ascii="Arial" w:eastAsia="Batang" w:hAnsi="Arial" w:cs="Arial"/>
          <w:b/>
          <w:sz w:val="24"/>
          <w:szCs w:val="24"/>
        </w:rPr>
        <w:t>MUNICÍPIO</w:t>
      </w:r>
      <w:r w:rsidRPr="00F465F3">
        <w:rPr>
          <w:rFonts w:ascii="Arial" w:eastAsia="Arial Unicode MS" w:hAnsi="Arial" w:cs="Arial"/>
          <w:sz w:val="24"/>
          <w:szCs w:val="24"/>
        </w:rPr>
        <w:t xml:space="preserve"> e, de outro, a empresa......inscrita no CNPJ/MF sob nº ......, com sede no Município de ............., na  (Rua, Avenida)............, nº ........, CEP: ........, neste ato representado por........................., doravante denominada </w:t>
      </w:r>
      <w:r w:rsidRPr="00F465F3">
        <w:rPr>
          <w:rFonts w:ascii="Arial" w:eastAsia="Arial Unicode MS" w:hAnsi="Arial" w:cs="Arial"/>
          <w:b/>
          <w:sz w:val="24"/>
          <w:szCs w:val="24"/>
        </w:rPr>
        <w:t>CONTRATADA</w:t>
      </w:r>
      <w:r w:rsidRPr="00F465F3">
        <w:rPr>
          <w:rFonts w:ascii="Arial" w:eastAsia="Arial Unicode MS" w:hAnsi="Arial" w:cs="Arial"/>
          <w:sz w:val="24"/>
          <w:szCs w:val="24"/>
        </w:rPr>
        <w:t xml:space="preserve">, </w:t>
      </w:r>
      <w:r w:rsidRPr="00F465F3">
        <w:rPr>
          <w:rFonts w:ascii="Arial" w:eastAsia="Batang" w:hAnsi="Arial" w:cs="Arial"/>
          <w:sz w:val="24"/>
          <w:szCs w:val="24"/>
        </w:rPr>
        <w:t xml:space="preserve">têm justo e pactuado </w:t>
      </w:r>
      <w:r w:rsidRPr="00F465F3">
        <w:rPr>
          <w:rFonts w:ascii="Arial" w:hAnsi="Arial" w:cs="Arial"/>
          <w:sz w:val="24"/>
          <w:szCs w:val="24"/>
        </w:rPr>
        <w:t xml:space="preserve">entre si o presente contrato </w:t>
      </w:r>
      <w:r w:rsidR="00A92587">
        <w:rPr>
          <w:rFonts w:ascii="Arial" w:hAnsi="Arial" w:cs="Arial"/>
          <w:sz w:val="24"/>
          <w:szCs w:val="24"/>
        </w:rPr>
        <w:t xml:space="preserve">de </w:t>
      </w:r>
      <w:r w:rsidR="004A1CB9" w:rsidRPr="004A1CB9">
        <w:rPr>
          <w:rFonts w:ascii="Arial" w:hAnsi="Arial" w:cs="Arial"/>
          <w:sz w:val="24"/>
          <w:szCs w:val="24"/>
        </w:rPr>
        <w:t>Aquisição de aveia para cavalos e ração para cães</w:t>
      </w:r>
      <w:r w:rsidRPr="00054446">
        <w:rPr>
          <w:rFonts w:ascii="Arial" w:hAnsi="Arial" w:cs="Arial"/>
          <w:sz w:val="24"/>
          <w:szCs w:val="24"/>
        </w:rPr>
        <w:t>,</w:t>
      </w:r>
      <w:r w:rsidRPr="00F465F3">
        <w:rPr>
          <w:rFonts w:ascii="Arial" w:hAnsi="Arial" w:cs="Arial"/>
          <w:sz w:val="24"/>
          <w:szCs w:val="24"/>
        </w:rPr>
        <w:t xml:space="preserve"> mediante as seguintes cláusulas e condições</w:t>
      </w:r>
      <w:r w:rsidRPr="00F465F3">
        <w:rPr>
          <w:rFonts w:ascii="Arial" w:eastAsia="Arial Unicode MS" w:hAnsi="Arial" w:cs="Arial"/>
          <w:sz w:val="24"/>
          <w:szCs w:val="24"/>
        </w:rPr>
        <w:t xml:space="preserve">: </w:t>
      </w:r>
    </w:p>
    <w:p w14:paraId="11EA3946" w14:textId="77777777" w:rsidR="00F465F3" w:rsidRPr="00F465F3" w:rsidRDefault="00F465F3" w:rsidP="009A64B4">
      <w:pPr>
        <w:spacing w:line="360" w:lineRule="auto"/>
        <w:jc w:val="both"/>
        <w:rPr>
          <w:rFonts w:ascii="Arial" w:eastAsia="Arial Unicode MS" w:hAnsi="Arial" w:cs="Arial"/>
          <w:b/>
          <w:sz w:val="24"/>
          <w:szCs w:val="24"/>
        </w:rPr>
      </w:pPr>
    </w:p>
    <w:p w14:paraId="61A3DEC9" w14:textId="003AA610" w:rsidR="00F465F3" w:rsidRDefault="00F465F3" w:rsidP="00F465F3">
      <w:pPr>
        <w:spacing w:line="360" w:lineRule="auto"/>
        <w:jc w:val="both"/>
        <w:rPr>
          <w:rFonts w:ascii="Arial" w:eastAsia="Arial Unicode MS" w:hAnsi="Arial" w:cs="Arial"/>
          <w:b/>
          <w:sz w:val="24"/>
          <w:szCs w:val="24"/>
          <w:u w:val="single"/>
        </w:rPr>
      </w:pPr>
      <w:r w:rsidRPr="00F465F3">
        <w:rPr>
          <w:rFonts w:ascii="Arial" w:eastAsia="Arial Unicode MS" w:hAnsi="Arial" w:cs="Arial"/>
          <w:b/>
          <w:sz w:val="24"/>
          <w:szCs w:val="24"/>
        </w:rPr>
        <w:t xml:space="preserve">Cláusula Primeira: </w:t>
      </w:r>
      <w:r w:rsidRPr="00F465F3">
        <w:rPr>
          <w:rFonts w:ascii="Arial" w:eastAsia="Arial Unicode MS" w:hAnsi="Arial" w:cs="Arial"/>
          <w:b/>
          <w:sz w:val="24"/>
          <w:szCs w:val="24"/>
          <w:u w:val="single"/>
        </w:rPr>
        <w:t>FUNDAMENTO LEGAL</w:t>
      </w:r>
    </w:p>
    <w:p w14:paraId="650164AA" w14:textId="77777777" w:rsidR="00F0411A" w:rsidRDefault="00F0411A" w:rsidP="00F465F3">
      <w:pPr>
        <w:spacing w:line="360" w:lineRule="auto"/>
        <w:jc w:val="both"/>
        <w:rPr>
          <w:rFonts w:ascii="Arial" w:eastAsia="Arial Unicode MS" w:hAnsi="Arial" w:cs="Arial"/>
          <w:b/>
          <w:sz w:val="24"/>
          <w:szCs w:val="24"/>
          <w:u w:val="single"/>
        </w:rPr>
      </w:pPr>
    </w:p>
    <w:p w14:paraId="66A6B33D" w14:textId="1B5D4BA4" w:rsidR="00F465F3" w:rsidRPr="00F465F3" w:rsidRDefault="00F465F3" w:rsidP="00F465F3">
      <w:pPr>
        <w:spacing w:line="360" w:lineRule="auto"/>
        <w:jc w:val="both"/>
        <w:rPr>
          <w:rFonts w:ascii="Arial" w:eastAsia="Arial Unicode MS" w:hAnsi="Arial" w:cs="Arial"/>
          <w:sz w:val="24"/>
          <w:szCs w:val="24"/>
        </w:rPr>
      </w:pPr>
      <w:r w:rsidRPr="00F465F3">
        <w:rPr>
          <w:rFonts w:ascii="Arial" w:eastAsia="Arial Unicode MS" w:hAnsi="Arial" w:cs="Arial"/>
          <w:sz w:val="24"/>
          <w:szCs w:val="24"/>
        </w:rPr>
        <w:t xml:space="preserve">Este contrato é fundamentado no procedimento realizado pelo </w:t>
      </w:r>
      <w:r w:rsidRPr="00F465F3">
        <w:rPr>
          <w:rFonts w:ascii="Arial" w:eastAsia="Arial Unicode MS" w:hAnsi="Arial" w:cs="Arial"/>
          <w:b/>
          <w:sz w:val="24"/>
          <w:szCs w:val="24"/>
        </w:rPr>
        <w:t>MUNICÍPIO</w:t>
      </w:r>
      <w:r w:rsidRPr="00F465F3">
        <w:rPr>
          <w:rFonts w:ascii="Arial" w:eastAsia="Arial Unicode MS" w:hAnsi="Arial" w:cs="Arial"/>
          <w:sz w:val="24"/>
          <w:szCs w:val="24"/>
        </w:rPr>
        <w:t xml:space="preserve"> através do edital de Processo Licitatório nº 0</w:t>
      </w:r>
      <w:r w:rsidR="00FD203B">
        <w:rPr>
          <w:rFonts w:ascii="Arial" w:eastAsia="Arial Unicode MS" w:hAnsi="Arial" w:cs="Arial"/>
          <w:sz w:val="24"/>
          <w:szCs w:val="24"/>
        </w:rPr>
        <w:t>009</w:t>
      </w:r>
      <w:r w:rsidRPr="00F465F3">
        <w:rPr>
          <w:rFonts w:ascii="Arial" w:eastAsia="Arial Unicode MS" w:hAnsi="Arial" w:cs="Arial"/>
          <w:sz w:val="24"/>
          <w:szCs w:val="24"/>
        </w:rPr>
        <w:t>/202</w:t>
      </w:r>
      <w:r w:rsidR="00FD203B">
        <w:rPr>
          <w:rFonts w:ascii="Arial" w:eastAsia="Arial Unicode MS" w:hAnsi="Arial" w:cs="Arial"/>
          <w:sz w:val="24"/>
          <w:szCs w:val="24"/>
        </w:rPr>
        <w:t>4</w:t>
      </w:r>
      <w:r w:rsidRPr="00F465F3">
        <w:rPr>
          <w:rFonts w:ascii="Arial" w:eastAsia="Arial Unicode MS" w:hAnsi="Arial" w:cs="Arial"/>
          <w:sz w:val="24"/>
          <w:szCs w:val="24"/>
        </w:rPr>
        <w:t xml:space="preserve">, </w:t>
      </w:r>
      <w:r w:rsidR="00A92587">
        <w:rPr>
          <w:rFonts w:ascii="Arial" w:eastAsia="Arial Unicode MS" w:hAnsi="Arial" w:cs="Arial"/>
          <w:sz w:val="24"/>
          <w:szCs w:val="24"/>
        </w:rPr>
        <w:t xml:space="preserve">Pregão </w:t>
      </w:r>
      <w:r w:rsidRPr="00F465F3">
        <w:rPr>
          <w:rFonts w:ascii="Arial" w:eastAsia="Arial Unicode MS" w:hAnsi="Arial" w:cs="Arial"/>
          <w:sz w:val="24"/>
          <w:szCs w:val="24"/>
        </w:rPr>
        <w:t>Eletrônic</w:t>
      </w:r>
      <w:r w:rsidR="00A92587">
        <w:rPr>
          <w:rFonts w:ascii="Arial" w:eastAsia="Arial Unicode MS" w:hAnsi="Arial" w:cs="Arial"/>
          <w:sz w:val="24"/>
          <w:szCs w:val="24"/>
        </w:rPr>
        <w:t>o</w:t>
      </w:r>
      <w:r w:rsidRPr="00F465F3">
        <w:rPr>
          <w:rFonts w:ascii="Arial" w:eastAsia="Arial Unicode MS" w:hAnsi="Arial" w:cs="Arial"/>
          <w:sz w:val="24"/>
          <w:szCs w:val="24"/>
        </w:rPr>
        <w:t xml:space="preserve"> n° 00</w:t>
      </w:r>
      <w:r w:rsidR="00FD203B">
        <w:rPr>
          <w:rFonts w:ascii="Arial" w:eastAsia="Arial Unicode MS" w:hAnsi="Arial" w:cs="Arial"/>
          <w:sz w:val="24"/>
          <w:szCs w:val="24"/>
        </w:rPr>
        <w:t>02</w:t>
      </w:r>
      <w:r w:rsidRPr="00F465F3">
        <w:rPr>
          <w:rFonts w:ascii="Arial" w:eastAsia="Arial Unicode MS" w:hAnsi="Arial" w:cs="Arial"/>
          <w:sz w:val="24"/>
          <w:szCs w:val="24"/>
        </w:rPr>
        <w:t>/202</w:t>
      </w:r>
      <w:r w:rsidR="00FD203B">
        <w:rPr>
          <w:rFonts w:ascii="Arial" w:eastAsia="Arial Unicode MS" w:hAnsi="Arial" w:cs="Arial"/>
          <w:sz w:val="24"/>
          <w:szCs w:val="24"/>
        </w:rPr>
        <w:t>4</w:t>
      </w:r>
      <w:r w:rsidRPr="00F465F3">
        <w:rPr>
          <w:rFonts w:ascii="Arial" w:eastAsia="Arial Unicode MS" w:hAnsi="Arial" w:cs="Arial"/>
          <w:sz w:val="24"/>
          <w:szCs w:val="24"/>
        </w:rPr>
        <w:t xml:space="preserve"> da qual este Contrato é integrante, e na proposta vencedora, conforme termos de homologação e de adjudicação, e se regerá pelas cláusulas aqui previstas, bem como pelas normas da</w:t>
      </w:r>
      <w:r w:rsidR="00A92587">
        <w:rPr>
          <w:rFonts w:ascii="Arial" w:eastAsia="Arial Unicode MS" w:hAnsi="Arial" w:cs="Arial"/>
          <w:sz w:val="24"/>
          <w:szCs w:val="24"/>
        </w:rPr>
        <w:t xml:space="preserve"> </w:t>
      </w:r>
      <w:r w:rsidRPr="00F465F3">
        <w:rPr>
          <w:rFonts w:ascii="Arial" w:eastAsia="Arial Unicode MS" w:hAnsi="Arial" w:cs="Arial"/>
          <w:sz w:val="24"/>
          <w:szCs w:val="24"/>
        </w:rPr>
        <w:t xml:space="preserve">Lei Federal </w:t>
      </w:r>
      <w:r w:rsidR="00A92587">
        <w:rPr>
          <w:rFonts w:ascii="Arial" w:eastAsia="Arial Unicode MS" w:hAnsi="Arial" w:cs="Arial"/>
          <w:sz w:val="24"/>
          <w:szCs w:val="24"/>
        </w:rPr>
        <w:t xml:space="preserve">                                   </w:t>
      </w:r>
      <w:r w:rsidRPr="00F465F3">
        <w:rPr>
          <w:rFonts w:ascii="Arial" w:eastAsia="Arial Unicode MS" w:hAnsi="Arial" w:cs="Arial"/>
          <w:sz w:val="24"/>
          <w:szCs w:val="24"/>
        </w:rPr>
        <w:t xml:space="preserve">nº 14.133/2021, suas alterações e demais dispositivos legais aplicáveis, inclusive os regulamentos editados pelo </w:t>
      </w:r>
      <w:r w:rsidRPr="00F465F3">
        <w:rPr>
          <w:rFonts w:ascii="Arial" w:eastAsia="Arial Unicode MS" w:hAnsi="Arial" w:cs="Arial"/>
          <w:b/>
          <w:sz w:val="24"/>
          <w:szCs w:val="24"/>
        </w:rPr>
        <w:t>MUNICÍPIO</w:t>
      </w:r>
      <w:r w:rsidRPr="00F465F3">
        <w:rPr>
          <w:rFonts w:ascii="Arial" w:eastAsia="Arial Unicode MS" w:hAnsi="Arial" w:cs="Arial"/>
          <w:sz w:val="24"/>
          <w:szCs w:val="24"/>
        </w:rPr>
        <w:t>.</w:t>
      </w:r>
    </w:p>
    <w:p w14:paraId="1BC5DC31" w14:textId="77777777" w:rsidR="00F0411A" w:rsidRDefault="00F0411A" w:rsidP="009A64B4">
      <w:pPr>
        <w:spacing w:line="360" w:lineRule="auto"/>
        <w:jc w:val="both"/>
        <w:outlineLvl w:val="5"/>
        <w:rPr>
          <w:rFonts w:ascii="Arial" w:eastAsia="Arial Unicode MS" w:hAnsi="Arial" w:cs="Arial"/>
          <w:b/>
          <w:bCs/>
          <w:sz w:val="24"/>
          <w:szCs w:val="24"/>
        </w:rPr>
      </w:pPr>
    </w:p>
    <w:p w14:paraId="6EE435DE" w14:textId="4637EC1D" w:rsidR="00F465F3" w:rsidRPr="00F465F3" w:rsidRDefault="00F465F3" w:rsidP="00F465F3">
      <w:pPr>
        <w:spacing w:line="360" w:lineRule="auto"/>
        <w:jc w:val="both"/>
        <w:outlineLvl w:val="5"/>
        <w:rPr>
          <w:rFonts w:ascii="Arial" w:eastAsia="Arial Unicode MS" w:hAnsi="Arial" w:cs="Arial"/>
          <w:snapToGrid w:val="0"/>
          <w:sz w:val="24"/>
          <w:szCs w:val="24"/>
        </w:rPr>
      </w:pPr>
      <w:r w:rsidRPr="00F465F3">
        <w:rPr>
          <w:rFonts w:ascii="Arial" w:eastAsia="Arial Unicode MS" w:hAnsi="Arial" w:cs="Arial"/>
          <w:b/>
          <w:bCs/>
          <w:sz w:val="24"/>
          <w:szCs w:val="24"/>
        </w:rPr>
        <w:t xml:space="preserve">Cláusula Segunda: </w:t>
      </w:r>
      <w:r w:rsidRPr="00F465F3">
        <w:rPr>
          <w:rFonts w:ascii="Arial" w:eastAsia="Arial Unicode MS" w:hAnsi="Arial" w:cs="Arial"/>
          <w:b/>
          <w:bCs/>
          <w:sz w:val="24"/>
          <w:szCs w:val="24"/>
          <w:u w:val="single"/>
        </w:rPr>
        <w:t>OBJETO</w:t>
      </w:r>
    </w:p>
    <w:p w14:paraId="43F36D0D" w14:textId="3C925CE2" w:rsidR="00F465F3" w:rsidRDefault="00F465F3" w:rsidP="00F465F3">
      <w:pPr>
        <w:spacing w:line="360" w:lineRule="auto"/>
        <w:jc w:val="both"/>
        <w:rPr>
          <w:rFonts w:ascii="Arial" w:eastAsia="Arial Unicode MS" w:hAnsi="Arial" w:cs="Arial"/>
          <w:snapToGrid w:val="0"/>
          <w:sz w:val="24"/>
          <w:szCs w:val="24"/>
        </w:rPr>
      </w:pPr>
      <w:r w:rsidRPr="00F465F3">
        <w:rPr>
          <w:rFonts w:ascii="Arial" w:eastAsia="Arial Unicode MS" w:hAnsi="Arial" w:cs="Arial"/>
          <w:snapToGrid w:val="0"/>
          <w:sz w:val="24"/>
          <w:szCs w:val="24"/>
        </w:rPr>
        <w:t xml:space="preserve">O objeto deste instrumento consiste na </w:t>
      </w:r>
      <w:r w:rsidR="004A1CB9" w:rsidRPr="004A1CB9">
        <w:rPr>
          <w:rFonts w:ascii="Arial" w:eastAsia="Arial Unicode MS" w:hAnsi="Arial" w:cs="Arial"/>
          <w:snapToGrid w:val="0"/>
          <w:sz w:val="24"/>
          <w:szCs w:val="24"/>
        </w:rPr>
        <w:t>Aquisição de aveia para cavalos e ração para cães</w:t>
      </w:r>
      <w:r w:rsidRPr="00054446">
        <w:rPr>
          <w:rFonts w:ascii="Arial" w:eastAsia="Arial Unicode MS" w:hAnsi="Arial" w:cs="Arial"/>
          <w:snapToGrid w:val="0"/>
          <w:sz w:val="24"/>
          <w:szCs w:val="24"/>
        </w:rPr>
        <w:t>,</w:t>
      </w:r>
      <w:r w:rsidRPr="00F465F3">
        <w:rPr>
          <w:rFonts w:ascii="Arial" w:eastAsia="Arial Unicode MS" w:hAnsi="Arial" w:cs="Arial"/>
          <w:snapToGrid w:val="0"/>
          <w:sz w:val="24"/>
          <w:szCs w:val="24"/>
        </w:rPr>
        <w:t xml:space="preserve"> conforme especificações descritas no Anexo I - Descrição dos itens, o qual passa a ser parte integrante do presente contrato, conforme especificações e nas condições previstas no Processo Licitatório n° 0</w:t>
      </w:r>
      <w:r w:rsidR="00FD203B">
        <w:rPr>
          <w:rFonts w:ascii="Arial" w:eastAsia="Arial Unicode MS" w:hAnsi="Arial" w:cs="Arial"/>
          <w:snapToGrid w:val="0"/>
          <w:sz w:val="24"/>
          <w:szCs w:val="24"/>
        </w:rPr>
        <w:t>009</w:t>
      </w:r>
      <w:r w:rsidRPr="00F465F3">
        <w:rPr>
          <w:rFonts w:ascii="Arial" w:eastAsia="Arial Unicode MS" w:hAnsi="Arial" w:cs="Arial"/>
          <w:snapToGrid w:val="0"/>
          <w:sz w:val="24"/>
          <w:szCs w:val="24"/>
        </w:rPr>
        <w:t>/202</w:t>
      </w:r>
      <w:r w:rsidR="00FD203B">
        <w:rPr>
          <w:rFonts w:ascii="Arial" w:eastAsia="Arial Unicode MS" w:hAnsi="Arial" w:cs="Arial"/>
          <w:snapToGrid w:val="0"/>
          <w:sz w:val="24"/>
          <w:szCs w:val="24"/>
        </w:rPr>
        <w:t>4</w:t>
      </w:r>
      <w:r w:rsidRPr="00F465F3">
        <w:rPr>
          <w:rFonts w:ascii="Arial" w:eastAsia="Arial Unicode MS" w:hAnsi="Arial" w:cs="Arial"/>
          <w:snapToGrid w:val="0"/>
          <w:sz w:val="24"/>
          <w:szCs w:val="24"/>
        </w:rPr>
        <w:t>, Pregão Eletrônico</w:t>
      </w:r>
      <w:r w:rsidR="00785433">
        <w:rPr>
          <w:rFonts w:ascii="Arial" w:eastAsia="Arial Unicode MS" w:hAnsi="Arial" w:cs="Arial"/>
          <w:snapToGrid w:val="0"/>
          <w:sz w:val="24"/>
          <w:szCs w:val="24"/>
        </w:rPr>
        <w:t xml:space="preserve"> </w:t>
      </w:r>
      <w:r w:rsidRPr="00F465F3">
        <w:rPr>
          <w:rFonts w:ascii="Arial" w:eastAsia="Arial Unicode MS" w:hAnsi="Arial" w:cs="Arial"/>
          <w:snapToGrid w:val="0"/>
          <w:sz w:val="24"/>
          <w:szCs w:val="24"/>
        </w:rPr>
        <w:t>n° 00</w:t>
      </w:r>
      <w:r w:rsidR="00FD203B">
        <w:rPr>
          <w:rFonts w:ascii="Arial" w:eastAsia="Arial Unicode MS" w:hAnsi="Arial" w:cs="Arial"/>
          <w:snapToGrid w:val="0"/>
          <w:sz w:val="24"/>
          <w:szCs w:val="24"/>
        </w:rPr>
        <w:t>02</w:t>
      </w:r>
      <w:r w:rsidRPr="00F465F3">
        <w:rPr>
          <w:rFonts w:ascii="Arial" w:eastAsia="Arial Unicode MS" w:hAnsi="Arial" w:cs="Arial"/>
          <w:snapToGrid w:val="0"/>
          <w:sz w:val="24"/>
          <w:szCs w:val="24"/>
        </w:rPr>
        <w:t>/202</w:t>
      </w:r>
      <w:r w:rsidR="00FD203B">
        <w:rPr>
          <w:rFonts w:ascii="Arial" w:eastAsia="Arial Unicode MS" w:hAnsi="Arial" w:cs="Arial"/>
          <w:snapToGrid w:val="0"/>
          <w:sz w:val="24"/>
          <w:szCs w:val="24"/>
        </w:rPr>
        <w:t>4</w:t>
      </w:r>
      <w:r w:rsidRPr="00F465F3">
        <w:rPr>
          <w:rFonts w:ascii="Arial" w:eastAsia="Arial Unicode MS" w:hAnsi="Arial" w:cs="Arial"/>
          <w:snapToGrid w:val="0"/>
          <w:sz w:val="24"/>
          <w:szCs w:val="24"/>
        </w:rPr>
        <w:t xml:space="preserve">. </w:t>
      </w:r>
    </w:p>
    <w:p w14:paraId="4894179A" w14:textId="155E8C75" w:rsidR="009A64B4" w:rsidRPr="00F465F3" w:rsidRDefault="009A64B4" w:rsidP="00F465F3">
      <w:pPr>
        <w:spacing w:line="360" w:lineRule="auto"/>
        <w:jc w:val="both"/>
        <w:rPr>
          <w:rFonts w:ascii="Arial" w:eastAsia="Arial Unicode MS" w:hAnsi="Arial" w:cs="Arial"/>
          <w:snapToGrid w:val="0"/>
          <w:sz w:val="24"/>
          <w:szCs w:val="24"/>
        </w:rPr>
      </w:pPr>
      <w:r>
        <w:rPr>
          <w:rFonts w:ascii="Arial" w:eastAsia="Arial Unicode MS" w:hAnsi="Arial" w:cs="Arial"/>
          <w:snapToGrid w:val="0"/>
          <w:sz w:val="24"/>
          <w:szCs w:val="24"/>
        </w:rPr>
        <w:t>2</w:t>
      </w:r>
      <w:r w:rsidRPr="009A64B4">
        <w:rPr>
          <w:rFonts w:ascii="Arial" w:eastAsia="Arial Unicode MS" w:hAnsi="Arial" w:cs="Arial"/>
          <w:snapToGrid w:val="0"/>
          <w:sz w:val="24"/>
          <w:szCs w:val="24"/>
        </w:rPr>
        <w:t xml:space="preserve">.1. A empresa se compromete com o descarte das </w:t>
      </w:r>
      <w:r>
        <w:rPr>
          <w:rFonts w:ascii="Arial" w:eastAsia="Arial Unicode MS" w:hAnsi="Arial" w:cs="Arial"/>
          <w:snapToGrid w:val="0"/>
          <w:sz w:val="24"/>
          <w:szCs w:val="24"/>
        </w:rPr>
        <w:t>luminárias</w:t>
      </w:r>
      <w:r w:rsidRPr="009A64B4">
        <w:rPr>
          <w:rFonts w:ascii="Arial" w:eastAsia="Arial Unicode MS" w:hAnsi="Arial" w:cs="Arial"/>
          <w:snapToGrid w:val="0"/>
          <w:sz w:val="24"/>
          <w:szCs w:val="24"/>
        </w:rPr>
        <w:t xml:space="preserve"> como logística reversa.</w:t>
      </w:r>
    </w:p>
    <w:p w14:paraId="5CB927C7" w14:textId="77777777" w:rsidR="00717B66" w:rsidRDefault="00717B66" w:rsidP="009A64B4">
      <w:pPr>
        <w:spacing w:line="360" w:lineRule="auto"/>
        <w:jc w:val="both"/>
        <w:outlineLvl w:val="5"/>
        <w:rPr>
          <w:rFonts w:ascii="Arial" w:eastAsia="Arial Unicode MS" w:hAnsi="Arial" w:cs="Arial"/>
          <w:b/>
          <w:bCs/>
          <w:sz w:val="24"/>
          <w:szCs w:val="24"/>
        </w:rPr>
      </w:pPr>
      <w:bookmarkStart w:id="52" w:name="_Hlk14333621"/>
    </w:p>
    <w:p w14:paraId="0475AD3B" w14:textId="109D001F" w:rsidR="00F465F3" w:rsidRDefault="00F465F3" w:rsidP="00F465F3">
      <w:pPr>
        <w:spacing w:line="360" w:lineRule="auto"/>
        <w:jc w:val="both"/>
        <w:outlineLvl w:val="5"/>
        <w:rPr>
          <w:rFonts w:ascii="Arial" w:eastAsia="Arial Unicode MS" w:hAnsi="Arial" w:cs="Arial"/>
          <w:b/>
          <w:bCs/>
          <w:kern w:val="32"/>
          <w:sz w:val="24"/>
          <w:szCs w:val="24"/>
          <w:u w:val="single"/>
        </w:rPr>
      </w:pPr>
      <w:r w:rsidRPr="00F465F3">
        <w:rPr>
          <w:rFonts w:ascii="Arial" w:eastAsia="Arial Unicode MS" w:hAnsi="Arial" w:cs="Arial"/>
          <w:b/>
          <w:bCs/>
          <w:sz w:val="24"/>
          <w:szCs w:val="24"/>
        </w:rPr>
        <w:t>Cláusula Terceira:</w:t>
      </w:r>
      <w:bookmarkEnd w:id="52"/>
      <w:r w:rsidRPr="00F465F3">
        <w:rPr>
          <w:rFonts w:ascii="Arial" w:eastAsia="Arial Unicode MS" w:hAnsi="Arial" w:cs="Arial"/>
          <w:b/>
          <w:bCs/>
          <w:sz w:val="24"/>
          <w:szCs w:val="24"/>
        </w:rPr>
        <w:t xml:space="preserve"> </w:t>
      </w:r>
      <w:r w:rsidRPr="00F465F3">
        <w:rPr>
          <w:rFonts w:ascii="Arial" w:eastAsia="Arial Unicode MS" w:hAnsi="Arial" w:cs="Arial"/>
          <w:b/>
          <w:bCs/>
          <w:kern w:val="32"/>
          <w:sz w:val="24"/>
          <w:szCs w:val="24"/>
          <w:u w:val="single"/>
        </w:rPr>
        <w:t>VALOR E FORMA DE PAGAMENTO</w:t>
      </w:r>
    </w:p>
    <w:p w14:paraId="721A6CB4" w14:textId="77777777" w:rsidR="00F0411A" w:rsidRDefault="00F0411A" w:rsidP="00F465F3">
      <w:pPr>
        <w:spacing w:line="360" w:lineRule="auto"/>
        <w:jc w:val="both"/>
        <w:outlineLvl w:val="5"/>
        <w:rPr>
          <w:rFonts w:ascii="Arial" w:eastAsia="Arial Unicode MS" w:hAnsi="Arial" w:cs="Arial"/>
          <w:b/>
          <w:bCs/>
          <w:kern w:val="32"/>
          <w:sz w:val="24"/>
          <w:szCs w:val="24"/>
          <w:u w:val="single"/>
        </w:rPr>
      </w:pPr>
    </w:p>
    <w:p w14:paraId="318375E5" w14:textId="0DAAC819" w:rsidR="00F465F3" w:rsidRDefault="00F465F3" w:rsidP="00F465F3">
      <w:pPr>
        <w:spacing w:line="360" w:lineRule="auto"/>
        <w:jc w:val="both"/>
        <w:outlineLvl w:val="5"/>
        <w:rPr>
          <w:rFonts w:ascii="Arial" w:hAnsi="Arial" w:cs="Arial"/>
          <w:sz w:val="24"/>
          <w:szCs w:val="24"/>
          <w:lang w:eastAsia="ar-SA"/>
        </w:rPr>
      </w:pPr>
      <w:r w:rsidRPr="00F465F3">
        <w:rPr>
          <w:rFonts w:ascii="Arial" w:eastAsia="Arial Unicode MS" w:hAnsi="Arial" w:cs="Arial"/>
          <w:kern w:val="32"/>
          <w:sz w:val="24"/>
          <w:szCs w:val="24"/>
        </w:rPr>
        <w:t>O</w:t>
      </w:r>
      <w:r w:rsidRPr="00F465F3">
        <w:rPr>
          <w:rFonts w:ascii="Arial" w:eastAsia="Arial Unicode MS" w:hAnsi="Arial" w:cs="Arial"/>
          <w:sz w:val="24"/>
          <w:szCs w:val="24"/>
        </w:rPr>
        <w:t xml:space="preserve"> preço dos bens objeto da presente aquisição é de R$ .......... (..............), sendo que os pagamentos </w:t>
      </w:r>
      <w:r w:rsidRPr="00F465F3">
        <w:rPr>
          <w:rFonts w:ascii="Arial" w:hAnsi="Arial" w:cs="Arial"/>
          <w:sz w:val="24"/>
          <w:szCs w:val="24"/>
          <w:lang w:eastAsia="ar-SA"/>
        </w:rPr>
        <w:t xml:space="preserve">serão efetuados em até </w:t>
      </w:r>
      <w:r w:rsidR="00A92587">
        <w:rPr>
          <w:rFonts w:ascii="Arial" w:hAnsi="Arial" w:cs="Arial"/>
          <w:sz w:val="24"/>
          <w:szCs w:val="24"/>
          <w:lang w:eastAsia="ar-SA"/>
        </w:rPr>
        <w:t>30</w:t>
      </w:r>
      <w:r w:rsidRPr="00F465F3">
        <w:rPr>
          <w:rFonts w:ascii="Arial" w:hAnsi="Arial" w:cs="Arial"/>
          <w:sz w:val="24"/>
          <w:szCs w:val="24"/>
          <w:lang w:eastAsia="ar-SA"/>
        </w:rPr>
        <w:t xml:space="preserve"> (</w:t>
      </w:r>
      <w:r w:rsidR="00A92587">
        <w:rPr>
          <w:rFonts w:ascii="Arial" w:hAnsi="Arial" w:cs="Arial"/>
          <w:sz w:val="24"/>
          <w:szCs w:val="24"/>
          <w:lang w:eastAsia="ar-SA"/>
        </w:rPr>
        <w:t>trinta</w:t>
      </w:r>
      <w:r w:rsidRPr="00F465F3">
        <w:rPr>
          <w:rFonts w:ascii="Arial" w:hAnsi="Arial" w:cs="Arial"/>
          <w:sz w:val="24"/>
          <w:szCs w:val="24"/>
          <w:lang w:eastAsia="ar-SA"/>
        </w:rPr>
        <w:t>) dias após a entrega dos produtos</w:t>
      </w:r>
      <w:r w:rsidR="00710D03">
        <w:rPr>
          <w:rFonts w:ascii="Arial" w:hAnsi="Arial" w:cs="Arial"/>
          <w:sz w:val="24"/>
          <w:szCs w:val="24"/>
          <w:lang w:eastAsia="ar-SA"/>
        </w:rPr>
        <w:t xml:space="preserve">, </w:t>
      </w:r>
      <w:r w:rsidRPr="00F465F3">
        <w:rPr>
          <w:rFonts w:ascii="Arial" w:hAnsi="Arial" w:cs="Arial"/>
          <w:sz w:val="24"/>
          <w:szCs w:val="24"/>
          <w:lang w:eastAsia="ar-SA"/>
        </w:rPr>
        <w:t>mediante a emissão da Nota de Empenho e após a entrega do objeto</w:t>
      </w:r>
      <w:r w:rsidR="00710D03">
        <w:rPr>
          <w:rFonts w:ascii="Arial" w:hAnsi="Arial" w:cs="Arial"/>
          <w:sz w:val="24"/>
          <w:szCs w:val="24"/>
          <w:lang w:eastAsia="ar-SA"/>
        </w:rPr>
        <w:t>.</w:t>
      </w:r>
    </w:p>
    <w:p w14:paraId="49467B00" w14:textId="77777777" w:rsidR="00F0411A" w:rsidRDefault="00F0411A" w:rsidP="00F465F3">
      <w:pPr>
        <w:spacing w:line="360" w:lineRule="auto"/>
        <w:jc w:val="both"/>
        <w:outlineLvl w:val="5"/>
        <w:rPr>
          <w:rFonts w:ascii="Arial" w:hAnsi="Arial" w:cs="Arial"/>
          <w:sz w:val="24"/>
          <w:szCs w:val="24"/>
          <w:lang w:eastAsia="ar-SA"/>
        </w:rPr>
      </w:pPr>
    </w:p>
    <w:p w14:paraId="397CBCAF" w14:textId="7AC929DD" w:rsidR="005D41B0" w:rsidRDefault="00F465F3" w:rsidP="003C0285">
      <w:pPr>
        <w:spacing w:line="360" w:lineRule="auto"/>
        <w:jc w:val="both"/>
        <w:rPr>
          <w:rFonts w:ascii="Arial" w:hAnsi="Arial" w:cs="Arial"/>
          <w:b/>
          <w:sz w:val="24"/>
          <w:szCs w:val="24"/>
          <w:u w:val="single"/>
        </w:rPr>
      </w:pPr>
      <w:r w:rsidRPr="00F465F3">
        <w:rPr>
          <w:rFonts w:ascii="Arial" w:hAnsi="Arial" w:cs="Arial"/>
          <w:b/>
          <w:sz w:val="24"/>
          <w:szCs w:val="24"/>
        </w:rPr>
        <w:lastRenderedPageBreak/>
        <w:t xml:space="preserve">Cláusula Quarta: </w:t>
      </w:r>
      <w:r w:rsidRPr="00F465F3">
        <w:rPr>
          <w:rFonts w:ascii="Arial" w:hAnsi="Arial" w:cs="Arial"/>
          <w:b/>
          <w:sz w:val="24"/>
          <w:szCs w:val="24"/>
          <w:u w:val="single"/>
        </w:rPr>
        <w:t>CONDIÇÕES DE FORNECIMENTO</w:t>
      </w:r>
    </w:p>
    <w:p w14:paraId="1257FE3F" w14:textId="77777777" w:rsidR="00F0411A" w:rsidRDefault="00F0411A" w:rsidP="003C0285">
      <w:pPr>
        <w:spacing w:line="360" w:lineRule="auto"/>
        <w:jc w:val="both"/>
        <w:rPr>
          <w:rFonts w:ascii="Arial" w:hAnsi="Arial" w:cs="Arial"/>
          <w:b/>
          <w:sz w:val="24"/>
          <w:szCs w:val="24"/>
          <w:u w:val="single"/>
        </w:rPr>
      </w:pPr>
    </w:p>
    <w:p w14:paraId="72D940ED" w14:textId="582FE9F9" w:rsidR="00D76FCA" w:rsidRPr="00D76FCA" w:rsidRDefault="00D76FCA" w:rsidP="00D76FCA">
      <w:pPr>
        <w:spacing w:line="360" w:lineRule="auto"/>
        <w:jc w:val="both"/>
        <w:rPr>
          <w:rFonts w:ascii="Arial" w:hAnsi="Arial" w:cs="Arial"/>
          <w:sz w:val="24"/>
          <w:szCs w:val="24"/>
          <w:lang w:eastAsia="ar-SA"/>
        </w:rPr>
      </w:pPr>
      <w:r>
        <w:rPr>
          <w:rFonts w:ascii="Arial" w:hAnsi="Arial" w:cs="Arial"/>
          <w:sz w:val="24"/>
          <w:szCs w:val="24"/>
          <w:lang w:eastAsia="ar-SA"/>
        </w:rPr>
        <w:t>4</w:t>
      </w:r>
      <w:r w:rsidRPr="00D76FCA">
        <w:rPr>
          <w:rFonts w:ascii="Arial" w:hAnsi="Arial" w:cs="Arial"/>
          <w:sz w:val="24"/>
          <w:szCs w:val="24"/>
          <w:lang w:eastAsia="ar-SA"/>
        </w:rPr>
        <w:t>.1. O prazo de entrega será imediato para as quantidades solicitadas, e não poderá ser superior a</w:t>
      </w:r>
      <w:r>
        <w:rPr>
          <w:rFonts w:ascii="Arial" w:hAnsi="Arial" w:cs="Arial"/>
          <w:sz w:val="24"/>
          <w:szCs w:val="24"/>
          <w:lang w:eastAsia="ar-SA"/>
        </w:rPr>
        <w:t xml:space="preserve"> </w:t>
      </w:r>
      <w:r w:rsidRPr="00D76FCA">
        <w:rPr>
          <w:rFonts w:ascii="Arial" w:hAnsi="Arial" w:cs="Arial"/>
          <w:sz w:val="24"/>
          <w:szCs w:val="24"/>
          <w:lang w:eastAsia="ar-SA"/>
        </w:rPr>
        <w:t>10 (dez) dias após o recebimento do empenho; salvo justificativa fundamentada e aceita pela</w:t>
      </w:r>
      <w:r>
        <w:rPr>
          <w:rFonts w:ascii="Arial" w:hAnsi="Arial" w:cs="Arial"/>
          <w:sz w:val="24"/>
          <w:szCs w:val="24"/>
          <w:lang w:eastAsia="ar-SA"/>
        </w:rPr>
        <w:t xml:space="preserve"> </w:t>
      </w:r>
      <w:r w:rsidRPr="00D76FCA">
        <w:rPr>
          <w:rFonts w:ascii="Arial" w:hAnsi="Arial" w:cs="Arial"/>
          <w:sz w:val="24"/>
          <w:szCs w:val="24"/>
          <w:lang w:eastAsia="ar-SA"/>
        </w:rPr>
        <w:t>administração. O fornecimento se dará conforme a necessidade da Secretaria Municipal de Meio</w:t>
      </w:r>
      <w:r>
        <w:rPr>
          <w:rFonts w:ascii="Arial" w:hAnsi="Arial" w:cs="Arial"/>
          <w:sz w:val="24"/>
          <w:szCs w:val="24"/>
          <w:lang w:eastAsia="ar-SA"/>
        </w:rPr>
        <w:t xml:space="preserve"> </w:t>
      </w:r>
      <w:r w:rsidRPr="00D76FCA">
        <w:rPr>
          <w:rFonts w:ascii="Arial" w:hAnsi="Arial" w:cs="Arial"/>
          <w:sz w:val="24"/>
          <w:szCs w:val="24"/>
          <w:lang w:eastAsia="ar-SA"/>
        </w:rPr>
        <w:t>Ambiente, pelo período de até 12 (doze) meses.</w:t>
      </w:r>
    </w:p>
    <w:p w14:paraId="000C90C2" w14:textId="01DFC330" w:rsidR="00D76FCA" w:rsidRPr="00D76FCA" w:rsidRDefault="00D76FCA" w:rsidP="00D76FCA">
      <w:pPr>
        <w:spacing w:line="360" w:lineRule="auto"/>
        <w:jc w:val="both"/>
        <w:rPr>
          <w:rFonts w:ascii="Arial" w:hAnsi="Arial" w:cs="Arial"/>
          <w:sz w:val="24"/>
          <w:szCs w:val="24"/>
          <w:lang w:eastAsia="ar-SA"/>
        </w:rPr>
      </w:pPr>
      <w:r>
        <w:rPr>
          <w:rFonts w:ascii="Arial" w:hAnsi="Arial" w:cs="Arial"/>
          <w:sz w:val="24"/>
          <w:szCs w:val="24"/>
          <w:lang w:eastAsia="ar-SA"/>
        </w:rPr>
        <w:t>4</w:t>
      </w:r>
      <w:r w:rsidRPr="00D76FCA">
        <w:rPr>
          <w:rFonts w:ascii="Arial" w:hAnsi="Arial" w:cs="Arial"/>
          <w:sz w:val="24"/>
          <w:szCs w:val="24"/>
          <w:lang w:eastAsia="ar-SA"/>
        </w:rPr>
        <w:t>.2. A empresa deverá entregar a quantidade solicitada pelo Município, não podendo, portanto,</w:t>
      </w:r>
      <w:r>
        <w:rPr>
          <w:rFonts w:ascii="Arial" w:hAnsi="Arial" w:cs="Arial"/>
          <w:sz w:val="24"/>
          <w:szCs w:val="24"/>
          <w:lang w:eastAsia="ar-SA"/>
        </w:rPr>
        <w:t xml:space="preserve"> </w:t>
      </w:r>
      <w:r w:rsidRPr="00D76FCA">
        <w:rPr>
          <w:rFonts w:ascii="Arial" w:hAnsi="Arial" w:cs="Arial"/>
          <w:sz w:val="24"/>
          <w:szCs w:val="24"/>
          <w:lang w:eastAsia="ar-SA"/>
        </w:rPr>
        <w:t>estipular em sua proposta de preços, quantidades mínimas ou máximas.</w:t>
      </w:r>
    </w:p>
    <w:p w14:paraId="6CB12F85" w14:textId="0B39D098" w:rsidR="00D76FCA" w:rsidRPr="00D76FCA" w:rsidRDefault="00D76FCA" w:rsidP="00D76FCA">
      <w:pPr>
        <w:spacing w:line="360" w:lineRule="auto"/>
        <w:jc w:val="both"/>
        <w:rPr>
          <w:rFonts w:ascii="Arial" w:hAnsi="Arial" w:cs="Arial"/>
          <w:sz w:val="24"/>
          <w:szCs w:val="24"/>
          <w:lang w:eastAsia="ar-SA"/>
        </w:rPr>
      </w:pPr>
      <w:r>
        <w:rPr>
          <w:rFonts w:ascii="Arial" w:hAnsi="Arial" w:cs="Arial"/>
          <w:sz w:val="24"/>
          <w:szCs w:val="24"/>
          <w:lang w:eastAsia="ar-SA"/>
        </w:rPr>
        <w:t>4</w:t>
      </w:r>
      <w:r w:rsidRPr="00D76FCA">
        <w:rPr>
          <w:rFonts w:ascii="Arial" w:hAnsi="Arial" w:cs="Arial"/>
          <w:sz w:val="24"/>
          <w:szCs w:val="24"/>
          <w:lang w:eastAsia="ar-SA"/>
        </w:rPr>
        <w:t>.3. Local de entrega: Almoxarifado Central da Prefeitura, na Alameda Rene Luiz Horn n° 218,</w:t>
      </w:r>
      <w:r>
        <w:rPr>
          <w:rFonts w:ascii="Arial" w:hAnsi="Arial" w:cs="Arial"/>
          <w:sz w:val="24"/>
          <w:szCs w:val="24"/>
          <w:lang w:eastAsia="ar-SA"/>
        </w:rPr>
        <w:t xml:space="preserve"> </w:t>
      </w:r>
      <w:r w:rsidRPr="00D76FCA">
        <w:rPr>
          <w:rFonts w:ascii="Arial" w:hAnsi="Arial" w:cs="Arial"/>
          <w:sz w:val="24"/>
          <w:szCs w:val="24"/>
          <w:lang w:eastAsia="ar-SA"/>
        </w:rPr>
        <w:t>Centro, nesta cidade, ou outro local a ser definido pelo Poder Executivo, dentro do perímetro</w:t>
      </w:r>
      <w:r>
        <w:rPr>
          <w:rFonts w:ascii="Arial" w:hAnsi="Arial" w:cs="Arial"/>
          <w:sz w:val="24"/>
          <w:szCs w:val="24"/>
          <w:lang w:eastAsia="ar-SA"/>
        </w:rPr>
        <w:t xml:space="preserve"> </w:t>
      </w:r>
      <w:r w:rsidRPr="00D76FCA">
        <w:rPr>
          <w:rFonts w:ascii="Arial" w:hAnsi="Arial" w:cs="Arial"/>
          <w:sz w:val="24"/>
          <w:szCs w:val="24"/>
          <w:lang w:eastAsia="ar-SA"/>
        </w:rPr>
        <w:t>urbano do Município.</w:t>
      </w:r>
    </w:p>
    <w:p w14:paraId="11BA9760" w14:textId="6B9C1864" w:rsidR="00D76FCA" w:rsidRPr="00D76FCA" w:rsidRDefault="00D76FCA" w:rsidP="00D76FCA">
      <w:pPr>
        <w:spacing w:line="360" w:lineRule="auto"/>
        <w:jc w:val="both"/>
        <w:rPr>
          <w:rFonts w:ascii="Arial" w:hAnsi="Arial" w:cs="Arial"/>
          <w:sz w:val="24"/>
          <w:szCs w:val="24"/>
          <w:lang w:eastAsia="ar-SA"/>
        </w:rPr>
      </w:pPr>
      <w:r>
        <w:rPr>
          <w:rFonts w:ascii="Arial" w:hAnsi="Arial" w:cs="Arial"/>
          <w:sz w:val="24"/>
          <w:szCs w:val="24"/>
          <w:lang w:eastAsia="ar-SA"/>
        </w:rPr>
        <w:t>4</w:t>
      </w:r>
      <w:r w:rsidRPr="00D76FCA">
        <w:rPr>
          <w:rFonts w:ascii="Arial" w:hAnsi="Arial" w:cs="Arial"/>
          <w:sz w:val="24"/>
          <w:szCs w:val="24"/>
          <w:lang w:eastAsia="ar-SA"/>
        </w:rPr>
        <w:t>.4. O transporte e o descarregamento do objeto correrão por conta exclusiva da licitante vencedora,</w:t>
      </w:r>
      <w:r>
        <w:rPr>
          <w:rFonts w:ascii="Arial" w:hAnsi="Arial" w:cs="Arial"/>
          <w:sz w:val="24"/>
          <w:szCs w:val="24"/>
          <w:lang w:eastAsia="ar-SA"/>
        </w:rPr>
        <w:t xml:space="preserve"> </w:t>
      </w:r>
      <w:r w:rsidRPr="00D76FCA">
        <w:rPr>
          <w:rFonts w:ascii="Arial" w:hAnsi="Arial" w:cs="Arial"/>
          <w:sz w:val="24"/>
          <w:szCs w:val="24"/>
          <w:lang w:eastAsia="ar-SA"/>
        </w:rPr>
        <w:t>sem qualquer custo adicional solicitado posteriormente.</w:t>
      </w:r>
    </w:p>
    <w:p w14:paraId="3A563F12" w14:textId="3C8AD34B" w:rsidR="00F465F3" w:rsidRPr="00F465F3" w:rsidRDefault="00D76FCA" w:rsidP="00D76FCA">
      <w:pPr>
        <w:spacing w:line="360" w:lineRule="auto"/>
        <w:jc w:val="both"/>
        <w:rPr>
          <w:rFonts w:ascii="Arial" w:hAnsi="Arial" w:cs="Arial"/>
          <w:sz w:val="24"/>
          <w:szCs w:val="24"/>
        </w:rPr>
      </w:pPr>
      <w:r>
        <w:rPr>
          <w:rFonts w:ascii="Arial" w:hAnsi="Arial" w:cs="Arial"/>
          <w:sz w:val="24"/>
          <w:szCs w:val="24"/>
          <w:lang w:eastAsia="ar-SA"/>
        </w:rPr>
        <w:t>4</w:t>
      </w:r>
      <w:r w:rsidRPr="00D76FCA">
        <w:rPr>
          <w:rFonts w:ascii="Arial" w:hAnsi="Arial" w:cs="Arial"/>
          <w:sz w:val="24"/>
          <w:szCs w:val="24"/>
          <w:lang w:eastAsia="ar-SA"/>
        </w:rPr>
        <w:t>.5. Os objetos a serem adquiridos devem conter as especificações contidas em suas descrições. As</w:t>
      </w:r>
      <w:r>
        <w:rPr>
          <w:rFonts w:ascii="Arial" w:hAnsi="Arial" w:cs="Arial"/>
          <w:sz w:val="24"/>
          <w:szCs w:val="24"/>
          <w:lang w:eastAsia="ar-SA"/>
        </w:rPr>
        <w:t xml:space="preserve"> </w:t>
      </w:r>
      <w:r w:rsidRPr="00D76FCA">
        <w:rPr>
          <w:rFonts w:ascii="Arial" w:hAnsi="Arial" w:cs="Arial"/>
          <w:sz w:val="24"/>
          <w:szCs w:val="24"/>
          <w:lang w:eastAsia="ar-SA"/>
        </w:rPr>
        <w:t>quantidades devem ser conforme constantes em cada objeto descrito</w:t>
      </w:r>
    </w:p>
    <w:p w14:paraId="3811A170" w14:textId="77777777" w:rsidR="00F465F3" w:rsidRPr="00F465F3" w:rsidRDefault="00F465F3" w:rsidP="00F465F3">
      <w:pPr>
        <w:spacing w:line="360" w:lineRule="auto"/>
        <w:jc w:val="both"/>
        <w:rPr>
          <w:rFonts w:ascii="Arial" w:hAnsi="Arial" w:cs="Arial"/>
          <w:b/>
          <w:sz w:val="24"/>
          <w:szCs w:val="24"/>
        </w:rPr>
      </w:pPr>
    </w:p>
    <w:p w14:paraId="176B278C" w14:textId="54C16D35" w:rsidR="00F465F3" w:rsidRDefault="00F465F3" w:rsidP="00F465F3">
      <w:pPr>
        <w:spacing w:line="360" w:lineRule="auto"/>
        <w:jc w:val="both"/>
        <w:rPr>
          <w:rFonts w:ascii="Arial" w:hAnsi="Arial" w:cs="Arial"/>
          <w:b/>
          <w:sz w:val="24"/>
          <w:szCs w:val="24"/>
          <w:u w:val="single"/>
        </w:rPr>
      </w:pPr>
      <w:r w:rsidRPr="00F465F3">
        <w:rPr>
          <w:rFonts w:ascii="Arial" w:hAnsi="Arial" w:cs="Arial"/>
          <w:b/>
          <w:sz w:val="24"/>
          <w:szCs w:val="24"/>
        </w:rPr>
        <w:t xml:space="preserve">Cláusula Quinta: </w:t>
      </w:r>
      <w:r w:rsidRPr="00F465F3">
        <w:rPr>
          <w:rFonts w:ascii="Arial" w:hAnsi="Arial" w:cs="Arial"/>
          <w:b/>
          <w:sz w:val="24"/>
          <w:szCs w:val="24"/>
          <w:u w:val="single"/>
        </w:rPr>
        <w:t>DAS PENALIDADES</w:t>
      </w:r>
    </w:p>
    <w:p w14:paraId="1B877E8C" w14:textId="77777777" w:rsidR="00F0411A" w:rsidRPr="00F465F3" w:rsidRDefault="00F0411A" w:rsidP="00F465F3">
      <w:pPr>
        <w:spacing w:line="360" w:lineRule="auto"/>
        <w:jc w:val="both"/>
        <w:rPr>
          <w:rFonts w:ascii="Arial" w:hAnsi="Arial" w:cs="Arial"/>
          <w:b/>
          <w:sz w:val="24"/>
          <w:szCs w:val="24"/>
          <w:u w:val="single"/>
        </w:rPr>
      </w:pPr>
    </w:p>
    <w:p w14:paraId="04D8E1E2" w14:textId="77777777"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a) advertência;</w:t>
      </w:r>
    </w:p>
    <w:p w14:paraId="0F5E3B2D" w14:textId="70EFB3AC"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b) multa de no mínimo 0,5% (cinco décimos por cento) e máximo de 30% (trinta por cento) do valor do objeto contratado;</w:t>
      </w:r>
    </w:p>
    <w:p w14:paraId="2D10D6EF" w14:textId="77777777"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c) impedimento de licitar e contratar, no âmbito da Administração Pública direta e indireta do órgão licitante, pelo prazo máximo de 3 (três) anos.</w:t>
      </w:r>
    </w:p>
    <w:p w14:paraId="7A126164" w14:textId="77777777"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2E2F3FFA" w14:textId="3E899897"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5.1 As sanções previstas nas alíneas “a”, “c” e “d”, poderão ser aplicadas cumulativamente com a prevista na alínea “b”.</w:t>
      </w:r>
    </w:p>
    <w:p w14:paraId="65B61D07" w14:textId="77777777"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5.1. As penalidades serão registradas no cadastro da contratada.</w:t>
      </w:r>
    </w:p>
    <w:p w14:paraId="16849320" w14:textId="07902C15" w:rsid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5.2. Nenhum pagamento será efetuado pela Administração enquanto pendente de liquidação qualquer obrigação financeira que for imposta ao fornecedor em virtude de penalidade ou inadimplência contratual.</w:t>
      </w:r>
    </w:p>
    <w:p w14:paraId="40F7DFBF" w14:textId="17B0B970" w:rsidR="00725CAC" w:rsidRDefault="00725CAC" w:rsidP="00F465F3">
      <w:pPr>
        <w:spacing w:line="360" w:lineRule="auto"/>
        <w:jc w:val="both"/>
        <w:rPr>
          <w:rFonts w:ascii="Arial" w:eastAsia="Arial Unicode MS" w:hAnsi="Arial" w:cs="Arial"/>
          <w:sz w:val="24"/>
          <w:szCs w:val="24"/>
          <w:lang w:eastAsia="ar-SA"/>
        </w:rPr>
      </w:pPr>
    </w:p>
    <w:p w14:paraId="71C6BF19" w14:textId="77777777" w:rsidR="001645BD" w:rsidRDefault="001645BD" w:rsidP="00F465F3">
      <w:pPr>
        <w:spacing w:line="360" w:lineRule="auto"/>
        <w:jc w:val="both"/>
        <w:rPr>
          <w:rFonts w:ascii="Arial" w:eastAsia="Arial Unicode MS" w:hAnsi="Arial" w:cs="Arial"/>
          <w:sz w:val="24"/>
          <w:szCs w:val="24"/>
          <w:lang w:eastAsia="ar-SA"/>
        </w:rPr>
      </w:pPr>
    </w:p>
    <w:p w14:paraId="3926E708" w14:textId="380E70BD" w:rsidR="00D76FCA" w:rsidRDefault="00F465F3" w:rsidP="00F465F3">
      <w:pPr>
        <w:spacing w:line="360" w:lineRule="auto"/>
        <w:jc w:val="both"/>
        <w:rPr>
          <w:rFonts w:ascii="Arial" w:hAnsi="Arial" w:cs="Arial"/>
          <w:b/>
          <w:sz w:val="24"/>
          <w:szCs w:val="24"/>
          <w:u w:val="single"/>
        </w:rPr>
      </w:pPr>
      <w:r w:rsidRPr="00F465F3">
        <w:rPr>
          <w:rFonts w:ascii="Arial" w:hAnsi="Arial" w:cs="Arial"/>
          <w:b/>
          <w:sz w:val="24"/>
          <w:szCs w:val="24"/>
        </w:rPr>
        <w:lastRenderedPageBreak/>
        <w:t xml:space="preserve">Cláusula Sexta: </w:t>
      </w:r>
      <w:r w:rsidRPr="00F465F3">
        <w:rPr>
          <w:rFonts w:ascii="Arial" w:hAnsi="Arial" w:cs="Arial"/>
          <w:b/>
          <w:sz w:val="24"/>
          <w:szCs w:val="24"/>
          <w:u w:val="single"/>
        </w:rPr>
        <w:t xml:space="preserve">DA REJEIÇÃO DOS BENS </w:t>
      </w:r>
    </w:p>
    <w:p w14:paraId="1D07DF20" w14:textId="77777777" w:rsidR="00F0411A" w:rsidRPr="00F465F3" w:rsidRDefault="00F0411A" w:rsidP="00F465F3">
      <w:pPr>
        <w:spacing w:line="360" w:lineRule="auto"/>
        <w:jc w:val="both"/>
        <w:rPr>
          <w:rFonts w:ascii="Arial" w:hAnsi="Arial" w:cs="Arial"/>
          <w:sz w:val="24"/>
          <w:szCs w:val="24"/>
        </w:rPr>
      </w:pPr>
    </w:p>
    <w:p w14:paraId="723AB675" w14:textId="16AC7CCA" w:rsidR="00F465F3" w:rsidRDefault="00864557" w:rsidP="00F465F3">
      <w:pPr>
        <w:spacing w:line="360" w:lineRule="auto"/>
        <w:jc w:val="both"/>
        <w:rPr>
          <w:rFonts w:ascii="Arial" w:hAnsi="Arial" w:cs="Arial"/>
          <w:sz w:val="24"/>
          <w:szCs w:val="24"/>
        </w:rPr>
      </w:pPr>
      <w:r>
        <w:rPr>
          <w:rFonts w:ascii="Arial" w:hAnsi="Arial" w:cs="Arial"/>
          <w:sz w:val="24"/>
          <w:szCs w:val="24"/>
        </w:rPr>
        <w:t xml:space="preserve">6.1. </w:t>
      </w:r>
      <w:r w:rsidR="00F465F3" w:rsidRPr="00F465F3">
        <w:rPr>
          <w:rFonts w:ascii="Arial" w:hAnsi="Arial" w:cs="Arial"/>
          <w:sz w:val="24"/>
          <w:szCs w:val="24"/>
        </w:rPr>
        <w:t>Havendo rejeição dos bens, pel</w:t>
      </w:r>
      <w:r>
        <w:rPr>
          <w:rFonts w:ascii="Arial" w:hAnsi="Arial" w:cs="Arial"/>
          <w:sz w:val="24"/>
          <w:szCs w:val="24"/>
        </w:rPr>
        <w:t>o Fiscal do Contrato</w:t>
      </w:r>
      <w:r w:rsidR="00F465F3" w:rsidRPr="00F465F3">
        <w:rPr>
          <w:rFonts w:ascii="Arial" w:hAnsi="Arial" w:cs="Arial"/>
          <w:sz w:val="24"/>
          <w:szCs w:val="24"/>
        </w:rPr>
        <w:t xml:space="preserve">, na hipótese de estarem em desacordo com as especificações e condições com que foram licitados, </w:t>
      </w:r>
      <w:r w:rsidRPr="00864557">
        <w:rPr>
          <w:rFonts w:ascii="Arial" w:hAnsi="Arial" w:cs="Arial"/>
          <w:sz w:val="24"/>
          <w:szCs w:val="24"/>
        </w:rPr>
        <w:t>a contratada terá</w:t>
      </w:r>
      <w:r>
        <w:rPr>
          <w:rFonts w:ascii="Arial" w:hAnsi="Arial" w:cs="Arial"/>
          <w:sz w:val="24"/>
          <w:szCs w:val="24"/>
        </w:rPr>
        <w:t xml:space="preserve"> o</w:t>
      </w:r>
      <w:r w:rsidRPr="00864557">
        <w:rPr>
          <w:rFonts w:ascii="Arial" w:hAnsi="Arial" w:cs="Arial"/>
          <w:sz w:val="24"/>
          <w:szCs w:val="24"/>
        </w:rPr>
        <w:t xml:space="preserve"> prazo máximo de 15 dias para fazer a substituição dos mesmos</w:t>
      </w:r>
      <w:r w:rsidR="00F465F3" w:rsidRPr="00F465F3">
        <w:rPr>
          <w:rFonts w:ascii="Arial" w:hAnsi="Arial" w:cs="Arial"/>
          <w:sz w:val="24"/>
          <w:szCs w:val="24"/>
        </w:rPr>
        <w:t>, facultado ao Município devolve-los ao local de origem mediante remessa, com frete a pagar, para cuja providência desde já fica expressamente autorizado.</w:t>
      </w:r>
    </w:p>
    <w:p w14:paraId="723BFDF6" w14:textId="77777777" w:rsidR="00F0411A" w:rsidRDefault="00F0411A" w:rsidP="00F465F3">
      <w:pPr>
        <w:spacing w:line="360" w:lineRule="auto"/>
        <w:jc w:val="both"/>
        <w:rPr>
          <w:rFonts w:ascii="Arial" w:hAnsi="Arial" w:cs="Arial"/>
          <w:sz w:val="24"/>
          <w:szCs w:val="24"/>
        </w:rPr>
      </w:pPr>
    </w:p>
    <w:p w14:paraId="16614DAA" w14:textId="05EBA78D" w:rsidR="00864557" w:rsidRDefault="00864557" w:rsidP="00D76FCA">
      <w:pPr>
        <w:spacing w:line="360" w:lineRule="auto"/>
        <w:jc w:val="both"/>
        <w:rPr>
          <w:rFonts w:ascii="Arial" w:hAnsi="Arial" w:cs="Arial"/>
          <w:sz w:val="24"/>
          <w:szCs w:val="24"/>
        </w:rPr>
      </w:pPr>
      <w:r>
        <w:rPr>
          <w:rFonts w:ascii="Arial" w:hAnsi="Arial" w:cs="Arial"/>
          <w:sz w:val="24"/>
          <w:szCs w:val="24"/>
        </w:rPr>
        <w:t xml:space="preserve">6.2. </w:t>
      </w:r>
      <w:r w:rsidR="00D76FCA" w:rsidRPr="00D76FCA">
        <w:rPr>
          <w:rFonts w:ascii="Arial" w:hAnsi="Arial" w:cs="Arial"/>
          <w:sz w:val="24"/>
          <w:szCs w:val="24"/>
        </w:rPr>
        <w:t xml:space="preserve">A Secretaria de Meio Ambiente indica o servidor </w:t>
      </w:r>
      <w:r w:rsidR="00D76FCA" w:rsidRPr="00D76FCA">
        <w:rPr>
          <w:rFonts w:ascii="Arial" w:hAnsi="Arial" w:cs="Arial"/>
          <w:b/>
          <w:sz w:val="24"/>
          <w:szCs w:val="24"/>
        </w:rPr>
        <w:t xml:space="preserve">Diogo </w:t>
      </w:r>
      <w:proofErr w:type="spellStart"/>
      <w:r w:rsidR="00D76FCA" w:rsidRPr="00D76FCA">
        <w:rPr>
          <w:rFonts w:ascii="Arial" w:hAnsi="Arial" w:cs="Arial"/>
          <w:b/>
          <w:sz w:val="24"/>
          <w:szCs w:val="24"/>
        </w:rPr>
        <w:t>Freitag</w:t>
      </w:r>
      <w:proofErr w:type="spellEnd"/>
      <w:r w:rsidR="00D76FCA" w:rsidRPr="00D76FCA">
        <w:rPr>
          <w:rFonts w:ascii="Arial" w:hAnsi="Arial" w:cs="Arial"/>
          <w:b/>
          <w:sz w:val="24"/>
          <w:szCs w:val="24"/>
        </w:rPr>
        <w:t xml:space="preserve"> da Silveira</w:t>
      </w:r>
      <w:r w:rsidR="00D76FCA" w:rsidRPr="00D76FCA">
        <w:rPr>
          <w:rFonts w:ascii="Arial" w:hAnsi="Arial" w:cs="Arial"/>
          <w:sz w:val="24"/>
          <w:szCs w:val="24"/>
        </w:rPr>
        <w:t xml:space="preserve"> para atuar como fiscal</w:t>
      </w:r>
      <w:r w:rsidR="00F0411A">
        <w:rPr>
          <w:rFonts w:ascii="Arial" w:hAnsi="Arial" w:cs="Arial"/>
          <w:sz w:val="24"/>
          <w:szCs w:val="24"/>
        </w:rPr>
        <w:t xml:space="preserve"> </w:t>
      </w:r>
      <w:r w:rsidR="00D76FCA" w:rsidRPr="00D76FCA">
        <w:rPr>
          <w:rFonts w:ascii="Arial" w:hAnsi="Arial" w:cs="Arial"/>
          <w:sz w:val="24"/>
          <w:szCs w:val="24"/>
        </w:rPr>
        <w:t>do contrato</w:t>
      </w:r>
      <w:r w:rsidRPr="0032220F">
        <w:rPr>
          <w:rFonts w:ascii="Arial" w:hAnsi="Arial" w:cs="Arial"/>
          <w:sz w:val="24"/>
          <w:szCs w:val="24"/>
        </w:rPr>
        <w:t xml:space="preserve">. </w:t>
      </w:r>
    </w:p>
    <w:p w14:paraId="34C6AD13" w14:textId="77777777" w:rsidR="00864557" w:rsidRDefault="00864557" w:rsidP="00F465F3">
      <w:pPr>
        <w:spacing w:line="360" w:lineRule="auto"/>
        <w:jc w:val="both"/>
        <w:rPr>
          <w:rFonts w:ascii="Arial" w:hAnsi="Arial" w:cs="Arial"/>
          <w:b/>
          <w:sz w:val="24"/>
          <w:szCs w:val="24"/>
        </w:rPr>
      </w:pPr>
    </w:p>
    <w:p w14:paraId="4B6E32F9" w14:textId="3C878133" w:rsidR="00F465F3" w:rsidRDefault="00F465F3" w:rsidP="00F465F3">
      <w:pPr>
        <w:spacing w:line="360" w:lineRule="auto"/>
        <w:jc w:val="both"/>
        <w:rPr>
          <w:rFonts w:ascii="Arial" w:hAnsi="Arial" w:cs="Arial"/>
          <w:b/>
          <w:sz w:val="24"/>
          <w:szCs w:val="24"/>
          <w:u w:val="single"/>
        </w:rPr>
      </w:pPr>
      <w:r w:rsidRPr="00F465F3">
        <w:rPr>
          <w:rFonts w:ascii="Arial" w:hAnsi="Arial" w:cs="Arial"/>
          <w:b/>
          <w:sz w:val="24"/>
          <w:szCs w:val="24"/>
        </w:rPr>
        <w:t xml:space="preserve">Cláusula Sétima: </w:t>
      </w:r>
      <w:r w:rsidRPr="00F465F3">
        <w:rPr>
          <w:rFonts w:ascii="Arial" w:hAnsi="Arial" w:cs="Arial"/>
          <w:b/>
          <w:sz w:val="24"/>
          <w:szCs w:val="24"/>
          <w:u w:val="single"/>
        </w:rPr>
        <w:t>DA DOTAÇÃO ORÇAMENTÁRIA</w:t>
      </w:r>
    </w:p>
    <w:p w14:paraId="3574451D" w14:textId="77777777" w:rsidR="00F0411A" w:rsidRPr="00F465F3" w:rsidRDefault="00F0411A" w:rsidP="00F465F3">
      <w:pPr>
        <w:spacing w:line="360" w:lineRule="auto"/>
        <w:jc w:val="both"/>
        <w:rPr>
          <w:rFonts w:ascii="Arial" w:hAnsi="Arial" w:cs="Arial"/>
          <w:b/>
          <w:sz w:val="24"/>
          <w:szCs w:val="24"/>
          <w:u w:val="single"/>
        </w:rPr>
      </w:pPr>
    </w:p>
    <w:p w14:paraId="5DA6515F" w14:textId="401C62A7" w:rsidR="00F465F3" w:rsidRDefault="00F465F3" w:rsidP="00F465F3">
      <w:pPr>
        <w:spacing w:line="360" w:lineRule="auto"/>
        <w:jc w:val="both"/>
        <w:rPr>
          <w:rFonts w:ascii="Arial" w:hAnsi="Arial" w:cs="Arial"/>
          <w:sz w:val="24"/>
          <w:szCs w:val="24"/>
        </w:rPr>
      </w:pPr>
      <w:r w:rsidRPr="00F465F3">
        <w:rPr>
          <w:rFonts w:ascii="Arial" w:hAnsi="Arial" w:cs="Arial"/>
          <w:sz w:val="24"/>
          <w:szCs w:val="24"/>
        </w:rPr>
        <w:t>As despesas</w:t>
      </w:r>
      <w:r w:rsidRPr="00F465F3">
        <w:rPr>
          <w:rFonts w:ascii="Arial" w:hAnsi="Arial" w:cs="Arial"/>
          <w:b/>
          <w:sz w:val="24"/>
          <w:szCs w:val="24"/>
        </w:rPr>
        <w:t xml:space="preserve"> </w:t>
      </w:r>
      <w:r w:rsidRPr="00F465F3">
        <w:rPr>
          <w:rFonts w:ascii="Arial" w:hAnsi="Arial" w:cs="Arial"/>
          <w:sz w:val="24"/>
          <w:szCs w:val="24"/>
        </w:rPr>
        <w:t xml:space="preserve">decorrentes do presente contrato correrão à conta </w:t>
      </w:r>
      <w:r w:rsidR="003C0285">
        <w:rPr>
          <w:rFonts w:ascii="Arial" w:hAnsi="Arial" w:cs="Arial"/>
          <w:sz w:val="24"/>
          <w:szCs w:val="24"/>
        </w:rPr>
        <w:t>d</w:t>
      </w:r>
      <w:r w:rsidR="00F0411A">
        <w:rPr>
          <w:rFonts w:ascii="Arial" w:hAnsi="Arial" w:cs="Arial"/>
          <w:sz w:val="24"/>
          <w:szCs w:val="24"/>
        </w:rPr>
        <w:t xml:space="preserve">a seguinte </w:t>
      </w:r>
      <w:r w:rsidRPr="00F465F3">
        <w:rPr>
          <w:rFonts w:ascii="Arial" w:hAnsi="Arial" w:cs="Arial"/>
          <w:sz w:val="24"/>
          <w:szCs w:val="24"/>
        </w:rPr>
        <w:t>dotaç</w:t>
      </w:r>
      <w:r w:rsidR="002D7C58">
        <w:rPr>
          <w:rFonts w:ascii="Arial" w:hAnsi="Arial" w:cs="Arial"/>
          <w:sz w:val="24"/>
          <w:szCs w:val="24"/>
        </w:rPr>
        <w:t>ão</w:t>
      </w:r>
      <w:r w:rsidRPr="00F465F3">
        <w:rPr>
          <w:rFonts w:ascii="Arial" w:hAnsi="Arial" w:cs="Arial"/>
          <w:sz w:val="24"/>
          <w:szCs w:val="24"/>
        </w:rPr>
        <w:t xml:space="preserve"> </w:t>
      </w:r>
      <w:r w:rsidR="00F0411A">
        <w:rPr>
          <w:rFonts w:ascii="Arial" w:hAnsi="Arial" w:cs="Arial"/>
          <w:sz w:val="24"/>
          <w:szCs w:val="24"/>
        </w:rPr>
        <w:t>orçamentária:</w:t>
      </w:r>
    </w:p>
    <w:p w14:paraId="4C7E0FF4" w14:textId="77777777" w:rsidR="00F0411A" w:rsidRPr="00D76FCA" w:rsidRDefault="00F0411A" w:rsidP="00F0411A">
      <w:pPr>
        <w:spacing w:line="360" w:lineRule="auto"/>
        <w:jc w:val="center"/>
        <w:rPr>
          <w:rFonts w:ascii="Arial" w:eastAsia="MS Mincho" w:hAnsi="Arial" w:cs="Arial"/>
          <w:b/>
          <w:sz w:val="24"/>
          <w:szCs w:val="24"/>
        </w:rPr>
      </w:pPr>
      <w:r w:rsidRPr="00D76FCA">
        <w:rPr>
          <w:rFonts w:ascii="Arial" w:eastAsia="MS Mincho" w:hAnsi="Arial" w:cs="Arial"/>
          <w:b/>
          <w:sz w:val="24"/>
          <w:szCs w:val="24"/>
        </w:rPr>
        <w:t>Secretaria Municipal de Meio ambiente</w:t>
      </w:r>
    </w:p>
    <w:p w14:paraId="1B36F097" w14:textId="77777777" w:rsidR="00F0411A" w:rsidRPr="00441BB8" w:rsidRDefault="00F0411A" w:rsidP="00F0411A">
      <w:pPr>
        <w:spacing w:line="360" w:lineRule="auto"/>
        <w:jc w:val="center"/>
        <w:rPr>
          <w:rFonts w:ascii="Arial" w:eastAsia="MS Mincho" w:hAnsi="Arial" w:cs="Arial"/>
          <w:sz w:val="24"/>
          <w:szCs w:val="24"/>
        </w:rPr>
      </w:pPr>
      <w:r w:rsidRPr="00D76FCA">
        <w:rPr>
          <w:rFonts w:ascii="Arial" w:eastAsia="MS Mincho" w:hAnsi="Arial" w:cs="Arial"/>
          <w:sz w:val="24"/>
          <w:szCs w:val="24"/>
        </w:rPr>
        <w:t>1001 18 541 0010 2039 3390 30 06 00 00 00 1500 - 19677.0</w:t>
      </w:r>
    </w:p>
    <w:p w14:paraId="032F668E" w14:textId="77777777" w:rsidR="00F0411A" w:rsidRDefault="00F0411A" w:rsidP="00F465F3">
      <w:pPr>
        <w:spacing w:line="360" w:lineRule="auto"/>
        <w:jc w:val="both"/>
        <w:rPr>
          <w:rFonts w:ascii="Arial" w:hAnsi="Arial" w:cs="Arial"/>
          <w:sz w:val="24"/>
          <w:szCs w:val="24"/>
        </w:rPr>
      </w:pPr>
    </w:p>
    <w:p w14:paraId="3DA2B6CF" w14:textId="488C3D3B" w:rsidR="00F465F3" w:rsidRDefault="00F465F3" w:rsidP="00F465F3">
      <w:pPr>
        <w:spacing w:line="360" w:lineRule="auto"/>
        <w:rPr>
          <w:rFonts w:ascii="Arial" w:hAnsi="Arial" w:cs="Arial"/>
          <w:b/>
          <w:sz w:val="24"/>
          <w:szCs w:val="24"/>
        </w:rPr>
      </w:pPr>
      <w:r w:rsidRPr="00F465F3">
        <w:rPr>
          <w:rFonts w:ascii="Arial" w:hAnsi="Arial" w:cs="Arial"/>
          <w:b/>
          <w:sz w:val="24"/>
          <w:szCs w:val="24"/>
        </w:rPr>
        <w:t xml:space="preserve">Cláusula Oitava: </w:t>
      </w:r>
      <w:r w:rsidRPr="00F465F3">
        <w:rPr>
          <w:rFonts w:ascii="Arial" w:hAnsi="Arial" w:cs="Arial"/>
          <w:b/>
          <w:sz w:val="24"/>
          <w:szCs w:val="24"/>
          <w:u w:val="single"/>
        </w:rPr>
        <w:t>DA EXTINÇÃO CONTRATUAL</w:t>
      </w:r>
      <w:r w:rsidRPr="00F465F3">
        <w:rPr>
          <w:rFonts w:ascii="Arial" w:hAnsi="Arial" w:cs="Arial"/>
          <w:b/>
          <w:sz w:val="24"/>
          <w:szCs w:val="24"/>
        </w:rPr>
        <w:t xml:space="preserve"> </w:t>
      </w:r>
    </w:p>
    <w:p w14:paraId="4715D627" w14:textId="77777777" w:rsidR="00F0411A" w:rsidRPr="00F465F3" w:rsidRDefault="00F0411A" w:rsidP="00F465F3">
      <w:pPr>
        <w:spacing w:line="360" w:lineRule="auto"/>
        <w:rPr>
          <w:rFonts w:ascii="Arial" w:hAnsi="Arial" w:cs="Arial"/>
          <w:b/>
          <w:sz w:val="24"/>
          <w:szCs w:val="24"/>
        </w:rPr>
      </w:pPr>
    </w:p>
    <w:p w14:paraId="264C092E" w14:textId="13F877F0" w:rsidR="00F465F3" w:rsidRDefault="00481C6B" w:rsidP="00F465F3">
      <w:pPr>
        <w:spacing w:line="360" w:lineRule="auto"/>
        <w:jc w:val="both"/>
        <w:rPr>
          <w:rFonts w:ascii="Arial" w:hAnsi="Arial" w:cs="Arial"/>
          <w:sz w:val="24"/>
          <w:szCs w:val="24"/>
        </w:rPr>
      </w:pPr>
      <w:r>
        <w:rPr>
          <w:rFonts w:ascii="Arial" w:hAnsi="Arial" w:cs="Arial"/>
          <w:sz w:val="24"/>
          <w:szCs w:val="24"/>
        </w:rPr>
        <w:t>8</w:t>
      </w:r>
      <w:r w:rsidR="00F465F3" w:rsidRPr="00F465F3">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F465F3" w:rsidRPr="00F465F3">
        <w:rPr>
          <w:rFonts w:ascii="Arial" w:hAnsi="Arial" w:cs="Arial"/>
          <w:b/>
          <w:sz w:val="24"/>
          <w:szCs w:val="24"/>
        </w:rPr>
        <w:t>CONTRATADA</w:t>
      </w:r>
      <w:r w:rsidR="00F465F3" w:rsidRPr="00F465F3">
        <w:rPr>
          <w:rFonts w:ascii="Arial" w:hAnsi="Arial" w:cs="Arial"/>
          <w:sz w:val="24"/>
          <w:szCs w:val="24"/>
        </w:rPr>
        <w:t>.</w:t>
      </w:r>
    </w:p>
    <w:p w14:paraId="4E08E55A" w14:textId="3EBC575B" w:rsidR="00F465F3" w:rsidRDefault="00481C6B" w:rsidP="00F465F3">
      <w:pPr>
        <w:spacing w:line="360" w:lineRule="auto"/>
        <w:jc w:val="both"/>
        <w:rPr>
          <w:rFonts w:ascii="Arial" w:hAnsi="Arial" w:cs="Arial"/>
          <w:sz w:val="24"/>
          <w:szCs w:val="24"/>
        </w:rPr>
      </w:pPr>
      <w:r>
        <w:rPr>
          <w:rFonts w:ascii="Arial" w:hAnsi="Arial" w:cs="Arial"/>
          <w:sz w:val="24"/>
          <w:szCs w:val="24"/>
        </w:rPr>
        <w:t>8</w:t>
      </w:r>
      <w:r w:rsidR="00F465F3" w:rsidRPr="00F465F3">
        <w:rPr>
          <w:rFonts w:ascii="Arial" w:hAnsi="Arial" w:cs="Arial"/>
          <w:sz w:val="24"/>
          <w:szCs w:val="24"/>
        </w:rPr>
        <w:t>.1. A extinção do contrato poderá ser:</w:t>
      </w:r>
    </w:p>
    <w:p w14:paraId="46539E03" w14:textId="72E19358" w:rsidR="00F465F3" w:rsidRDefault="00481C6B" w:rsidP="00F465F3">
      <w:pPr>
        <w:spacing w:line="360" w:lineRule="auto"/>
        <w:jc w:val="both"/>
        <w:rPr>
          <w:rFonts w:ascii="Arial" w:hAnsi="Arial" w:cs="Arial"/>
          <w:sz w:val="24"/>
          <w:szCs w:val="24"/>
        </w:rPr>
      </w:pPr>
      <w:r>
        <w:rPr>
          <w:rFonts w:ascii="Arial" w:hAnsi="Arial" w:cs="Arial"/>
          <w:sz w:val="24"/>
          <w:szCs w:val="24"/>
        </w:rPr>
        <w:t>8</w:t>
      </w:r>
      <w:r w:rsidR="00F465F3" w:rsidRPr="00F465F3">
        <w:rPr>
          <w:rFonts w:ascii="Arial" w:hAnsi="Arial" w:cs="Arial"/>
          <w:sz w:val="24"/>
          <w:szCs w:val="24"/>
        </w:rPr>
        <w:t>.1.1. Determinada por ato unilateral e escrito do MUNICÍPIO, exceto no caso de descumprimento decorrente de sua própria conduta.</w:t>
      </w:r>
    </w:p>
    <w:p w14:paraId="10E1BDA6" w14:textId="43DDFFE4" w:rsidR="00F465F3" w:rsidRPr="00F465F3" w:rsidRDefault="00481C6B" w:rsidP="00F465F3">
      <w:pPr>
        <w:spacing w:line="360" w:lineRule="auto"/>
        <w:jc w:val="both"/>
        <w:rPr>
          <w:rFonts w:ascii="Arial" w:hAnsi="Arial" w:cs="Arial"/>
          <w:sz w:val="24"/>
          <w:szCs w:val="24"/>
        </w:rPr>
      </w:pPr>
      <w:r>
        <w:rPr>
          <w:rFonts w:ascii="Arial" w:hAnsi="Arial" w:cs="Arial"/>
          <w:sz w:val="24"/>
          <w:szCs w:val="24"/>
        </w:rPr>
        <w:t>8</w:t>
      </w:r>
      <w:r w:rsidR="00F465F3" w:rsidRPr="00F465F3">
        <w:rPr>
          <w:rFonts w:ascii="Arial" w:hAnsi="Arial" w:cs="Arial"/>
          <w:sz w:val="24"/>
          <w:szCs w:val="24"/>
        </w:rPr>
        <w:t xml:space="preserve">.1.2. Consensual, por acordo entre as partes, desde que haja interesse do </w:t>
      </w:r>
      <w:r w:rsidR="00F465F3" w:rsidRPr="00F465F3">
        <w:rPr>
          <w:rFonts w:ascii="Arial" w:hAnsi="Arial" w:cs="Arial"/>
          <w:b/>
          <w:sz w:val="24"/>
          <w:szCs w:val="24"/>
        </w:rPr>
        <w:t>MUNICÍPIO</w:t>
      </w:r>
      <w:r w:rsidR="00F465F3" w:rsidRPr="00F465F3">
        <w:rPr>
          <w:rFonts w:ascii="Arial" w:hAnsi="Arial" w:cs="Arial"/>
          <w:sz w:val="24"/>
          <w:szCs w:val="24"/>
        </w:rPr>
        <w:t>.</w:t>
      </w:r>
    </w:p>
    <w:p w14:paraId="3F3533A4" w14:textId="77777777" w:rsidR="00F465F3" w:rsidRPr="00F465F3" w:rsidRDefault="00F465F3" w:rsidP="00F465F3">
      <w:pPr>
        <w:spacing w:line="360" w:lineRule="auto"/>
        <w:jc w:val="both"/>
        <w:rPr>
          <w:rFonts w:ascii="Arial" w:hAnsi="Arial" w:cs="Arial"/>
          <w:sz w:val="24"/>
          <w:szCs w:val="24"/>
        </w:rPr>
      </w:pPr>
    </w:p>
    <w:p w14:paraId="770AE61A" w14:textId="1C0173C4" w:rsidR="00F465F3" w:rsidRDefault="00F465F3" w:rsidP="00F465F3">
      <w:pPr>
        <w:spacing w:line="360" w:lineRule="auto"/>
        <w:jc w:val="both"/>
        <w:rPr>
          <w:rFonts w:ascii="Arial" w:hAnsi="Arial" w:cs="Arial"/>
          <w:b/>
          <w:sz w:val="24"/>
          <w:szCs w:val="24"/>
          <w:u w:val="single"/>
        </w:rPr>
      </w:pPr>
      <w:r w:rsidRPr="00F465F3">
        <w:rPr>
          <w:rFonts w:ascii="Arial" w:hAnsi="Arial" w:cs="Arial"/>
          <w:b/>
          <w:sz w:val="24"/>
          <w:szCs w:val="24"/>
        </w:rPr>
        <w:t xml:space="preserve">Cláusula Nona: </w:t>
      </w:r>
      <w:r w:rsidRPr="00F465F3">
        <w:rPr>
          <w:rFonts w:ascii="Arial" w:hAnsi="Arial" w:cs="Arial"/>
          <w:b/>
          <w:sz w:val="24"/>
          <w:szCs w:val="24"/>
          <w:u w:val="single"/>
        </w:rPr>
        <w:t>DAS CONDIÇÕES</w:t>
      </w:r>
      <w:r w:rsidRPr="00F465F3">
        <w:rPr>
          <w:rFonts w:ascii="Arial" w:hAnsi="Arial" w:cs="Arial"/>
          <w:sz w:val="24"/>
          <w:szCs w:val="24"/>
          <w:u w:val="single"/>
        </w:rPr>
        <w:t xml:space="preserve"> </w:t>
      </w:r>
      <w:r w:rsidRPr="00F465F3">
        <w:rPr>
          <w:rFonts w:ascii="Arial" w:hAnsi="Arial" w:cs="Arial"/>
          <w:b/>
          <w:sz w:val="24"/>
          <w:szCs w:val="24"/>
          <w:u w:val="single"/>
        </w:rPr>
        <w:t>DE HABILITAÇÃO</w:t>
      </w:r>
    </w:p>
    <w:p w14:paraId="7EC2EA89" w14:textId="77777777" w:rsidR="00F0411A" w:rsidRPr="00F465F3" w:rsidRDefault="00F0411A" w:rsidP="00F465F3">
      <w:pPr>
        <w:spacing w:line="360" w:lineRule="auto"/>
        <w:jc w:val="both"/>
        <w:rPr>
          <w:rFonts w:ascii="Arial" w:hAnsi="Arial" w:cs="Arial"/>
          <w:b/>
          <w:sz w:val="24"/>
          <w:szCs w:val="24"/>
        </w:rPr>
      </w:pPr>
    </w:p>
    <w:p w14:paraId="782A773E" w14:textId="77777777" w:rsidR="00F465F3" w:rsidRPr="00F465F3" w:rsidRDefault="00F465F3" w:rsidP="00F465F3">
      <w:pPr>
        <w:spacing w:line="360" w:lineRule="auto"/>
        <w:jc w:val="both"/>
        <w:rPr>
          <w:rFonts w:ascii="Arial" w:hAnsi="Arial" w:cs="Arial"/>
          <w:sz w:val="24"/>
          <w:szCs w:val="24"/>
        </w:rPr>
      </w:pPr>
      <w:r w:rsidRPr="00F465F3">
        <w:rPr>
          <w:rFonts w:ascii="Arial" w:hAnsi="Arial" w:cs="Arial"/>
          <w:sz w:val="24"/>
          <w:szCs w:val="24"/>
        </w:rPr>
        <w:t>A Contratada obriga-se a manter, durante a execução do Contrato, compativelmente com as obrigações ora assumidas, todas as condições de habilitação e qualificação comprovadas na licitação que lhe corresponde.</w:t>
      </w:r>
    </w:p>
    <w:p w14:paraId="01F38A8D" w14:textId="77777777" w:rsidR="00725CAC" w:rsidRDefault="00725CAC" w:rsidP="00F465F3">
      <w:pPr>
        <w:suppressAutoHyphens/>
        <w:spacing w:line="360" w:lineRule="auto"/>
        <w:jc w:val="both"/>
        <w:outlineLvl w:val="5"/>
        <w:rPr>
          <w:rFonts w:ascii="Arial" w:eastAsia="Arial Unicode MS" w:hAnsi="Arial" w:cs="Arial"/>
          <w:b/>
          <w:bCs/>
          <w:sz w:val="24"/>
          <w:szCs w:val="24"/>
          <w:lang w:eastAsia="ar-SA"/>
        </w:rPr>
      </w:pPr>
    </w:p>
    <w:p w14:paraId="3A9BA2E8" w14:textId="028AC97F" w:rsidR="00F465F3" w:rsidRDefault="00F465F3" w:rsidP="00F465F3">
      <w:pPr>
        <w:suppressAutoHyphens/>
        <w:spacing w:line="360" w:lineRule="auto"/>
        <w:jc w:val="both"/>
        <w:outlineLvl w:val="5"/>
        <w:rPr>
          <w:rFonts w:ascii="Arial" w:eastAsia="Arial Unicode MS" w:hAnsi="Arial" w:cs="Arial"/>
          <w:b/>
          <w:bCs/>
          <w:sz w:val="24"/>
          <w:szCs w:val="24"/>
          <w:u w:val="single"/>
          <w:lang w:eastAsia="ar-SA"/>
        </w:rPr>
      </w:pPr>
      <w:r w:rsidRPr="00F465F3">
        <w:rPr>
          <w:rFonts w:ascii="Arial" w:eastAsia="Arial Unicode MS" w:hAnsi="Arial" w:cs="Arial"/>
          <w:b/>
          <w:bCs/>
          <w:sz w:val="24"/>
          <w:szCs w:val="24"/>
          <w:lang w:eastAsia="ar-SA"/>
        </w:rPr>
        <w:lastRenderedPageBreak/>
        <w:t xml:space="preserve">Cláusula Décima: </w:t>
      </w:r>
      <w:r w:rsidRPr="00F465F3">
        <w:rPr>
          <w:rFonts w:ascii="Arial" w:eastAsia="Arial Unicode MS" w:hAnsi="Arial" w:cs="Arial"/>
          <w:b/>
          <w:bCs/>
          <w:sz w:val="24"/>
          <w:szCs w:val="24"/>
          <w:u w:val="single"/>
          <w:lang w:eastAsia="ar-SA"/>
        </w:rPr>
        <w:t>DAS DISPOSIÇÕES GERAIS</w:t>
      </w:r>
    </w:p>
    <w:p w14:paraId="2160BBD2" w14:textId="77777777" w:rsidR="00F0411A" w:rsidRPr="00F465F3" w:rsidRDefault="00F0411A" w:rsidP="00F465F3">
      <w:pPr>
        <w:suppressAutoHyphens/>
        <w:spacing w:line="360" w:lineRule="auto"/>
        <w:jc w:val="both"/>
        <w:outlineLvl w:val="5"/>
        <w:rPr>
          <w:rFonts w:ascii="Arial" w:eastAsia="Arial Unicode MS" w:hAnsi="Arial" w:cs="Arial"/>
          <w:b/>
          <w:bCs/>
          <w:sz w:val="24"/>
          <w:szCs w:val="24"/>
          <w:u w:val="single"/>
          <w:lang w:eastAsia="ar-SA"/>
        </w:rPr>
      </w:pPr>
    </w:p>
    <w:p w14:paraId="7FC58155"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56FF9F07"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 xml:space="preserve">10.1. Na execução do objeto ora contratado, o </w:t>
      </w:r>
      <w:r w:rsidRPr="00F465F3">
        <w:rPr>
          <w:rFonts w:ascii="Arial" w:eastAsia="Arial Unicode MS" w:hAnsi="Arial" w:cs="Arial"/>
          <w:b/>
          <w:bCs/>
          <w:sz w:val="24"/>
          <w:szCs w:val="24"/>
          <w:lang w:eastAsia="ar-SA"/>
        </w:rPr>
        <w:t>MUNICÍPIO</w:t>
      </w:r>
      <w:r w:rsidRPr="00F465F3">
        <w:rPr>
          <w:rFonts w:ascii="Arial" w:eastAsia="Arial Unicode MS" w:hAnsi="Arial" w:cs="Arial"/>
          <w:sz w:val="24"/>
          <w:szCs w:val="24"/>
          <w:lang w:eastAsia="ar-SA"/>
        </w:rPr>
        <w:t xml:space="preserve"> exercerá todas as prerrogativas que lhe são asseguradas pela legislação aplicável, sujeitando-se a </w:t>
      </w:r>
      <w:r w:rsidRPr="00F465F3">
        <w:rPr>
          <w:rFonts w:ascii="Arial" w:eastAsia="Arial Unicode MS" w:hAnsi="Arial" w:cs="Arial"/>
          <w:b/>
          <w:bCs/>
          <w:sz w:val="24"/>
          <w:szCs w:val="24"/>
          <w:lang w:eastAsia="ar-SA"/>
        </w:rPr>
        <w:t>CONTRATADA</w:t>
      </w:r>
      <w:r w:rsidRPr="00F465F3">
        <w:rPr>
          <w:rFonts w:ascii="Arial" w:eastAsia="Arial Unicode MS" w:hAnsi="Arial" w:cs="Arial"/>
          <w:sz w:val="24"/>
          <w:szCs w:val="24"/>
          <w:lang w:eastAsia="ar-SA"/>
        </w:rPr>
        <w:t>, igualmente, a todas as normas, condições, responsabilidades e demais cautelas, tudo em conformidade com a Lei 14.133/2021.</w:t>
      </w:r>
    </w:p>
    <w:p w14:paraId="2784A0D8" w14:textId="7716F9EB" w:rsidR="00F465F3" w:rsidRPr="00F465F3" w:rsidRDefault="00F465F3" w:rsidP="00F465F3">
      <w:pPr>
        <w:suppressAutoHyphens/>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61B3505"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10.3. A contratada é responsável pelos encargos trabalhistas, previdenciários, fiscais e comerciais resultantes da execução do contrato;</w:t>
      </w:r>
    </w:p>
    <w:p w14:paraId="7CCDBD48"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10.4. Para dirimir eventuais litígios decorrentes deste contrato, as partes elegem, de comum acordo o Foro da Comarca de Tramandaí/RS.</w:t>
      </w:r>
    </w:p>
    <w:p w14:paraId="7BE36365"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p>
    <w:p w14:paraId="5D691DCA"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E por estarem assim justos e contratados, assinam as partes o presente instrumento, na presença de duas testemunhas, em três vias de igual teor e forma.</w:t>
      </w:r>
    </w:p>
    <w:p w14:paraId="4592EE86" w14:textId="6A23BF4D" w:rsidR="00C72E74" w:rsidRPr="00413747" w:rsidRDefault="00C72E74" w:rsidP="00413747">
      <w:pPr>
        <w:spacing w:line="360" w:lineRule="auto"/>
        <w:jc w:val="both"/>
        <w:rPr>
          <w:rFonts w:ascii="Arial" w:hAnsi="Arial" w:cs="Arial"/>
          <w:sz w:val="24"/>
          <w:szCs w:val="24"/>
        </w:rPr>
      </w:pPr>
      <w:r w:rsidRPr="00413747">
        <w:rPr>
          <w:rFonts w:ascii="Arial" w:hAnsi="Arial" w:cs="Arial"/>
          <w:sz w:val="24"/>
          <w:szCs w:val="24"/>
        </w:rPr>
        <w:tab/>
      </w:r>
    </w:p>
    <w:p w14:paraId="30D56A37" w14:textId="669B2925" w:rsidR="00C92CD5" w:rsidRPr="00413747" w:rsidRDefault="00C72E74" w:rsidP="00413747">
      <w:pPr>
        <w:spacing w:line="360" w:lineRule="auto"/>
        <w:ind w:left="1416"/>
        <w:jc w:val="both"/>
        <w:rPr>
          <w:rFonts w:ascii="Arial" w:hAnsi="Arial" w:cs="Arial"/>
          <w:sz w:val="24"/>
          <w:szCs w:val="24"/>
        </w:rPr>
      </w:pPr>
      <w:r w:rsidRPr="00413747">
        <w:rPr>
          <w:rFonts w:ascii="Arial" w:hAnsi="Arial" w:cs="Arial"/>
          <w:sz w:val="24"/>
          <w:szCs w:val="24"/>
        </w:rPr>
        <w:t xml:space="preserve">                                                     </w:t>
      </w:r>
      <w:r w:rsidR="00785433">
        <w:rPr>
          <w:rFonts w:ascii="Arial" w:hAnsi="Arial" w:cs="Arial"/>
          <w:sz w:val="24"/>
          <w:szCs w:val="24"/>
        </w:rPr>
        <w:t xml:space="preserve">       </w:t>
      </w:r>
      <w:r w:rsidR="00713928" w:rsidRPr="00413747">
        <w:rPr>
          <w:rFonts w:ascii="Arial" w:hAnsi="Arial" w:cs="Arial"/>
          <w:sz w:val="24"/>
          <w:szCs w:val="24"/>
        </w:rPr>
        <w:t xml:space="preserve"> </w:t>
      </w:r>
      <w:r w:rsidRPr="00413747">
        <w:rPr>
          <w:rFonts w:ascii="Arial" w:hAnsi="Arial" w:cs="Arial"/>
          <w:sz w:val="24"/>
          <w:szCs w:val="24"/>
        </w:rPr>
        <w:t>Balneário Pinhal/</w:t>
      </w:r>
      <w:proofErr w:type="gramStart"/>
      <w:r w:rsidRPr="00413747">
        <w:rPr>
          <w:rFonts w:ascii="Arial" w:hAnsi="Arial" w:cs="Arial"/>
          <w:sz w:val="24"/>
          <w:szCs w:val="24"/>
        </w:rPr>
        <w:t>RS,......</w:t>
      </w:r>
      <w:proofErr w:type="gramEnd"/>
      <w:r w:rsidRPr="00413747">
        <w:rPr>
          <w:rFonts w:ascii="Arial" w:hAnsi="Arial" w:cs="Arial"/>
          <w:sz w:val="24"/>
          <w:szCs w:val="24"/>
        </w:rPr>
        <w:t>de</w:t>
      </w:r>
      <w:r w:rsidR="00EB221E" w:rsidRPr="00413747">
        <w:rPr>
          <w:rFonts w:ascii="Arial" w:hAnsi="Arial" w:cs="Arial"/>
          <w:sz w:val="24"/>
          <w:szCs w:val="24"/>
        </w:rPr>
        <w:t xml:space="preserve"> .........</w:t>
      </w:r>
      <w:r w:rsidR="00CF088D" w:rsidRPr="00413747">
        <w:rPr>
          <w:rFonts w:ascii="Arial" w:hAnsi="Arial" w:cs="Arial"/>
          <w:sz w:val="24"/>
          <w:szCs w:val="24"/>
        </w:rPr>
        <w:t>20</w:t>
      </w:r>
      <w:r w:rsidR="00835500" w:rsidRPr="00413747">
        <w:rPr>
          <w:rFonts w:ascii="Arial" w:hAnsi="Arial" w:cs="Arial"/>
          <w:sz w:val="24"/>
          <w:szCs w:val="24"/>
        </w:rPr>
        <w:t>2</w:t>
      </w:r>
      <w:r w:rsidR="00B200E4" w:rsidRPr="00413747">
        <w:rPr>
          <w:rFonts w:ascii="Arial" w:hAnsi="Arial" w:cs="Arial"/>
          <w:sz w:val="24"/>
          <w:szCs w:val="24"/>
        </w:rPr>
        <w:t>3</w:t>
      </w:r>
      <w:r w:rsidR="00CF088D" w:rsidRPr="00413747">
        <w:rPr>
          <w:rFonts w:ascii="Arial" w:hAnsi="Arial" w:cs="Arial"/>
          <w:sz w:val="24"/>
          <w:szCs w:val="24"/>
        </w:rPr>
        <w:t>.</w:t>
      </w:r>
    </w:p>
    <w:p w14:paraId="06588A2A" w14:textId="77777777" w:rsidR="00C92CD5" w:rsidRPr="00413747" w:rsidRDefault="00C92CD5" w:rsidP="00413747">
      <w:pPr>
        <w:spacing w:line="360" w:lineRule="auto"/>
        <w:jc w:val="both"/>
        <w:rPr>
          <w:rFonts w:ascii="Arial" w:hAnsi="Arial" w:cs="Arial"/>
          <w:sz w:val="24"/>
          <w:szCs w:val="24"/>
        </w:rPr>
      </w:pPr>
    </w:p>
    <w:p w14:paraId="5FB14AB3" w14:textId="540DB553" w:rsidR="00C97394" w:rsidRDefault="00C97394" w:rsidP="00413747">
      <w:pPr>
        <w:spacing w:line="360" w:lineRule="auto"/>
        <w:jc w:val="both"/>
        <w:rPr>
          <w:rFonts w:ascii="Arial" w:hAnsi="Arial" w:cs="Arial"/>
          <w:sz w:val="24"/>
          <w:szCs w:val="24"/>
        </w:rPr>
      </w:pPr>
    </w:p>
    <w:p w14:paraId="2CF21290" w14:textId="77777777" w:rsidR="009A64B4" w:rsidRPr="00413747" w:rsidRDefault="009A64B4" w:rsidP="00413747">
      <w:pPr>
        <w:spacing w:line="360" w:lineRule="auto"/>
        <w:jc w:val="both"/>
        <w:rPr>
          <w:rFonts w:ascii="Arial" w:hAnsi="Arial" w:cs="Arial"/>
          <w:sz w:val="24"/>
          <w:szCs w:val="24"/>
        </w:rPr>
      </w:pPr>
    </w:p>
    <w:p w14:paraId="79E06CB3" w14:textId="6186A405" w:rsidR="00C92CD5" w:rsidRDefault="00C92CD5" w:rsidP="00413747">
      <w:pPr>
        <w:spacing w:line="360" w:lineRule="auto"/>
        <w:jc w:val="both"/>
        <w:rPr>
          <w:rFonts w:ascii="Arial" w:hAnsi="Arial" w:cs="Arial"/>
          <w:b/>
          <w:sz w:val="24"/>
          <w:szCs w:val="24"/>
        </w:rPr>
      </w:pPr>
    </w:p>
    <w:p w14:paraId="054F2F15" w14:textId="77777777" w:rsidR="00725CAC" w:rsidRPr="00413747" w:rsidRDefault="00725CAC" w:rsidP="00413747">
      <w:pPr>
        <w:spacing w:line="360" w:lineRule="auto"/>
        <w:jc w:val="both"/>
        <w:rPr>
          <w:rFonts w:ascii="Arial" w:hAnsi="Arial" w:cs="Arial"/>
          <w:b/>
          <w:sz w:val="24"/>
          <w:szCs w:val="24"/>
        </w:rPr>
      </w:pPr>
    </w:p>
    <w:p w14:paraId="31B715C0" w14:textId="77777777" w:rsidR="00C92CD5" w:rsidRPr="00413747" w:rsidRDefault="00C92CD5" w:rsidP="00C14B5C">
      <w:pPr>
        <w:spacing w:line="360" w:lineRule="auto"/>
        <w:jc w:val="center"/>
        <w:rPr>
          <w:rFonts w:ascii="Arial" w:hAnsi="Arial" w:cs="Arial"/>
          <w:b/>
          <w:sz w:val="24"/>
          <w:szCs w:val="24"/>
        </w:rPr>
      </w:pPr>
      <w:bookmarkStart w:id="53" w:name="_Hlk514747694"/>
      <w:r w:rsidRPr="00413747">
        <w:rPr>
          <w:rFonts w:ascii="Arial" w:hAnsi="Arial" w:cs="Arial"/>
          <w:b/>
          <w:sz w:val="24"/>
          <w:szCs w:val="24"/>
        </w:rPr>
        <w:t>MARCIA ROSANE TEDESCO DE OLIVEIRA</w:t>
      </w:r>
    </w:p>
    <w:bookmarkEnd w:id="53"/>
    <w:p w14:paraId="6AA0531C" w14:textId="396891CC" w:rsidR="003C18C0" w:rsidRPr="00413747" w:rsidRDefault="00C92CD5" w:rsidP="00C14B5C">
      <w:pPr>
        <w:spacing w:line="360" w:lineRule="auto"/>
        <w:jc w:val="center"/>
        <w:rPr>
          <w:rFonts w:ascii="Arial" w:hAnsi="Arial" w:cs="Arial"/>
          <w:b/>
          <w:bCs/>
          <w:sz w:val="24"/>
          <w:szCs w:val="24"/>
        </w:rPr>
      </w:pPr>
      <w:r w:rsidRPr="00413747">
        <w:rPr>
          <w:rFonts w:ascii="Arial" w:hAnsi="Arial" w:cs="Arial"/>
          <w:b/>
          <w:sz w:val="24"/>
          <w:szCs w:val="24"/>
        </w:rPr>
        <w:t>PREFEITA</w:t>
      </w:r>
    </w:p>
    <w:sectPr w:rsidR="003C18C0" w:rsidRPr="00413747" w:rsidSect="009A50A2">
      <w:headerReference w:type="default" r:id="rId12"/>
      <w:footerReference w:type="default" r:id="rId13"/>
      <w:pgSz w:w="11907" w:h="16840" w:code="9"/>
      <w:pgMar w:top="1134" w:right="1134" w:bottom="709" w:left="1134" w:header="567" w:footer="7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F677E3" w:rsidRDefault="00F677E3">
      <w:r>
        <w:separator/>
      </w:r>
    </w:p>
  </w:endnote>
  <w:endnote w:type="continuationSeparator" w:id="0">
    <w:p w14:paraId="32B7AA16" w14:textId="77777777" w:rsidR="00F677E3" w:rsidRDefault="00F67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777777" w:rsidR="00F677E3" w:rsidRPr="00D41330" w:rsidRDefault="00F677E3"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7DC33DDE" w:rsidR="00F677E3" w:rsidRPr="00D41330" w:rsidRDefault="00F677E3" w:rsidP="00B20038">
    <w:pPr>
      <w:pStyle w:val="Rodap"/>
      <w:jc w:val="center"/>
      <w:rPr>
        <w:b/>
        <w:i/>
        <w:sz w:val="22"/>
        <w:szCs w:val="22"/>
      </w:rPr>
    </w:pPr>
    <w:r w:rsidRPr="00D41330">
      <w:rPr>
        <w:b/>
        <w:i/>
        <w:sz w:val="22"/>
        <w:szCs w:val="22"/>
      </w:rPr>
      <w:t>Fone: (51) 3682.0</w:t>
    </w:r>
    <w:r>
      <w:rPr>
        <w:b/>
        <w:i/>
        <w:sz w:val="22"/>
        <w:szCs w:val="22"/>
      </w:rPr>
      <w:t>3</w:t>
    </w:r>
    <w:r w:rsidRPr="00D41330">
      <w:rPr>
        <w:b/>
        <w:i/>
        <w:sz w:val="22"/>
        <w:szCs w:val="22"/>
      </w:rPr>
      <w:t>88 - Ramal 205 - licitacao@balneariopinhal.rs.gov.br</w:t>
    </w:r>
  </w:p>
  <w:p w14:paraId="4FF64490" w14:textId="77777777" w:rsidR="00F677E3" w:rsidRPr="00440691" w:rsidRDefault="00F677E3"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F677E3" w:rsidRDefault="00F677E3">
      <w:r>
        <w:separator/>
      </w:r>
    </w:p>
  </w:footnote>
  <w:footnote w:type="continuationSeparator" w:id="0">
    <w:p w14:paraId="55E32475" w14:textId="77777777" w:rsidR="00F677E3" w:rsidRDefault="00F677E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F677E3" w:rsidRPr="007618B5" w:rsidRDefault="00F677E3" w:rsidP="00E80BC5">
    <w:pPr>
      <w:jc w:val="center"/>
      <w:rPr>
        <w:i/>
        <w:sz w:val="24"/>
        <w:szCs w:val="24"/>
      </w:rPr>
    </w:pPr>
    <w:r>
      <w:rPr>
        <w:noProof/>
      </w:rPr>
      <w:drawing>
        <wp:anchor distT="0" distB="0" distL="114300" distR="114300" simplePos="0" relativeHeight="251657728" behindDoc="1" locked="0" layoutInCell="0" allowOverlap="1" wp14:anchorId="70BCCC99" wp14:editId="7FFABADB">
          <wp:simplePos x="0" y="0"/>
          <wp:positionH relativeFrom="column">
            <wp:posOffset>-34290</wp:posOffset>
          </wp:positionH>
          <wp:positionV relativeFrom="paragraph">
            <wp:posOffset>-192093</wp:posOffset>
          </wp:positionV>
          <wp:extent cx="863082" cy="936944"/>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901" cy="9389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F677E3" w:rsidRPr="007618B5" w:rsidRDefault="00F677E3" w:rsidP="00B24408">
    <w:pPr>
      <w:jc w:val="center"/>
      <w:rPr>
        <w:b/>
        <w:sz w:val="24"/>
        <w:szCs w:val="24"/>
      </w:rPr>
    </w:pPr>
    <w:r w:rsidRPr="007618B5">
      <w:rPr>
        <w:b/>
        <w:sz w:val="24"/>
        <w:szCs w:val="24"/>
      </w:rPr>
      <w:t>Poder Executivo do Balneário Pinhal</w:t>
    </w:r>
  </w:p>
  <w:p w14:paraId="1931B33F" w14:textId="1F759177" w:rsidR="00F677E3" w:rsidRDefault="00F677E3" w:rsidP="00B24408">
    <w:pPr>
      <w:jc w:val="center"/>
      <w:rPr>
        <w:b/>
        <w:sz w:val="28"/>
      </w:rPr>
    </w:pPr>
    <w:r w:rsidRPr="005B3C09">
      <w:rPr>
        <w:rFonts w:ascii="Vivaldi" w:hAnsi="Vivaldi"/>
        <w:i/>
        <w:sz w:val="36"/>
      </w:rPr>
      <w:t xml:space="preserve"> “Uma Praia de Todos”</w:t>
    </w:r>
    <w:r w:rsidRPr="007618B5">
      <w:rPr>
        <w:b/>
        <w:sz w:val="28"/>
      </w:rPr>
      <w:t xml:space="preserve"> </w:t>
    </w:r>
  </w:p>
  <w:p w14:paraId="41DF42C4" w14:textId="77777777" w:rsidR="000D2051" w:rsidRDefault="000D2051" w:rsidP="009A50A2">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7"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388043AC"/>
    <w:multiLevelType w:val="hybridMultilevel"/>
    <w:tmpl w:val="A446C57C"/>
    <w:lvl w:ilvl="0" w:tplc="A76A0A6E">
      <w:start w:val="4"/>
      <w:numFmt w:val="lowerLetter"/>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8C1E5A">
      <w:start w:val="1"/>
      <w:numFmt w:val="lowerLetter"/>
      <w:lvlText w:val="%2"/>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EE2750">
      <w:start w:val="1"/>
      <w:numFmt w:val="lowerRoman"/>
      <w:lvlText w:val="%3"/>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5CE312">
      <w:start w:val="1"/>
      <w:numFmt w:val="decimal"/>
      <w:lvlText w:val="%4"/>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862182">
      <w:start w:val="1"/>
      <w:numFmt w:val="lowerLetter"/>
      <w:lvlText w:val="%5"/>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9E3A10">
      <w:start w:val="1"/>
      <w:numFmt w:val="lowerRoman"/>
      <w:lvlText w:val="%6"/>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D6E35A">
      <w:start w:val="1"/>
      <w:numFmt w:val="decimal"/>
      <w:lvlText w:val="%7"/>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CEA5E8">
      <w:start w:val="1"/>
      <w:numFmt w:val="lowerLetter"/>
      <w:lvlText w:val="%8"/>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0064FC">
      <w:start w:val="1"/>
      <w:numFmt w:val="lowerRoman"/>
      <w:lvlText w:val="%9"/>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3D429D1"/>
    <w:multiLevelType w:val="hybridMultilevel"/>
    <w:tmpl w:val="DC227F16"/>
    <w:lvl w:ilvl="0" w:tplc="F6862850">
      <w:start w:val="1"/>
      <w:numFmt w:val="bullet"/>
      <w:lvlText w:val="•"/>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41724">
      <w:start w:val="1"/>
      <w:numFmt w:val="bullet"/>
      <w:lvlText w:val="o"/>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6E5F18">
      <w:start w:val="1"/>
      <w:numFmt w:val="bullet"/>
      <w:lvlText w:val="▪"/>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D8BD4A">
      <w:start w:val="1"/>
      <w:numFmt w:val="bullet"/>
      <w:lvlText w:val="•"/>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02F96E">
      <w:start w:val="1"/>
      <w:numFmt w:val="bullet"/>
      <w:lvlText w:val="o"/>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1C9922">
      <w:start w:val="1"/>
      <w:numFmt w:val="bullet"/>
      <w:lvlText w:val="▪"/>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2885A">
      <w:start w:val="1"/>
      <w:numFmt w:val="bullet"/>
      <w:lvlText w:val="•"/>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AC5FE4">
      <w:start w:val="1"/>
      <w:numFmt w:val="bullet"/>
      <w:lvlText w:val="o"/>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DA83EE">
      <w:start w:val="1"/>
      <w:numFmt w:val="bullet"/>
      <w:lvlText w:val="▪"/>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57E1337"/>
    <w:multiLevelType w:val="hybridMultilevel"/>
    <w:tmpl w:val="A8984278"/>
    <w:lvl w:ilvl="0" w:tplc="4A46AD48">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8084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1AE6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1076F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FAE40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9CA9E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5254D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EA63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DC26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0BF3EA4"/>
    <w:multiLevelType w:val="hybridMultilevel"/>
    <w:tmpl w:val="B7248FDC"/>
    <w:lvl w:ilvl="0" w:tplc="8500D2CC">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DA74D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BE941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DEFC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9E6A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9C31F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9414C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EE834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D6EA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C942D6F"/>
    <w:multiLevelType w:val="hybridMultilevel"/>
    <w:tmpl w:val="765868BE"/>
    <w:lvl w:ilvl="0" w:tplc="D042297A">
      <w:start w:val="1"/>
      <w:numFmt w:val="lowerLetter"/>
      <w:lvlText w:val="%1."/>
      <w:lvlJc w:val="left"/>
      <w:pPr>
        <w:ind w:left="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E24D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C871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95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52AB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6C1C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BC03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D85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14B2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1"/>
  </w:num>
  <w:num w:numId="5">
    <w:abstractNumId w:val="4"/>
  </w:num>
  <w:num w:numId="6">
    <w:abstractNumId w:val="2"/>
  </w:num>
  <w:num w:numId="7">
    <w:abstractNumId w:val="12"/>
  </w:num>
  <w:num w:numId="8">
    <w:abstractNumId w:val="10"/>
  </w:num>
  <w:num w:numId="9">
    <w:abstractNumId w:val="22"/>
  </w:num>
  <w:num w:numId="10">
    <w:abstractNumId w:val="18"/>
  </w:num>
  <w:num w:numId="11">
    <w:abstractNumId w:val="15"/>
  </w:num>
  <w:num w:numId="12">
    <w:abstractNumId w:val="13"/>
  </w:num>
  <w:num w:numId="13">
    <w:abstractNumId w:val="9"/>
  </w:num>
  <w:num w:numId="14">
    <w:abstractNumId w:val="20"/>
  </w:num>
  <w:num w:numId="15">
    <w:abstractNumId w:val="21"/>
  </w:num>
  <w:num w:numId="16">
    <w:abstractNumId w:val="3"/>
  </w:num>
  <w:num w:numId="17">
    <w:abstractNumId w:val="11"/>
  </w:num>
  <w:num w:numId="18">
    <w:abstractNumId w:val="5"/>
  </w:num>
  <w:num w:numId="19">
    <w:abstractNumId w:val="19"/>
  </w:num>
  <w:num w:numId="20">
    <w:abstractNumId w:val="8"/>
  </w:num>
  <w:num w:numId="21">
    <w:abstractNumId w:val="14"/>
  </w:num>
  <w:num w:numId="22">
    <w:abstractNumId w:val="17"/>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87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1047"/>
    <w:rsid w:val="0001123E"/>
    <w:rsid w:val="0002161C"/>
    <w:rsid w:val="00021C34"/>
    <w:rsid w:val="0002317A"/>
    <w:rsid w:val="000231AD"/>
    <w:rsid w:val="00023295"/>
    <w:rsid w:val="000276E0"/>
    <w:rsid w:val="00030772"/>
    <w:rsid w:val="00031BAE"/>
    <w:rsid w:val="00031C64"/>
    <w:rsid w:val="000348C5"/>
    <w:rsid w:val="00034E04"/>
    <w:rsid w:val="00035227"/>
    <w:rsid w:val="00041AE0"/>
    <w:rsid w:val="00041EA9"/>
    <w:rsid w:val="000426DD"/>
    <w:rsid w:val="000442C9"/>
    <w:rsid w:val="000476DD"/>
    <w:rsid w:val="000478E9"/>
    <w:rsid w:val="00047A3D"/>
    <w:rsid w:val="000503E6"/>
    <w:rsid w:val="000530CB"/>
    <w:rsid w:val="000536EC"/>
    <w:rsid w:val="00054446"/>
    <w:rsid w:val="00054976"/>
    <w:rsid w:val="00056AF9"/>
    <w:rsid w:val="00056CC6"/>
    <w:rsid w:val="0005727D"/>
    <w:rsid w:val="00063715"/>
    <w:rsid w:val="00063A7E"/>
    <w:rsid w:val="00067DB2"/>
    <w:rsid w:val="000737A7"/>
    <w:rsid w:val="00073954"/>
    <w:rsid w:val="000741B2"/>
    <w:rsid w:val="00074F47"/>
    <w:rsid w:val="000750B4"/>
    <w:rsid w:val="00076721"/>
    <w:rsid w:val="00076B02"/>
    <w:rsid w:val="00082E64"/>
    <w:rsid w:val="00084F72"/>
    <w:rsid w:val="0009136F"/>
    <w:rsid w:val="0009144A"/>
    <w:rsid w:val="000917BF"/>
    <w:rsid w:val="0009232A"/>
    <w:rsid w:val="00094217"/>
    <w:rsid w:val="000A1BA1"/>
    <w:rsid w:val="000A42C3"/>
    <w:rsid w:val="000A4CA6"/>
    <w:rsid w:val="000A5156"/>
    <w:rsid w:val="000B22EE"/>
    <w:rsid w:val="000B6010"/>
    <w:rsid w:val="000B61F4"/>
    <w:rsid w:val="000C1FC6"/>
    <w:rsid w:val="000C7555"/>
    <w:rsid w:val="000D07C8"/>
    <w:rsid w:val="000D0896"/>
    <w:rsid w:val="000D16EF"/>
    <w:rsid w:val="000D2051"/>
    <w:rsid w:val="000D259A"/>
    <w:rsid w:val="000D2AA0"/>
    <w:rsid w:val="000D2EE1"/>
    <w:rsid w:val="000D3B91"/>
    <w:rsid w:val="000D4D97"/>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5DDF"/>
    <w:rsid w:val="001136D3"/>
    <w:rsid w:val="0011436B"/>
    <w:rsid w:val="00114616"/>
    <w:rsid w:val="00121F35"/>
    <w:rsid w:val="00122B5D"/>
    <w:rsid w:val="0012347C"/>
    <w:rsid w:val="00123DBA"/>
    <w:rsid w:val="00125E80"/>
    <w:rsid w:val="00127689"/>
    <w:rsid w:val="001301E6"/>
    <w:rsid w:val="001311F4"/>
    <w:rsid w:val="0013299C"/>
    <w:rsid w:val="0013386F"/>
    <w:rsid w:val="00133D4A"/>
    <w:rsid w:val="001356FA"/>
    <w:rsid w:val="00136923"/>
    <w:rsid w:val="00140C3C"/>
    <w:rsid w:val="00140CE9"/>
    <w:rsid w:val="001435D1"/>
    <w:rsid w:val="001438F0"/>
    <w:rsid w:val="0014410E"/>
    <w:rsid w:val="0014488F"/>
    <w:rsid w:val="001540C1"/>
    <w:rsid w:val="0015794D"/>
    <w:rsid w:val="00163DD9"/>
    <w:rsid w:val="00163FD4"/>
    <w:rsid w:val="00164290"/>
    <w:rsid w:val="001645BD"/>
    <w:rsid w:val="001646D9"/>
    <w:rsid w:val="00165462"/>
    <w:rsid w:val="00166D19"/>
    <w:rsid w:val="0017250E"/>
    <w:rsid w:val="00172568"/>
    <w:rsid w:val="001742EF"/>
    <w:rsid w:val="00176302"/>
    <w:rsid w:val="00181DB5"/>
    <w:rsid w:val="0018335F"/>
    <w:rsid w:val="00184443"/>
    <w:rsid w:val="00184BD7"/>
    <w:rsid w:val="00184E89"/>
    <w:rsid w:val="00187181"/>
    <w:rsid w:val="001912E7"/>
    <w:rsid w:val="00191AC0"/>
    <w:rsid w:val="00194B61"/>
    <w:rsid w:val="001957F5"/>
    <w:rsid w:val="00195E05"/>
    <w:rsid w:val="00196BD7"/>
    <w:rsid w:val="001A240A"/>
    <w:rsid w:val="001A2EA9"/>
    <w:rsid w:val="001A41CD"/>
    <w:rsid w:val="001A554A"/>
    <w:rsid w:val="001A55A0"/>
    <w:rsid w:val="001A77C6"/>
    <w:rsid w:val="001A7B51"/>
    <w:rsid w:val="001B10F8"/>
    <w:rsid w:val="001B37CF"/>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277D"/>
    <w:rsid w:val="001F67BF"/>
    <w:rsid w:val="002021ED"/>
    <w:rsid w:val="002028E4"/>
    <w:rsid w:val="00204DFD"/>
    <w:rsid w:val="0021200B"/>
    <w:rsid w:val="00216694"/>
    <w:rsid w:val="00216C8F"/>
    <w:rsid w:val="00226EF8"/>
    <w:rsid w:val="00233653"/>
    <w:rsid w:val="00241ED0"/>
    <w:rsid w:val="002468D8"/>
    <w:rsid w:val="00254119"/>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283E"/>
    <w:rsid w:val="0027306D"/>
    <w:rsid w:val="002735D1"/>
    <w:rsid w:val="00273626"/>
    <w:rsid w:val="0027380A"/>
    <w:rsid w:val="0027450A"/>
    <w:rsid w:val="00277208"/>
    <w:rsid w:val="002818AD"/>
    <w:rsid w:val="0028191A"/>
    <w:rsid w:val="00283EB5"/>
    <w:rsid w:val="0029274B"/>
    <w:rsid w:val="00292E8B"/>
    <w:rsid w:val="0029418D"/>
    <w:rsid w:val="0029606E"/>
    <w:rsid w:val="002966B7"/>
    <w:rsid w:val="002A018D"/>
    <w:rsid w:val="002A11E3"/>
    <w:rsid w:val="002A12C9"/>
    <w:rsid w:val="002A13E6"/>
    <w:rsid w:val="002A2200"/>
    <w:rsid w:val="002A4B53"/>
    <w:rsid w:val="002A609F"/>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D7C58"/>
    <w:rsid w:val="002E39DE"/>
    <w:rsid w:val="002E5694"/>
    <w:rsid w:val="002E6EF6"/>
    <w:rsid w:val="002F072F"/>
    <w:rsid w:val="002F0900"/>
    <w:rsid w:val="002F096E"/>
    <w:rsid w:val="002F1D93"/>
    <w:rsid w:val="002F4991"/>
    <w:rsid w:val="002F55CD"/>
    <w:rsid w:val="002F57C2"/>
    <w:rsid w:val="002F638A"/>
    <w:rsid w:val="002F72F7"/>
    <w:rsid w:val="002F7471"/>
    <w:rsid w:val="002F7931"/>
    <w:rsid w:val="00300431"/>
    <w:rsid w:val="003024EE"/>
    <w:rsid w:val="00306843"/>
    <w:rsid w:val="00306F11"/>
    <w:rsid w:val="003109F0"/>
    <w:rsid w:val="00311ED4"/>
    <w:rsid w:val="00313B80"/>
    <w:rsid w:val="0031530D"/>
    <w:rsid w:val="00315A10"/>
    <w:rsid w:val="00321264"/>
    <w:rsid w:val="00321897"/>
    <w:rsid w:val="0032220F"/>
    <w:rsid w:val="003233D7"/>
    <w:rsid w:val="00325385"/>
    <w:rsid w:val="0032604C"/>
    <w:rsid w:val="00327C3A"/>
    <w:rsid w:val="00327E0D"/>
    <w:rsid w:val="00330913"/>
    <w:rsid w:val="003311B1"/>
    <w:rsid w:val="00331A22"/>
    <w:rsid w:val="00331FB7"/>
    <w:rsid w:val="003326DC"/>
    <w:rsid w:val="00334361"/>
    <w:rsid w:val="0033514C"/>
    <w:rsid w:val="00335851"/>
    <w:rsid w:val="00336AC6"/>
    <w:rsid w:val="00337445"/>
    <w:rsid w:val="00341957"/>
    <w:rsid w:val="00346B95"/>
    <w:rsid w:val="003476AB"/>
    <w:rsid w:val="003504A7"/>
    <w:rsid w:val="0035191B"/>
    <w:rsid w:val="00356BEB"/>
    <w:rsid w:val="00357DB1"/>
    <w:rsid w:val="00361067"/>
    <w:rsid w:val="00361EF5"/>
    <w:rsid w:val="00362DC1"/>
    <w:rsid w:val="00363404"/>
    <w:rsid w:val="00365C0D"/>
    <w:rsid w:val="0037123C"/>
    <w:rsid w:val="00371B4E"/>
    <w:rsid w:val="00372130"/>
    <w:rsid w:val="00372BC8"/>
    <w:rsid w:val="00373510"/>
    <w:rsid w:val="00377F82"/>
    <w:rsid w:val="0038036A"/>
    <w:rsid w:val="00387E98"/>
    <w:rsid w:val="0039019F"/>
    <w:rsid w:val="0039462D"/>
    <w:rsid w:val="003A09A7"/>
    <w:rsid w:val="003A4F4D"/>
    <w:rsid w:val="003A676B"/>
    <w:rsid w:val="003A788E"/>
    <w:rsid w:val="003B0EAB"/>
    <w:rsid w:val="003B45A1"/>
    <w:rsid w:val="003C0228"/>
    <w:rsid w:val="003C0285"/>
    <w:rsid w:val="003C1434"/>
    <w:rsid w:val="003C18C0"/>
    <w:rsid w:val="003C2F15"/>
    <w:rsid w:val="003C3454"/>
    <w:rsid w:val="003C3A98"/>
    <w:rsid w:val="003C45AD"/>
    <w:rsid w:val="003C693F"/>
    <w:rsid w:val="003C712B"/>
    <w:rsid w:val="003C7588"/>
    <w:rsid w:val="003D3200"/>
    <w:rsid w:val="003D45F5"/>
    <w:rsid w:val="003E2E14"/>
    <w:rsid w:val="003E327A"/>
    <w:rsid w:val="003E59E7"/>
    <w:rsid w:val="003E6C9B"/>
    <w:rsid w:val="003E77F8"/>
    <w:rsid w:val="003F2B8E"/>
    <w:rsid w:val="003F3455"/>
    <w:rsid w:val="003F669F"/>
    <w:rsid w:val="00400931"/>
    <w:rsid w:val="00401181"/>
    <w:rsid w:val="00402ECF"/>
    <w:rsid w:val="00403C22"/>
    <w:rsid w:val="00405FD8"/>
    <w:rsid w:val="00410E9B"/>
    <w:rsid w:val="00411695"/>
    <w:rsid w:val="00411B70"/>
    <w:rsid w:val="004129F5"/>
    <w:rsid w:val="00413747"/>
    <w:rsid w:val="00422324"/>
    <w:rsid w:val="00422452"/>
    <w:rsid w:val="00422963"/>
    <w:rsid w:val="00423808"/>
    <w:rsid w:val="0042749D"/>
    <w:rsid w:val="00430952"/>
    <w:rsid w:val="004325BC"/>
    <w:rsid w:val="004348ED"/>
    <w:rsid w:val="00436A29"/>
    <w:rsid w:val="00440691"/>
    <w:rsid w:val="00440F61"/>
    <w:rsid w:val="004418FD"/>
    <w:rsid w:val="00441BB8"/>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457A"/>
    <w:rsid w:val="00475511"/>
    <w:rsid w:val="004763E9"/>
    <w:rsid w:val="00477818"/>
    <w:rsid w:val="0048115E"/>
    <w:rsid w:val="00481C6B"/>
    <w:rsid w:val="00481DD4"/>
    <w:rsid w:val="00483407"/>
    <w:rsid w:val="00487E65"/>
    <w:rsid w:val="00491362"/>
    <w:rsid w:val="00492606"/>
    <w:rsid w:val="0049387E"/>
    <w:rsid w:val="004A1CB9"/>
    <w:rsid w:val="004A1EF1"/>
    <w:rsid w:val="004A217A"/>
    <w:rsid w:val="004A2256"/>
    <w:rsid w:val="004A3F6E"/>
    <w:rsid w:val="004A6424"/>
    <w:rsid w:val="004B0584"/>
    <w:rsid w:val="004B0C90"/>
    <w:rsid w:val="004B362D"/>
    <w:rsid w:val="004B431D"/>
    <w:rsid w:val="004B5099"/>
    <w:rsid w:val="004B6D67"/>
    <w:rsid w:val="004B74BA"/>
    <w:rsid w:val="004C122D"/>
    <w:rsid w:val="004C1284"/>
    <w:rsid w:val="004C5FA3"/>
    <w:rsid w:val="004D004F"/>
    <w:rsid w:val="004D408D"/>
    <w:rsid w:val="004D4821"/>
    <w:rsid w:val="004D6084"/>
    <w:rsid w:val="004D629E"/>
    <w:rsid w:val="004D729D"/>
    <w:rsid w:val="004E5083"/>
    <w:rsid w:val="004E66AB"/>
    <w:rsid w:val="004E6981"/>
    <w:rsid w:val="004E72D3"/>
    <w:rsid w:val="004F0D05"/>
    <w:rsid w:val="004F7468"/>
    <w:rsid w:val="00500379"/>
    <w:rsid w:val="00501978"/>
    <w:rsid w:val="005019F6"/>
    <w:rsid w:val="00502482"/>
    <w:rsid w:val="00506D4B"/>
    <w:rsid w:val="00507937"/>
    <w:rsid w:val="00510966"/>
    <w:rsid w:val="00513FCE"/>
    <w:rsid w:val="00521024"/>
    <w:rsid w:val="005221BE"/>
    <w:rsid w:val="00530E51"/>
    <w:rsid w:val="0053106E"/>
    <w:rsid w:val="00531A40"/>
    <w:rsid w:val="005327EA"/>
    <w:rsid w:val="00533A52"/>
    <w:rsid w:val="00535BDD"/>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76D"/>
    <w:rsid w:val="00580BB9"/>
    <w:rsid w:val="0058139F"/>
    <w:rsid w:val="00581D4E"/>
    <w:rsid w:val="0058300E"/>
    <w:rsid w:val="005848EF"/>
    <w:rsid w:val="0058504E"/>
    <w:rsid w:val="0058638F"/>
    <w:rsid w:val="00593E74"/>
    <w:rsid w:val="0059426F"/>
    <w:rsid w:val="00596B22"/>
    <w:rsid w:val="005A0A5B"/>
    <w:rsid w:val="005A0CCE"/>
    <w:rsid w:val="005A1182"/>
    <w:rsid w:val="005A17D3"/>
    <w:rsid w:val="005A2B33"/>
    <w:rsid w:val="005B370D"/>
    <w:rsid w:val="005B5C00"/>
    <w:rsid w:val="005C10B7"/>
    <w:rsid w:val="005C149E"/>
    <w:rsid w:val="005C6EFA"/>
    <w:rsid w:val="005C7213"/>
    <w:rsid w:val="005D07BA"/>
    <w:rsid w:val="005D1A96"/>
    <w:rsid w:val="005D1C2D"/>
    <w:rsid w:val="005D2493"/>
    <w:rsid w:val="005D2C5C"/>
    <w:rsid w:val="005D2F3C"/>
    <w:rsid w:val="005D3C55"/>
    <w:rsid w:val="005D41B0"/>
    <w:rsid w:val="005D4278"/>
    <w:rsid w:val="005E245B"/>
    <w:rsid w:val="005E3A0E"/>
    <w:rsid w:val="005E6E86"/>
    <w:rsid w:val="005F00CE"/>
    <w:rsid w:val="005F16C2"/>
    <w:rsid w:val="005F177F"/>
    <w:rsid w:val="005F1AC2"/>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28B0"/>
    <w:rsid w:val="006758A6"/>
    <w:rsid w:val="006817AC"/>
    <w:rsid w:val="006856D0"/>
    <w:rsid w:val="00685C69"/>
    <w:rsid w:val="0068603E"/>
    <w:rsid w:val="00687ABB"/>
    <w:rsid w:val="006918C1"/>
    <w:rsid w:val="006A0B85"/>
    <w:rsid w:val="006A22C8"/>
    <w:rsid w:val="006A3C0C"/>
    <w:rsid w:val="006A4499"/>
    <w:rsid w:val="006A516E"/>
    <w:rsid w:val="006A7DBA"/>
    <w:rsid w:val="006B1B9F"/>
    <w:rsid w:val="006B37A3"/>
    <w:rsid w:val="006B5771"/>
    <w:rsid w:val="006B57FE"/>
    <w:rsid w:val="006C0D09"/>
    <w:rsid w:val="006C4C4E"/>
    <w:rsid w:val="006C50A9"/>
    <w:rsid w:val="006C7338"/>
    <w:rsid w:val="006D0B6E"/>
    <w:rsid w:val="006D31DE"/>
    <w:rsid w:val="006D3721"/>
    <w:rsid w:val="006D3ED8"/>
    <w:rsid w:val="006D418D"/>
    <w:rsid w:val="006E12AE"/>
    <w:rsid w:val="006E3C27"/>
    <w:rsid w:val="006E717B"/>
    <w:rsid w:val="006F270A"/>
    <w:rsid w:val="006F3EFF"/>
    <w:rsid w:val="006F7361"/>
    <w:rsid w:val="007006ED"/>
    <w:rsid w:val="0070233D"/>
    <w:rsid w:val="00703DE5"/>
    <w:rsid w:val="007066CD"/>
    <w:rsid w:val="00707BEA"/>
    <w:rsid w:val="00710D03"/>
    <w:rsid w:val="0071145E"/>
    <w:rsid w:val="00713928"/>
    <w:rsid w:val="00717B66"/>
    <w:rsid w:val="00721043"/>
    <w:rsid w:val="00724848"/>
    <w:rsid w:val="00725137"/>
    <w:rsid w:val="00725CAC"/>
    <w:rsid w:val="00727FA1"/>
    <w:rsid w:val="00730322"/>
    <w:rsid w:val="007315C7"/>
    <w:rsid w:val="00733248"/>
    <w:rsid w:val="00733E3A"/>
    <w:rsid w:val="00733F7F"/>
    <w:rsid w:val="007347A5"/>
    <w:rsid w:val="0074172E"/>
    <w:rsid w:val="0074280D"/>
    <w:rsid w:val="007444F9"/>
    <w:rsid w:val="00744632"/>
    <w:rsid w:val="007450B0"/>
    <w:rsid w:val="00745A8A"/>
    <w:rsid w:val="007516FA"/>
    <w:rsid w:val="00754865"/>
    <w:rsid w:val="00757B92"/>
    <w:rsid w:val="00757D83"/>
    <w:rsid w:val="007658BD"/>
    <w:rsid w:val="00766753"/>
    <w:rsid w:val="00766BC2"/>
    <w:rsid w:val="00766CD3"/>
    <w:rsid w:val="007733E5"/>
    <w:rsid w:val="00774517"/>
    <w:rsid w:val="007755B9"/>
    <w:rsid w:val="007758F4"/>
    <w:rsid w:val="007809A6"/>
    <w:rsid w:val="0078366A"/>
    <w:rsid w:val="00783EC1"/>
    <w:rsid w:val="00785214"/>
    <w:rsid w:val="0078536F"/>
    <w:rsid w:val="00785433"/>
    <w:rsid w:val="0079129A"/>
    <w:rsid w:val="00792B00"/>
    <w:rsid w:val="00795464"/>
    <w:rsid w:val="007A2FA5"/>
    <w:rsid w:val="007A36C0"/>
    <w:rsid w:val="007A7C47"/>
    <w:rsid w:val="007B0D43"/>
    <w:rsid w:val="007B0FFB"/>
    <w:rsid w:val="007C51A1"/>
    <w:rsid w:val="007C56E5"/>
    <w:rsid w:val="007D2875"/>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288F"/>
    <w:rsid w:val="00814425"/>
    <w:rsid w:val="008175EB"/>
    <w:rsid w:val="00817C32"/>
    <w:rsid w:val="008236C2"/>
    <w:rsid w:val="00824301"/>
    <w:rsid w:val="00831C58"/>
    <w:rsid w:val="0083338D"/>
    <w:rsid w:val="00834211"/>
    <w:rsid w:val="00835500"/>
    <w:rsid w:val="00836DED"/>
    <w:rsid w:val="00840012"/>
    <w:rsid w:val="008406E3"/>
    <w:rsid w:val="0084165C"/>
    <w:rsid w:val="00846BC9"/>
    <w:rsid w:val="008542B8"/>
    <w:rsid w:val="008553FB"/>
    <w:rsid w:val="00863D9A"/>
    <w:rsid w:val="00864268"/>
    <w:rsid w:val="00864557"/>
    <w:rsid w:val="00865A8C"/>
    <w:rsid w:val="0086604E"/>
    <w:rsid w:val="00866E5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60BD"/>
    <w:rsid w:val="0089797C"/>
    <w:rsid w:val="008A0469"/>
    <w:rsid w:val="008A093F"/>
    <w:rsid w:val="008A2227"/>
    <w:rsid w:val="008A3B8A"/>
    <w:rsid w:val="008A4A4C"/>
    <w:rsid w:val="008A4C47"/>
    <w:rsid w:val="008B4C12"/>
    <w:rsid w:val="008B556E"/>
    <w:rsid w:val="008B57C4"/>
    <w:rsid w:val="008B7155"/>
    <w:rsid w:val="008C0C45"/>
    <w:rsid w:val="008C14BE"/>
    <w:rsid w:val="008C55C2"/>
    <w:rsid w:val="008D03AC"/>
    <w:rsid w:val="008D1C42"/>
    <w:rsid w:val="008D2164"/>
    <w:rsid w:val="008D3C6A"/>
    <w:rsid w:val="008D4A94"/>
    <w:rsid w:val="008D5594"/>
    <w:rsid w:val="008D6403"/>
    <w:rsid w:val="008E00FF"/>
    <w:rsid w:val="008E2CEF"/>
    <w:rsid w:val="008F0236"/>
    <w:rsid w:val="009027A3"/>
    <w:rsid w:val="00903EA3"/>
    <w:rsid w:val="00905441"/>
    <w:rsid w:val="009060BA"/>
    <w:rsid w:val="00913A30"/>
    <w:rsid w:val="009142BA"/>
    <w:rsid w:val="00915B76"/>
    <w:rsid w:val="00917AA8"/>
    <w:rsid w:val="009253A0"/>
    <w:rsid w:val="009306B2"/>
    <w:rsid w:val="00933CB9"/>
    <w:rsid w:val="00942E30"/>
    <w:rsid w:val="00943148"/>
    <w:rsid w:val="00944CAA"/>
    <w:rsid w:val="0094543C"/>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34F9"/>
    <w:rsid w:val="00973A19"/>
    <w:rsid w:val="00973FB3"/>
    <w:rsid w:val="00974A39"/>
    <w:rsid w:val="00977C40"/>
    <w:rsid w:val="00977FEF"/>
    <w:rsid w:val="00980D48"/>
    <w:rsid w:val="00981CC8"/>
    <w:rsid w:val="00983AB9"/>
    <w:rsid w:val="009867D9"/>
    <w:rsid w:val="00991BFD"/>
    <w:rsid w:val="0099250F"/>
    <w:rsid w:val="0099313F"/>
    <w:rsid w:val="0099354B"/>
    <w:rsid w:val="00993718"/>
    <w:rsid w:val="0099465E"/>
    <w:rsid w:val="00996CB7"/>
    <w:rsid w:val="009A4B2B"/>
    <w:rsid w:val="009A50A2"/>
    <w:rsid w:val="009A5648"/>
    <w:rsid w:val="009A5C55"/>
    <w:rsid w:val="009A64B4"/>
    <w:rsid w:val="009B30E6"/>
    <w:rsid w:val="009B3627"/>
    <w:rsid w:val="009B6235"/>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4685"/>
    <w:rsid w:val="009F739C"/>
    <w:rsid w:val="009F7ED8"/>
    <w:rsid w:val="00A02811"/>
    <w:rsid w:val="00A05355"/>
    <w:rsid w:val="00A05733"/>
    <w:rsid w:val="00A05A65"/>
    <w:rsid w:val="00A12207"/>
    <w:rsid w:val="00A13B3F"/>
    <w:rsid w:val="00A174AB"/>
    <w:rsid w:val="00A174E7"/>
    <w:rsid w:val="00A20644"/>
    <w:rsid w:val="00A239E9"/>
    <w:rsid w:val="00A23CE4"/>
    <w:rsid w:val="00A27C15"/>
    <w:rsid w:val="00A3268D"/>
    <w:rsid w:val="00A3796E"/>
    <w:rsid w:val="00A434B9"/>
    <w:rsid w:val="00A43954"/>
    <w:rsid w:val="00A45E14"/>
    <w:rsid w:val="00A467C5"/>
    <w:rsid w:val="00A47510"/>
    <w:rsid w:val="00A50792"/>
    <w:rsid w:val="00A5126E"/>
    <w:rsid w:val="00A5154B"/>
    <w:rsid w:val="00A530D2"/>
    <w:rsid w:val="00A623FC"/>
    <w:rsid w:val="00A63789"/>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2587"/>
    <w:rsid w:val="00A9463E"/>
    <w:rsid w:val="00A94646"/>
    <w:rsid w:val="00A9479E"/>
    <w:rsid w:val="00A96648"/>
    <w:rsid w:val="00A97A98"/>
    <w:rsid w:val="00A97AD2"/>
    <w:rsid w:val="00AA26EB"/>
    <w:rsid w:val="00AA6674"/>
    <w:rsid w:val="00AA6D3E"/>
    <w:rsid w:val="00AB1363"/>
    <w:rsid w:val="00AB1D0F"/>
    <w:rsid w:val="00AB5606"/>
    <w:rsid w:val="00AB5859"/>
    <w:rsid w:val="00AB780F"/>
    <w:rsid w:val="00AC140F"/>
    <w:rsid w:val="00AC1551"/>
    <w:rsid w:val="00AD2887"/>
    <w:rsid w:val="00AD3127"/>
    <w:rsid w:val="00AD5B71"/>
    <w:rsid w:val="00AD6B95"/>
    <w:rsid w:val="00AE1352"/>
    <w:rsid w:val="00AE4D47"/>
    <w:rsid w:val="00AF02EC"/>
    <w:rsid w:val="00AF0E66"/>
    <w:rsid w:val="00B002A8"/>
    <w:rsid w:val="00B00E70"/>
    <w:rsid w:val="00B01CCB"/>
    <w:rsid w:val="00B03249"/>
    <w:rsid w:val="00B05DC2"/>
    <w:rsid w:val="00B070B1"/>
    <w:rsid w:val="00B070D8"/>
    <w:rsid w:val="00B07F54"/>
    <w:rsid w:val="00B128EA"/>
    <w:rsid w:val="00B12BC0"/>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8165D"/>
    <w:rsid w:val="00B827D5"/>
    <w:rsid w:val="00B8461D"/>
    <w:rsid w:val="00B85BD2"/>
    <w:rsid w:val="00B85ECA"/>
    <w:rsid w:val="00B860A0"/>
    <w:rsid w:val="00B9132D"/>
    <w:rsid w:val="00B92B1D"/>
    <w:rsid w:val="00B9458B"/>
    <w:rsid w:val="00B94D87"/>
    <w:rsid w:val="00B96A62"/>
    <w:rsid w:val="00B97F42"/>
    <w:rsid w:val="00BA2680"/>
    <w:rsid w:val="00BA587F"/>
    <w:rsid w:val="00BB38CA"/>
    <w:rsid w:val="00BB589E"/>
    <w:rsid w:val="00BC1BFF"/>
    <w:rsid w:val="00BC41C5"/>
    <w:rsid w:val="00BC6870"/>
    <w:rsid w:val="00BC713F"/>
    <w:rsid w:val="00BD2FD0"/>
    <w:rsid w:val="00BD3FD9"/>
    <w:rsid w:val="00BD40F2"/>
    <w:rsid w:val="00BD7F6B"/>
    <w:rsid w:val="00BE0F85"/>
    <w:rsid w:val="00BE190C"/>
    <w:rsid w:val="00BE19AF"/>
    <w:rsid w:val="00BE319D"/>
    <w:rsid w:val="00BE44E4"/>
    <w:rsid w:val="00BF0660"/>
    <w:rsid w:val="00BF0A2F"/>
    <w:rsid w:val="00BF112F"/>
    <w:rsid w:val="00BF2B10"/>
    <w:rsid w:val="00C01549"/>
    <w:rsid w:val="00C03C28"/>
    <w:rsid w:val="00C055AA"/>
    <w:rsid w:val="00C14285"/>
    <w:rsid w:val="00C14B5C"/>
    <w:rsid w:val="00C16051"/>
    <w:rsid w:val="00C23177"/>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182A"/>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72D4"/>
    <w:rsid w:val="00C9739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7A3E"/>
    <w:rsid w:val="00CD2CFB"/>
    <w:rsid w:val="00CE0A6C"/>
    <w:rsid w:val="00CE3FCC"/>
    <w:rsid w:val="00CE4A38"/>
    <w:rsid w:val="00CF0089"/>
    <w:rsid w:val="00CF088D"/>
    <w:rsid w:val="00CF1536"/>
    <w:rsid w:val="00CF3015"/>
    <w:rsid w:val="00CF3E27"/>
    <w:rsid w:val="00CF4254"/>
    <w:rsid w:val="00CF7A0D"/>
    <w:rsid w:val="00CF7A84"/>
    <w:rsid w:val="00CF7AF8"/>
    <w:rsid w:val="00CF7D1B"/>
    <w:rsid w:val="00D018AB"/>
    <w:rsid w:val="00D03305"/>
    <w:rsid w:val="00D0549A"/>
    <w:rsid w:val="00D12A89"/>
    <w:rsid w:val="00D1472D"/>
    <w:rsid w:val="00D15B42"/>
    <w:rsid w:val="00D164CA"/>
    <w:rsid w:val="00D174FC"/>
    <w:rsid w:val="00D21894"/>
    <w:rsid w:val="00D222C4"/>
    <w:rsid w:val="00D22601"/>
    <w:rsid w:val="00D26E36"/>
    <w:rsid w:val="00D30597"/>
    <w:rsid w:val="00D309C7"/>
    <w:rsid w:val="00D31362"/>
    <w:rsid w:val="00D321CA"/>
    <w:rsid w:val="00D33D35"/>
    <w:rsid w:val="00D342B2"/>
    <w:rsid w:val="00D369BE"/>
    <w:rsid w:val="00D37C9B"/>
    <w:rsid w:val="00D41330"/>
    <w:rsid w:val="00D431AC"/>
    <w:rsid w:val="00D44876"/>
    <w:rsid w:val="00D51CB3"/>
    <w:rsid w:val="00D53CC6"/>
    <w:rsid w:val="00D5455B"/>
    <w:rsid w:val="00D6002B"/>
    <w:rsid w:val="00D60209"/>
    <w:rsid w:val="00D604EB"/>
    <w:rsid w:val="00D61A93"/>
    <w:rsid w:val="00D648B3"/>
    <w:rsid w:val="00D65DD0"/>
    <w:rsid w:val="00D72611"/>
    <w:rsid w:val="00D76FCA"/>
    <w:rsid w:val="00D80BA1"/>
    <w:rsid w:val="00D86992"/>
    <w:rsid w:val="00D91B12"/>
    <w:rsid w:val="00D92198"/>
    <w:rsid w:val="00D972EC"/>
    <w:rsid w:val="00DA002C"/>
    <w:rsid w:val="00DA2772"/>
    <w:rsid w:val="00DA5815"/>
    <w:rsid w:val="00DB0F10"/>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16CC"/>
    <w:rsid w:val="00E05ED0"/>
    <w:rsid w:val="00E0708B"/>
    <w:rsid w:val="00E12024"/>
    <w:rsid w:val="00E124B7"/>
    <w:rsid w:val="00E152BE"/>
    <w:rsid w:val="00E16620"/>
    <w:rsid w:val="00E2439A"/>
    <w:rsid w:val="00E24484"/>
    <w:rsid w:val="00E30069"/>
    <w:rsid w:val="00E30547"/>
    <w:rsid w:val="00E35B67"/>
    <w:rsid w:val="00E37E9D"/>
    <w:rsid w:val="00E37ECD"/>
    <w:rsid w:val="00E43302"/>
    <w:rsid w:val="00E43AFF"/>
    <w:rsid w:val="00E47C73"/>
    <w:rsid w:val="00E50CE0"/>
    <w:rsid w:val="00E51410"/>
    <w:rsid w:val="00E52E42"/>
    <w:rsid w:val="00E6033B"/>
    <w:rsid w:val="00E62572"/>
    <w:rsid w:val="00E6550F"/>
    <w:rsid w:val="00E6712C"/>
    <w:rsid w:val="00E67727"/>
    <w:rsid w:val="00E701B8"/>
    <w:rsid w:val="00E706C8"/>
    <w:rsid w:val="00E71F5D"/>
    <w:rsid w:val="00E74602"/>
    <w:rsid w:val="00E758E8"/>
    <w:rsid w:val="00E763DC"/>
    <w:rsid w:val="00E80BC5"/>
    <w:rsid w:val="00E814E4"/>
    <w:rsid w:val="00E81DB9"/>
    <w:rsid w:val="00E83C2E"/>
    <w:rsid w:val="00E852E0"/>
    <w:rsid w:val="00E86476"/>
    <w:rsid w:val="00E865FE"/>
    <w:rsid w:val="00E869C8"/>
    <w:rsid w:val="00E86FFB"/>
    <w:rsid w:val="00E8756E"/>
    <w:rsid w:val="00E9130B"/>
    <w:rsid w:val="00E92C5A"/>
    <w:rsid w:val="00E94FDD"/>
    <w:rsid w:val="00E9595F"/>
    <w:rsid w:val="00E968E6"/>
    <w:rsid w:val="00E9731D"/>
    <w:rsid w:val="00EA183B"/>
    <w:rsid w:val="00EA296A"/>
    <w:rsid w:val="00EA3708"/>
    <w:rsid w:val="00EA6DE6"/>
    <w:rsid w:val="00EA717B"/>
    <w:rsid w:val="00EA75B3"/>
    <w:rsid w:val="00EA7B26"/>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E7EC6"/>
    <w:rsid w:val="00EF1844"/>
    <w:rsid w:val="00EF2F4A"/>
    <w:rsid w:val="00EF33DA"/>
    <w:rsid w:val="00EF4F55"/>
    <w:rsid w:val="00EF75B4"/>
    <w:rsid w:val="00F002DE"/>
    <w:rsid w:val="00F011E3"/>
    <w:rsid w:val="00F01E90"/>
    <w:rsid w:val="00F0411A"/>
    <w:rsid w:val="00F073A8"/>
    <w:rsid w:val="00F07880"/>
    <w:rsid w:val="00F1078C"/>
    <w:rsid w:val="00F13172"/>
    <w:rsid w:val="00F1435D"/>
    <w:rsid w:val="00F144AF"/>
    <w:rsid w:val="00F15343"/>
    <w:rsid w:val="00F16A1B"/>
    <w:rsid w:val="00F175D4"/>
    <w:rsid w:val="00F17EFA"/>
    <w:rsid w:val="00F24696"/>
    <w:rsid w:val="00F3031C"/>
    <w:rsid w:val="00F30567"/>
    <w:rsid w:val="00F3160F"/>
    <w:rsid w:val="00F35E9E"/>
    <w:rsid w:val="00F3726A"/>
    <w:rsid w:val="00F40904"/>
    <w:rsid w:val="00F413EB"/>
    <w:rsid w:val="00F41F0C"/>
    <w:rsid w:val="00F42FDA"/>
    <w:rsid w:val="00F449A3"/>
    <w:rsid w:val="00F44DC6"/>
    <w:rsid w:val="00F465F3"/>
    <w:rsid w:val="00F46C53"/>
    <w:rsid w:val="00F4724E"/>
    <w:rsid w:val="00F504DC"/>
    <w:rsid w:val="00F51CBC"/>
    <w:rsid w:val="00F543EA"/>
    <w:rsid w:val="00F610FB"/>
    <w:rsid w:val="00F63135"/>
    <w:rsid w:val="00F63867"/>
    <w:rsid w:val="00F650BE"/>
    <w:rsid w:val="00F677E3"/>
    <w:rsid w:val="00F708D7"/>
    <w:rsid w:val="00F73576"/>
    <w:rsid w:val="00F736C2"/>
    <w:rsid w:val="00F806E6"/>
    <w:rsid w:val="00F845C9"/>
    <w:rsid w:val="00F851CC"/>
    <w:rsid w:val="00F87E93"/>
    <w:rsid w:val="00F90359"/>
    <w:rsid w:val="00F91AA3"/>
    <w:rsid w:val="00F92EA4"/>
    <w:rsid w:val="00F96C98"/>
    <w:rsid w:val="00FA56FD"/>
    <w:rsid w:val="00FA6CA7"/>
    <w:rsid w:val="00FA7B26"/>
    <w:rsid w:val="00FB7924"/>
    <w:rsid w:val="00FB79A6"/>
    <w:rsid w:val="00FC08B7"/>
    <w:rsid w:val="00FC160A"/>
    <w:rsid w:val="00FC415B"/>
    <w:rsid w:val="00FC513B"/>
    <w:rsid w:val="00FD203B"/>
    <w:rsid w:val="00FD3DAD"/>
    <w:rsid w:val="00FD5293"/>
    <w:rsid w:val="00FE0238"/>
    <w:rsid w:val="00FE41FB"/>
    <w:rsid w:val="00FE4659"/>
    <w:rsid w:val="00FF030C"/>
    <w:rsid w:val="00FF3283"/>
    <w:rsid w:val="00FF60DE"/>
    <w:rsid w:val="00FF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7393"/>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5F3"/>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4">
    <w:name w:val="heading 4"/>
    <w:basedOn w:val="Normal"/>
    <w:next w:val="Normal"/>
    <w:link w:val="Ttulo4Char"/>
    <w:semiHidden/>
    <w:unhideWhenUsed/>
    <w:qFormat/>
    <w:rsid w:val="004A1CB9"/>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nhideWhenUsed/>
    <w:rsid w:val="00754865"/>
  </w:style>
  <w:style w:type="character" w:customStyle="1" w:styleId="TextodenotaderodapChar">
    <w:name w:val="Texto de nota de rodapé Char"/>
    <w:basedOn w:val="Fontepargpadro"/>
    <w:link w:val="Textodenotaderodap"/>
    <w:rsid w:val="00754865"/>
  </w:style>
  <w:style w:type="character" w:styleId="Refdenotaderodap">
    <w:name w:val="footnote reference"/>
    <w:unhideWhenUsed/>
    <w:rsid w:val="00754865"/>
    <w:rPr>
      <w:vertAlign w:val="superscript"/>
    </w:rPr>
  </w:style>
  <w:style w:type="character" w:customStyle="1" w:styleId="Caracteresdenotaderodap">
    <w:name w:val="Caracteres de nota de rodapé"/>
    <w:rsid w:val="00754865"/>
    <w:rPr>
      <w:vertAlign w:val="superscript"/>
    </w:rPr>
  </w:style>
  <w:style w:type="character" w:customStyle="1" w:styleId="Ttulo4Char">
    <w:name w:val="Título 4 Char"/>
    <w:basedOn w:val="Fontepargpadro"/>
    <w:link w:val="Ttulo4"/>
    <w:semiHidden/>
    <w:rsid w:val="004A1CB9"/>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69509389">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icitacao@balneariopinhal.rs.gov.b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LEIS/L6404consol.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homer\Administracao\NEUZA\MEUS%20DOCUMENTOS\Licita&#231;&#245;es\Licita&#231;&#245;es%202018\Licita\Preg&#227;o\Preg&#227;o%200305-%20pneus\Edital%20e%20anexos\Edital%2000305.doc" TargetMode="External"/><Relationship Id="rId4" Type="http://schemas.openxmlformats.org/officeDocument/2006/relationships/settings" Target="settings.xml"/><Relationship Id="rId9" Type="http://schemas.openxmlformats.org/officeDocument/2006/relationships/hyperlink" Target="http://www.banrisul.com.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DD639-06CD-4896-B57A-64241CB94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2453</TotalTime>
  <Pages>32</Pages>
  <Words>9024</Words>
  <Characters>52358</Characters>
  <Application>Microsoft Office Word</Application>
  <DocSecurity>0</DocSecurity>
  <Lines>436</Lines>
  <Paragraphs>122</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61260</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152</cp:revision>
  <cp:lastPrinted>2024-01-09T18:28:00Z</cp:lastPrinted>
  <dcterms:created xsi:type="dcterms:W3CDTF">2018-07-17T15:44:00Z</dcterms:created>
  <dcterms:modified xsi:type="dcterms:W3CDTF">2024-01-09T18:30:00Z</dcterms:modified>
</cp:coreProperties>
</file>